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11" w:rsidRDefault="00DA1911" w:rsidP="00DA191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D03CE">
        <w:rPr>
          <w:rFonts w:ascii="Times New Roman" w:hAnsi="Times New Roman"/>
          <w:b/>
          <w:bCs/>
          <w:sz w:val="28"/>
          <w:szCs w:val="28"/>
        </w:rPr>
        <w:t xml:space="preserve"> Лабораторная работа №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Pr="00FD03CE">
        <w:rPr>
          <w:rFonts w:ascii="Times New Roman" w:hAnsi="Times New Roman"/>
          <w:b/>
          <w:bCs/>
          <w:sz w:val="28"/>
          <w:szCs w:val="28"/>
        </w:rPr>
        <w:t>.</w:t>
      </w:r>
    </w:p>
    <w:p w:rsidR="00DA1911" w:rsidRPr="00FD03CE" w:rsidRDefault="00DA1911" w:rsidP="00DA1911">
      <w:pPr>
        <w:spacing w:after="0"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D03CE">
        <w:rPr>
          <w:rFonts w:ascii="Times New Roman" w:hAnsi="Times New Roman"/>
          <w:b/>
          <w:bCs/>
          <w:sz w:val="28"/>
          <w:szCs w:val="28"/>
        </w:rPr>
        <w:t xml:space="preserve"> Исследование работы технологии </w:t>
      </w:r>
      <w:r w:rsidRPr="00FD03CE">
        <w:rPr>
          <w:rFonts w:ascii="Times New Roman" w:hAnsi="Times New Roman"/>
          <w:b/>
          <w:bCs/>
          <w:sz w:val="28"/>
          <w:szCs w:val="28"/>
          <w:lang w:val="en-US"/>
        </w:rPr>
        <w:t>IP</w:t>
      </w:r>
      <w:r w:rsidRPr="00FD03CE">
        <w:rPr>
          <w:rFonts w:ascii="Times New Roman" w:hAnsi="Times New Roman"/>
          <w:b/>
          <w:bCs/>
          <w:sz w:val="28"/>
          <w:szCs w:val="28"/>
        </w:rPr>
        <w:t>-телефонии при передаче голоса и видеоизображения.</w:t>
      </w:r>
    </w:p>
    <w:p w:rsidR="00DA1911" w:rsidRPr="00FD03CE" w:rsidRDefault="00DA1911" w:rsidP="00DA1911">
      <w:pPr>
        <w:spacing w:after="0"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D03CE">
        <w:rPr>
          <w:rFonts w:ascii="Times New Roman" w:hAnsi="Times New Roman"/>
          <w:b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C26EBE">
        <w:rPr>
          <w:rFonts w:ascii="Times New Roman" w:hAnsi="Times New Roman"/>
          <w:sz w:val="28"/>
          <w:szCs w:val="28"/>
        </w:rPr>
        <w:t>.1 Цель работы: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- реализация сценария IP-телефонии "компьютер-компьютер";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- получение навыков при исследовании работы технологии </w:t>
      </w:r>
      <w:r w:rsidRPr="00C26EBE">
        <w:rPr>
          <w:rFonts w:ascii="Times New Roman" w:hAnsi="Times New Roman"/>
          <w:sz w:val="28"/>
          <w:szCs w:val="28"/>
          <w:lang w:val="en-US"/>
        </w:rPr>
        <w:t>IP</w:t>
      </w:r>
      <w:r w:rsidRPr="00C26EBE">
        <w:rPr>
          <w:rFonts w:ascii="Times New Roman" w:hAnsi="Times New Roman"/>
          <w:sz w:val="28"/>
          <w:szCs w:val="28"/>
        </w:rPr>
        <w:t>-телефонии при передаче голоса;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- получение навыков исследования работы технологии </w:t>
      </w:r>
      <w:r w:rsidRPr="00C26EBE">
        <w:rPr>
          <w:rFonts w:ascii="Times New Roman" w:hAnsi="Times New Roman"/>
          <w:sz w:val="28"/>
          <w:szCs w:val="28"/>
          <w:lang w:val="en-US"/>
        </w:rPr>
        <w:t>IP</w:t>
      </w:r>
      <w:r w:rsidRPr="00C26EBE">
        <w:rPr>
          <w:rFonts w:ascii="Times New Roman" w:hAnsi="Times New Roman"/>
          <w:sz w:val="28"/>
          <w:szCs w:val="28"/>
        </w:rPr>
        <w:t>-телефонии при передаче изображения.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1911">
        <w:rPr>
          <w:rFonts w:ascii="Times New Roman" w:hAnsi="Times New Roman"/>
          <w:sz w:val="28"/>
          <w:szCs w:val="28"/>
        </w:rPr>
        <w:t>1</w:t>
      </w:r>
      <w:r w:rsidRPr="00C26EBE">
        <w:rPr>
          <w:rFonts w:ascii="Times New Roman" w:hAnsi="Times New Roman"/>
          <w:sz w:val="28"/>
          <w:szCs w:val="28"/>
        </w:rPr>
        <w:t>.2 Подготовка к работе.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1911">
        <w:rPr>
          <w:rFonts w:ascii="Times New Roman" w:hAnsi="Times New Roman"/>
          <w:sz w:val="28"/>
          <w:szCs w:val="28"/>
        </w:rPr>
        <w:t>1</w:t>
      </w:r>
      <w:r w:rsidRPr="00C26EBE">
        <w:rPr>
          <w:rFonts w:ascii="Times New Roman" w:hAnsi="Times New Roman"/>
          <w:sz w:val="28"/>
          <w:szCs w:val="28"/>
        </w:rPr>
        <w:t>.2.1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26EBE">
        <w:rPr>
          <w:rFonts w:ascii="Times New Roman" w:hAnsi="Times New Roman"/>
          <w:sz w:val="28"/>
          <w:szCs w:val="28"/>
        </w:rPr>
        <w:t>ассмотреть вопросы соединения различных сценарий IP-телефонии.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1911">
        <w:rPr>
          <w:rFonts w:ascii="Times New Roman" w:hAnsi="Times New Roman"/>
          <w:sz w:val="28"/>
          <w:szCs w:val="28"/>
        </w:rPr>
        <w:t>1</w:t>
      </w:r>
      <w:r w:rsidRPr="00C26EBE">
        <w:rPr>
          <w:rFonts w:ascii="Times New Roman" w:hAnsi="Times New Roman"/>
          <w:sz w:val="28"/>
          <w:szCs w:val="28"/>
        </w:rPr>
        <w:t>.3 Описание установки (модель установки); оборудование: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компьютеры; микрофон; телефон, веб-камеры;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 программы «</w:t>
      </w:r>
      <w:r w:rsidRPr="00C26EBE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NET</w:t>
      </w:r>
      <w:r w:rsidRPr="00C26EBE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C26EBE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>meeting</w:t>
      </w:r>
      <w:r w:rsidRPr="00C26EBE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Phone</w:t>
      </w:r>
      <w:r w:rsidRPr="00C26EBE">
        <w:rPr>
          <w:rFonts w:ascii="Times New Roman" w:hAnsi="Times New Roman"/>
          <w:color w:val="000000"/>
          <w:sz w:val="28"/>
          <w:szCs w:val="28"/>
        </w:rPr>
        <w:t>».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1</w:t>
      </w:r>
      <w:r w:rsidRPr="00C26EBE">
        <w:rPr>
          <w:rFonts w:ascii="Times New Roman" w:hAnsi="Times New Roman"/>
          <w:sz w:val="28"/>
          <w:szCs w:val="28"/>
        </w:rPr>
        <w:t>.4 Рабочее задание.</w:t>
      </w:r>
      <w:proofErr w:type="gramEnd"/>
    </w:p>
    <w:p w:rsidR="00DA1911" w:rsidRPr="00DA1911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A1911" w:rsidRDefault="00DA1911" w:rsidP="00DA19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DA1911">
        <w:rPr>
          <w:rFonts w:ascii="Times New Roman" w:hAnsi="Times New Roman"/>
          <w:b/>
          <w:sz w:val="28"/>
          <w:szCs w:val="28"/>
        </w:rPr>
        <w:t>Порядок выполнения работы</w:t>
      </w:r>
      <w:r w:rsidRPr="00C26EBE">
        <w:rPr>
          <w:rFonts w:ascii="Times New Roman" w:hAnsi="Times New Roman"/>
          <w:sz w:val="28"/>
          <w:szCs w:val="28"/>
        </w:rPr>
        <w:t>.</w:t>
      </w:r>
    </w:p>
    <w:p w:rsidR="00DA1911" w:rsidRPr="00DA1911" w:rsidRDefault="00DA1911" w:rsidP="00DA1911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Рассмотреть практически сценарий работы IP-телефонии: "компьютер-компьютер"; компоненты модели IP-телефонии по сценарию "компьютер-компьютер" показаны на рисунке </w:t>
      </w:r>
      <w:r>
        <w:rPr>
          <w:rFonts w:ascii="Times New Roman" w:hAnsi="Times New Roman"/>
          <w:sz w:val="28"/>
          <w:szCs w:val="28"/>
          <w:lang w:val="en-US"/>
        </w:rPr>
        <w:t>1</w:t>
      </w:r>
      <w:bookmarkStart w:id="0" w:name="_GoBack"/>
      <w:bookmarkEnd w:id="0"/>
      <w:r w:rsidRPr="00C26EBE">
        <w:rPr>
          <w:rFonts w:ascii="Times New Roman" w:hAnsi="Times New Roman"/>
          <w:sz w:val="28"/>
          <w:szCs w:val="28"/>
        </w:rPr>
        <w:t>.1.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59605" cy="3312795"/>
            <wp:effectExtent l="0" t="0" r="0" b="1905"/>
            <wp:docPr id="25" name="Рисунок 25" descr="http://lib.aipet.kz/aies/facultet/frts/kaf_tks/29/umm/tkc_2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lib.aipet.kz/aies/facultet/frts/kaf_tks/29/umm/tkc_2.files/image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lastRenderedPageBreak/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Рисунок 2.1 – Сценарий IP-телефонии "</w:t>
      </w:r>
      <w:r w:rsidRPr="00C26EBE">
        <w:rPr>
          <w:rFonts w:ascii="Times New Roman" w:hAnsi="Times New Roman"/>
          <w:b/>
          <w:sz w:val="28"/>
          <w:szCs w:val="28"/>
        </w:rPr>
        <w:t>компьютер</w:t>
      </w:r>
      <w:r w:rsidRPr="00C26EBE">
        <w:rPr>
          <w:rFonts w:ascii="Times New Roman" w:hAnsi="Times New Roman"/>
          <w:sz w:val="28"/>
          <w:szCs w:val="28"/>
        </w:rPr>
        <w:t>-компьютер"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2.4.1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26EBE">
        <w:rPr>
          <w:rFonts w:ascii="Times New Roman" w:hAnsi="Times New Roman"/>
          <w:sz w:val="28"/>
          <w:szCs w:val="28"/>
        </w:rPr>
        <w:t xml:space="preserve">существить передачу голоса с помощью программы </w:t>
      </w:r>
      <w:r w:rsidRPr="00C26EBE">
        <w:rPr>
          <w:rFonts w:ascii="Times New Roman" w:hAnsi="Times New Roman"/>
          <w:sz w:val="28"/>
          <w:szCs w:val="28"/>
          <w:lang w:val="en-US"/>
        </w:rPr>
        <w:t>IP</w:t>
      </w:r>
      <w:r w:rsidRPr="00C26EBE">
        <w:rPr>
          <w:rFonts w:ascii="Times New Roman" w:hAnsi="Times New Roman"/>
          <w:sz w:val="28"/>
          <w:szCs w:val="28"/>
        </w:rPr>
        <w:t>-телефонии.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1. Запустить программу «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Phone</w:t>
      </w:r>
      <w:r w:rsidRPr="00C26EBE">
        <w:rPr>
          <w:rFonts w:ascii="Times New Roman" w:hAnsi="Times New Roman"/>
          <w:color w:val="000000"/>
          <w:sz w:val="28"/>
          <w:szCs w:val="28"/>
        </w:rPr>
        <w:t>». Окно программы выполнено в виде телефонной трубки (рисунок 3.2).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475105" cy="2398395"/>
            <wp:effectExtent l="0" t="0" r="0" b="1905"/>
            <wp:docPr id="24" name="Рисунок 24" descr="http://lib.aipet.kz/aies/facultet/frts/kaf_tks/29/umm/tkc_2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lib.aipet.kz/aies/facultet/frts/kaf_tks/29/umm/tkc_2.files/image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Рисунок 3.2 </w:t>
      </w:r>
      <w:r w:rsidRPr="00C26EBE">
        <w:rPr>
          <w:rFonts w:ascii="Times New Roman" w:hAnsi="Times New Roman"/>
          <w:color w:val="000000"/>
          <w:sz w:val="28"/>
          <w:szCs w:val="28"/>
        </w:rPr>
        <w:softHyphen/>
        <w:t>– Вид окна программы «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Phone</w:t>
      </w:r>
      <w:r w:rsidRPr="00C26EBE">
        <w:rPr>
          <w:rFonts w:ascii="Times New Roman" w:hAnsi="Times New Roman"/>
          <w:color w:val="000000"/>
          <w:sz w:val="28"/>
          <w:szCs w:val="28"/>
        </w:rPr>
        <w:t>»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На кнопочной панели данного телефона расположены 9 функциональных кнопок и кнопка выключения («крестик» над дисплеем).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Нажать кнопку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10515" cy="241300"/>
            <wp:effectExtent l="0" t="0" r="0" b="6350"/>
            <wp:docPr id="23" name="Рисунок 23" descr="http://lib.aipet.kz/aies/facultet/frts/kaf_tks/29/umm/tkc_2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lib.aipet.kz/aies/facultet/frts/kaf_tks/29/umm/tkc_2.files/image01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>, которая вызывает режим звонка. На экране появляется записная книжка и поле для ввода нового подключения.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Далее нажать кнопку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27660" cy="233045"/>
            <wp:effectExtent l="0" t="0" r="0" b="0"/>
            <wp:docPr id="22" name="Рисунок 22" descr="http://lib.aipet.kz/aies/facultet/frts/kaf_tks/29/umm/tkc_2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lib.aipet.kz/aies/facultet/frts/kaf_tks/29/umm/tkc_2.files/image01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>, вызывающую адресную книгу, в которой есть возможность выполнить следующие действия: создать, удалить, изменить или переместить запись.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Кнопка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36550" cy="233045"/>
            <wp:effectExtent l="0" t="0" r="6350" b="0"/>
            <wp:docPr id="21" name="Рисунок 21" descr="http://lib.aipet.kz/aies/facultet/frts/kaf_tks/29/umm/tkc_2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lib.aipet.kz/aies/facultet/frts/kaf_tks/29/umm/tkc_2.files/image01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> вызывает меню операций. Здесь можно свернуть программу, завершить работу приложения, а также установить настройки.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Кнопки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10515" cy="233045"/>
            <wp:effectExtent l="0" t="0" r="0" b="0"/>
            <wp:docPr id="20" name="Рисунок 20" descr="http://lib.aipet.kz/aies/facultet/frts/kaf_tks/29/umm/tkc_2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lib.aipet.kz/aies/facultet/frts/kaf_tks/29/umm/tkc_2.files/image02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 и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10515" cy="233045"/>
            <wp:effectExtent l="0" t="0" r="0" b="0"/>
            <wp:docPr id="19" name="Рисунок 19" descr="http://lib.aipet.kz/aies/facultet/frts/kaf_tks/29/umm/tkc_2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lib.aipet.kz/aies/facultet/frts/kaf_tks/29/umm/tkc_2.files/image02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> позволяют перемещаться по строкам меню.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Кнопка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93370" cy="241300"/>
            <wp:effectExtent l="0" t="0" r="0" b="6350"/>
            <wp:docPr id="18" name="Рисунок 18" descr="http://lib.aipet.kz/aies/facultet/frts/kaf_tks/29/umm/tkc_2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lib.aipet.kz/aies/facultet/frts/kaf_tks/29/umm/tkc_2.files/image02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> вызывает меню справки.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Кнопка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10515" cy="241300"/>
            <wp:effectExtent l="0" t="0" r="0" b="6350"/>
            <wp:docPr id="17" name="Рисунок 17" descr="http://lib.aipet.kz/aies/facultet/frts/kaf_tks/29/umm/tkc_2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lib.aipet.kz/aies/facultet/frts/kaf_tks/29/umm/tkc_2.files/image02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> предназначена для подтверждения выбранного действия.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Кнопка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10515" cy="233045"/>
            <wp:effectExtent l="0" t="0" r="0" b="0"/>
            <wp:docPr id="16" name="Рисунок 16" descr="http://lib.aipet.kz/aies/facultet/frts/kaf_tks/29/umm/tkc_2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lib.aipet.kz/aies/facultet/frts/kaf_tks/29/umm/tkc_2.files/image02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> отменяет текущее действие.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>.4.2 Передача голосового сигнала.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Нажать кнопку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36550" cy="233045"/>
            <wp:effectExtent l="0" t="0" r="6350" b="0"/>
            <wp:docPr id="15" name="Рисунок 15" descr="http://lib.aipet.kz/aies/facultet/frts/kaf_tks/29/umm/tkc_2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lib.aipet.kz/aies/facultet/frts/kaf_tks/29/umm/tkc_2.files/image01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. Перед вами появятся 3 строки меню: «Спрятать», «Выход» и «Настройка». 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Выбрать «Настройку». Окно примет следующий вид (рисунок </w:t>
      </w: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>.3).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423670" cy="3010535"/>
            <wp:effectExtent l="0" t="0" r="5080" b="0"/>
            <wp:docPr id="14" name="Рисунок 14" descr="http://lib.aipet.kz/aies/facultet/frts/kaf_tks/29/umm/tkc_2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lib.aipet.kz/aies/facultet/frts/kaf_tks/29/umm/tkc_2.files/image02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Рисунок </w:t>
      </w: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.3 </w:t>
      </w:r>
      <w:r w:rsidRPr="00C26EBE">
        <w:rPr>
          <w:rFonts w:ascii="Times New Roman" w:hAnsi="Times New Roman"/>
          <w:color w:val="000000"/>
          <w:sz w:val="28"/>
          <w:szCs w:val="28"/>
        </w:rPr>
        <w:softHyphen/>
        <w:t>– Окно настройки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В пункте «Выбор языка» (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Language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) выбрать удобный язык интерфейса программы (английский, немецкий, французский или </w:t>
      </w:r>
      <w:r w:rsidRPr="00C26EBE">
        <w:rPr>
          <w:rFonts w:ascii="Times New Roman" w:hAnsi="Times New Roman"/>
          <w:bCs/>
          <w:color w:val="000000"/>
          <w:sz w:val="28"/>
          <w:szCs w:val="28"/>
        </w:rPr>
        <w:t>русский</w:t>
      </w:r>
      <w:r w:rsidRPr="00C26EBE">
        <w:rPr>
          <w:rFonts w:ascii="Times New Roman" w:hAnsi="Times New Roman"/>
          <w:color w:val="000000"/>
          <w:sz w:val="28"/>
          <w:szCs w:val="28"/>
        </w:rPr>
        <w:t>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В пункте «Звуковой режим» выбирается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Direct</w:t>
      </w:r>
      <w:r w:rsidRPr="00C26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Sound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Waveform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color w:val="000000"/>
          <w:sz w:val="28"/>
          <w:szCs w:val="28"/>
        </w:rPr>
        <w:softHyphen/>
        <w:t>– выбор зависит от возможностей звуковой карты.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Выбрать режим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Direct</w:t>
      </w:r>
      <w:r w:rsidRPr="00C26E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Sound</w:t>
      </w:r>
      <w:r w:rsidRPr="00C26EB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В пункте «Задержка» выбирается размер звуковых буферов.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Размер звуковых буферов изменяется в пределах (1-9) – 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 . Выбираем шаг изменения размера – 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C26EBE">
        <w:rPr>
          <w:rFonts w:ascii="Times New Roman" w:hAnsi="Times New Roman"/>
          <w:color w:val="000000"/>
          <w:sz w:val="28"/>
          <w:szCs w:val="28"/>
        </w:rPr>
        <w:t>=1,т</w:t>
      </w:r>
      <w:proofErr w:type="gramStart"/>
      <w:r w:rsidRPr="00C26EBE">
        <w:rPr>
          <w:rFonts w:ascii="Times New Roman" w:hAnsi="Times New Roman"/>
          <w:color w:val="000000"/>
          <w:sz w:val="28"/>
          <w:szCs w:val="28"/>
        </w:rPr>
        <w:t>.е</w:t>
      </w:r>
      <w:proofErr w:type="gramEnd"/>
      <w:r w:rsidRPr="00C26EBE">
        <w:rPr>
          <w:rFonts w:ascii="Times New Roman" w:hAnsi="Times New Roman"/>
          <w:color w:val="000000"/>
          <w:sz w:val="28"/>
          <w:szCs w:val="28"/>
        </w:rPr>
        <w:t xml:space="preserve"> выбираем значения 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C26EBE">
        <w:rPr>
          <w:rFonts w:ascii="Times New Roman" w:hAnsi="Times New Roman"/>
          <w:color w:val="000000"/>
          <w:sz w:val="28"/>
          <w:szCs w:val="28"/>
        </w:rPr>
        <w:t>=1;3;5;7;9.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1. Осуществить вызов абонента, с кем будет осуществляться разговор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C26EBE">
        <w:rPr>
          <w:rFonts w:ascii="Times New Roman" w:hAnsi="Times New Roman"/>
          <w:sz w:val="28"/>
          <w:szCs w:val="28"/>
        </w:rPr>
        <w:t xml:space="preserve">ля этого необходимо нажать кнопку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10515" cy="241300"/>
            <wp:effectExtent l="0" t="0" r="0" b="6350"/>
            <wp:docPr id="13" name="Рисунок 13" descr="http://lib.aipet.kz/aies/facultet/frts/kaf_tks/29/umm/tkc_2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lib.aipet.kz/aies/facultet/frts/kaf_tks/29/umm/tkc_2.files/image01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 при 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C26EBE">
        <w:rPr>
          <w:rFonts w:ascii="Times New Roman" w:hAnsi="Times New Roman"/>
          <w:color w:val="000000"/>
          <w:sz w:val="28"/>
          <w:szCs w:val="28"/>
        </w:rPr>
        <w:t>=1.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В появившемся окне ввести 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IP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-адрес вызываемого абонента (например, «317-10» или «192.168.0.110»), нажать кнопку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10515" cy="241300"/>
            <wp:effectExtent l="0" t="0" r="0" b="6350"/>
            <wp:docPr id="12" name="Рисунок 12" descr="http://lib.aipet.kz/aies/facultet/frts/kaf_tks/29/umm/tkc_2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lib.aipet.kz/aies/facultet/frts/kaf_tks/29/umm/tkc_2.files/image02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>, после этого выбрать порт, используемый для передачи данных (по умолчанию это порт №2075).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Теперь, указав адрес и порт соединения, подтверждаем начало соединения. В результате на экране отобразится информация о вызове абонента (рисунок </w:t>
      </w: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>.4).</w:t>
      </w:r>
    </w:p>
    <w:p w:rsidR="00DA1911" w:rsidRPr="00C26EBE" w:rsidRDefault="00DA1911" w:rsidP="00DA19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440815" cy="2855595"/>
            <wp:effectExtent l="0" t="0" r="6985" b="1905"/>
            <wp:docPr id="11" name="Рисунок 11" descr="http://lib.aipet.kz/aies/facultet/frts/kaf_tks/29/umm/tkc_2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lib.aipet.kz/aies/facultet/frts/kaf_tks/29/umm/tkc_2.files/image02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Рисунок 2.4 </w:t>
      </w:r>
      <w:r w:rsidRPr="00C26EBE">
        <w:rPr>
          <w:rFonts w:ascii="Times New Roman" w:hAnsi="Times New Roman"/>
          <w:sz w:val="28"/>
          <w:szCs w:val="28"/>
        </w:rPr>
        <w:softHyphen/>
        <w:t>– Вид окна в момент вызова абонента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В случае успешного соединения вызываемый абонент увидит на своем экране информацию о вызове, сопровождаемую привычным телефонным звонком. Результат показан на рисунке ниже (рисунок 2.5).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97635" cy="2630805"/>
            <wp:effectExtent l="0" t="0" r="0" b="0"/>
            <wp:docPr id="10" name="Рисунок 10" descr="http://lib.aipet.kz/aies/facultet/frts/kaf_tks/29/umm/tkc_2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lib.aipet.kz/aies/facultet/frts/kaf_tks/29/umm/tkc_2.files/image02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  <w:lang w:val="en-US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Рисунок 2.5 </w:t>
      </w:r>
      <w:r w:rsidRPr="00C26EBE">
        <w:rPr>
          <w:rFonts w:ascii="Times New Roman" w:hAnsi="Times New Roman"/>
          <w:sz w:val="28"/>
          <w:szCs w:val="28"/>
        </w:rPr>
        <w:softHyphen/>
        <w:t>– Вид окна входящего звонка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В случае подтверждения вызова со стороны вызываемого абонента начинается разговор. Чтобы отклонить вызов или завершить разговор достаточно нажать кнопку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10515" cy="233045"/>
            <wp:effectExtent l="0" t="0" r="0" b="0"/>
            <wp:docPr id="9" name="Рисунок 9" descr="http://lib.aipet.kz/aies/facultet/frts/kaf_tks/29/umm/tkc_2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lib.aipet.kz/aies/facultet/frts/kaf_tks/29/umm/tkc_2.files/image02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>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2. Повторить все операции в режиме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Direct</w:t>
      </w:r>
      <w:r w:rsidRPr="00C26E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Sound</w:t>
      </w:r>
      <w:r w:rsidRPr="00C26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color w:val="000000"/>
          <w:sz w:val="28"/>
          <w:szCs w:val="28"/>
        </w:rPr>
        <w:t>в пункте «Звуковой режим» для других размеров звукового буфера (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C26EBE">
        <w:rPr>
          <w:rFonts w:ascii="Times New Roman" w:hAnsi="Times New Roman"/>
          <w:color w:val="000000"/>
          <w:sz w:val="28"/>
          <w:szCs w:val="28"/>
        </w:rPr>
        <w:t>=3).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3. Повторить все операции в режиме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Direct</w:t>
      </w:r>
      <w:r w:rsidRPr="00C26E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Sound</w:t>
      </w:r>
      <w:r w:rsidRPr="00C26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color w:val="000000"/>
          <w:sz w:val="28"/>
          <w:szCs w:val="28"/>
        </w:rPr>
        <w:t>в пункте</w:t>
      </w:r>
      <w:r w:rsidRPr="00C26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color w:val="000000"/>
          <w:sz w:val="28"/>
          <w:szCs w:val="28"/>
        </w:rPr>
        <w:t>«Звуковой режим» для других размеров звукового буфера(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C26EBE">
        <w:rPr>
          <w:rFonts w:ascii="Times New Roman" w:hAnsi="Times New Roman"/>
          <w:color w:val="000000"/>
          <w:sz w:val="28"/>
          <w:szCs w:val="28"/>
        </w:rPr>
        <w:t>=5).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4. Повторить все операции в режиме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Direct</w:t>
      </w:r>
      <w:r w:rsidRPr="00C26E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Sound</w:t>
      </w:r>
      <w:r w:rsidRPr="00C26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color w:val="000000"/>
          <w:sz w:val="28"/>
          <w:szCs w:val="28"/>
        </w:rPr>
        <w:t>в пункте</w:t>
      </w:r>
      <w:r w:rsidRPr="00C26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color w:val="000000"/>
          <w:sz w:val="28"/>
          <w:szCs w:val="28"/>
        </w:rPr>
        <w:t>«Звуковой режим» для других размеров звукового буфера(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C26EBE">
        <w:rPr>
          <w:rFonts w:ascii="Times New Roman" w:hAnsi="Times New Roman"/>
          <w:color w:val="000000"/>
          <w:sz w:val="28"/>
          <w:szCs w:val="28"/>
        </w:rPr>
        <w:t>=7).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lastRenderedPageBreak/>
        <w:t xml:space="preserve">5.Повторить все операции в режиме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Direct</w:t>
      </w:r>
      <w:r w:rsidRPr="00C26E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Sound</w:t>
      </w:r>
      <w:r w:rsidRPr="00C26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color w:val="000000"/>
          <w:sz w:val="28"/>
          <w:szCs w:val="28"/>
        </w:rPr>
        <w:t>в пункте</w:t>
      </w:r>
      <w:r w:rsidRPr="00C26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color w:val="000000"/>
          <w:sz w:val="28"/>
          <w:szCs w:val="28"/>
        </w:rPr>
        <w:t>«Звуковой режим» для других размеров звукового буфера(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C26EBE">
        <w:rPr>
          <w:rFonts w:ascii="Times New Roman" w:hAnsi="Times New Roman"/>
          <w:color w:val="000000"/>
          <w:sz w:val="28"/>
          <w:szCs w:val="28"/>
        </w:rPr>
        <w:t>=9).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При осуществлении вызова со стороны вызываемого абонента отметить и зафиксировать задержку голосового сигнала  по секундомеру – 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C26EBE">
        <w:rPr>
          <w:rFonts w:ascii="Times New Roman" w:hAnsi="Times New Roman"/>
          <w:color w:val="000000"/>
          <w:sz w:val="28"/>
          <w:szCs w:val="28"/>
        </w:rPr>
        <w:t>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>.4.3</w:t>
      </w:r>
      <w:proofErr w:type="gramStart"/>
      <w:r w:rsidRPr="00C26EBE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C26EBE">
        <w:rPr>
          <w:rFonts w:ascii="Times New Roman" w:hAnsi="Times New Roman"/>
          <w:color w:val="000000"/>
          <w:sz w:val="28"/>
          <w:szCs w:val="28"/>
        </w:rPr>
        <w:t xml:space="preserve">о результатам исследований построить зависимости задержки разговоров (Т) в функции от размера звуковых буферов 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 в виде графиков и сделать  выводы.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>.4.4</w:t>
      </w:r>
      <w:proofErr w:type="gramStart"/>
      <w:r w:rsidRPr="00C26EBE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C26EBE">
        <w:rPr>
          <w:rFonts w:ascii="Times New Roman" w:hAnsi="Times New Roman"/>
          <w:color w:val="000000"/>
          <w:sz w:val="28"/>
          <w:szCs w:val="28"/>
        </w:rPr>
        <w:t xml:space="preserve">ыбрать в пункте «Звуковой режим» - режим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Waveform</w:t>
      </w:r>
      <w:r w:rsidRPr="00C26EB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C26EBE">
        <w:rPr>
          <w:rFonts w:ascii="Times New Roman" w:hAnsi="Times New Roman"/>
          <w:color w:val="000000"/>
          <w:sz w:val="28"/>
          <w:szCs w:val="28"/>
        </w:rPr>
        <w:t>Проделать аналогичные исследования</w:t>
      </w:r>
      <w:proofErr w:type="gramEnd"/>
      <w:r w:rsidRPr="00C26EBE">
        <w:rPr>
          <w:rFonts w:ascii="Times New Roman" w:hAnsi="Times New Roman"/>
          <w:color w:val="000000"/>
          <w:sz w:val="28"/>
          <w:szCs w:val="28"/>
        </w:rPr>
        <w:t xml:space="preserve"> при данном режиме при разных размерах звукового буфера.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>.4.5</w:t>
      </w:r>
      <w:proofErr w:type="gramStart"/>
      <w:r w:rsidRPr="00C26EBE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C26EBE">
        <w:rPr>
          <w:rFonts w:ascii="Times New Roman" w:hAnsi="Times New Roman"/>
          <w:color w:val="000000"/>
          <w:sz w:val="28"/>
          <w:szCs w:val="28"/>
        </w:rPr>
        <w:t>о результатам исследований (п.</w:t>
      </w: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.4.4) построить зависимости задержки разговоров (Т) в функции от размера звуковых буферов 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 в виде графиков и сделать выводы.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>.4.6</w:t>
      </w:r>
      <w:proofErr w:type="gramStart"/>
      <w:r w:rsidRPr="00C26EBE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C26EBE">
        <w:rPr>
          <w:rFonts w:ascii="Times New Roman" w:hAnsi="Times New Roman"/>
          <w:color w:val="000000"/>
          <w:sz w:val="28"/>
          <w:szCs w:val="28"/>
        </w:rPr>
        <w:t>о результатам исследований (</w:t>
      </w: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.4.2 – </w:t>
      </w: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>.4.5) построить сравнительные характеристики для разных звуковых режимов</w:t>
      </w:r>
      <w:r w:rsidRPr="00C26EB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Direct</w:t>
      </w:r>
      <w:r w:rsidRPr="00C26E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Sound</w:t>
      </w:r>
      <w:r w:rsidRPr="00C26E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color w:val="000000"/>
          <w:sz w:val="28"/>
          <w:szCs w:val="28"/>
        </w:rPr>
        <w:t>и</w:t>
      </w:r>
      <w:r w:rsidRPr="00C26E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26EBE">
        <w:rPr>
          <w:rFonts w:ascii="Times New Roman" w:hAnsi="Times New Roman"/>
          <w:bCs/>
          <w:color w:val="000000"/>
          <w:sz w:val="28"/>
          <w:szCs w:val="28"/>
          <w:lang w:val="en-US"/>
        </w:rPr>
        <w:t>Waveform</w:t>
      </w:r>
      <w:r w:rsidRPr="00C26EB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C26EBE">
        <w:rPr>
          <w:rFonts w:ascii="Times New Roman" w:hAnsi="Times New Roman"/>
          <w:color w:val="000000"/>
          <w:sz w:val="28"/>
          <w:szCs w:val="28"/>
        </w:rPr>
        <w:t>Найти оптимальный режим, при котором обеспечивается качественный звук и минимальные задержки.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>.4.7</w:t>
      </w:r>
      <w:proofErr w:type="gramStart"/>
      <w:r w:rsidRPr="00C26EBE">
        <w:rPr>
          <w:rFonts w:ascii="Times New Roman" w:hAnsi="Times New Roman"/>
          <w:color w:val="000000"/>
          <w:sz w:val="28"/>
          <w:szCs w:val="28"/>
        </w:rPr>
        <w:t xml:space="preserve"> Р</w:t>
      </w:r>
      <w:proofErr w:type="gramEnd"/>
      <w:r w:rsidRPr="00C26EBE">
        <w:rPr>
          <w:rFonts w:ascii="Times New Roman" w:hAnsi="Times New Roman"/>
          <w:color w:val="000000"/>
          <w:sz w:val="28"/>
          <w:szCs w:val="28"/>
        </w:rPr>
        <w:t>ассмотреть режимы передачи голоса при включении и выключении опции «Детектора голоса», используя данные полученные в п.</w:t>
      </w:r>
      <w:r w:rsidRPr="00C26EBE">
        <w:rPr>
          <w:rFonts w:ascii="Times New Roman" w:hAnsi="Times New Roman"/>
          <w:sz w:val="28"/>
          <w:szCs w:val="28"/>
        </w:rPr>
        <w:t>2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.4.6, т.е. при оптимальных значениях 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C26EBE">
        <w:rPr>
          <w:rFonts w:ascii="Times New Roman" w:hAnsi="Times New Roman"/>
          <w:color w:val="000000"/>
          <w:sz w:val="28"/>
          <w:szCs w:val="28"/>
        </w:rPr>
        <w:t xml:space="preserve"> и Т.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Данная опция предназначена для снижения  исходящего трафика во время пауз (когда абонент молчит).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Подсчитать среднее количество пакетов, переданных во время пауз. Для этого перед разговором вызвать окно «Состояние соединения 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Class</w:t>
      </w:r>
      <w:r w:rsidRPr="00C26EBE">
        <w:rPr>
          <w:rFonts w:ascii="Times New Roman" w:hAnsi="Times New Roman"/>
          <w:color w:val="000000"/>
          <w:sz w:val="28"/>
          <w:szCs w:val="28"/>
        </w:rPr>
        <w:t>», кликнув мышкой на значок в панели часов. Если во время разговора следить за отправленными и принятыми пакетами, то легко убедиться, что при включенном режиме «Детектора голоса» пакеты не отправляются во время пауз.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2.5 Обработка результатов.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Доказать целесообразность применения «Детектора голоса». Зафиксировать новые контакты. Кнопка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01625" cy="233045"/>
            <wp:effectExtent l="0" t="0" r="3175" b="0"/>
            <wp:docPr id="8" name="Рисунок 8" descr="http://lib.aipet.kz/aies/facultet/frts/kaf_tks/29/umm/tkc_2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lib.aipet.kz/aies/facultet/frts/kaf_tks/29/umm/tkc_2.files/image02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color w:val="000000"/>
          <w:sz w:val="28"/>
          <w:szCs w:val="28"/>
        </w:rPr>
        <w:t> позволяет добавлять новые контакты в записную книжку.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Сделать выводы по работе.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 xml:space="preserve">.6 Передача видеоизображения  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.6.1 Описание установки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Компоненты модели IP-телефонии по сценарию "компьютер-компьютер" показаны на рисунке </w:t>
      </w: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.6.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Оборудование: микрофон, наушники, веб-камера. В данной лабораторной работе необходимо использовать  программу </w:t>
      </w:r>
      <w:proofErr w:type="spellStart"/>
      <w:r w:rsidRPr="00C26EBE">
        <w:rPr>
          <w:rFonts w:ascii="Times New Roman" w:hAnsi="Times New Roman"/>
          <w:sz w:val="28"/>
          <w:szCs w:val="28"/>
          <w:lang w:val="en-US"/>
        </w:rPr>
        <w:t>NetMetting</w:t>
      </w:r>
      <w:proofErr w:type="spellEnd"/>
      <w:r w:rsidRPr="00C26EBE">
        <w:rPr>
          <w:rFonts w:ascii="Times New Roman" w:hAnsi="Times New Roman"/>
          <w:sz w:val="28"/>
          <w:szCs w:val="28"/>
        </w:rPr>
        <w:t xml:space="preserve">. Общий вид окна показан на рисунке </w:t>
      </w:r>
      <w:r w:rsidRPr="00C26EBE">
        <w:rPr>
          <w:rFonts w:ascii="Times New Roman" w:hAnsi="Times New Roman"/>
          <w:color w:val="000000"/>
          <w:sz w:val="28"/>
          <w:szCs w:val="28"/>
        </w:rPr>
        <w:t>2.</w:t>
      </w:r>
      <w:r w:rsidRPr="00C26EBE">
        <w:rPr>
          <w:rFonts w:ascii="Times New Roman" w:hAnsi="Times New Roman"/>
          <w:sz w:val="28"/>
          <w:szCs w:val="28"/>
        </w:rPr>
        <w:t>6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432685" cy="2519045"/>
            <wp:effectExtent l="0" t="0" r="5715" b="0"/>
            <wp:docPr id="7" name="Рисунок 7" descr="http://lib.aipet.kz/aies/facultet/frts/kaf_tks/29/umm/tkc_2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lib.aipet.kz/aies/facultet/frts/kaf_tks/29/umm/tkc_2.files/image02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Рисунок </w:t>
      </w: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 xml:space="preserve">.6 </w:t>
      </w:r>
      <w:r w:rsidRPr="00C26EBE">
        <w:rPr>
          <w:rFonts w:ascii="Times New Roman" w:hAnsi="Times New Roman"/>
          <w:sz w:val="28"/>
          <w:szCs w:val="28"/>
        </w:rPr>
        <w:softHyphen/>
        <w:t>– Вид окна программы «</w:t>
      </w:r>
      <w:r w:rsidRPr="00C26EBE">
        <w:rPr>
          <w:rFonts w:ascii="Times New Roman" w:hAnsi="Times New Roman"/>
          <w:b/>
          <w:sz w:val="28"/>
          <w:szCs w:val="28"/>
          <w:lang w:val="en-US"/>
        </w:rPr>
        <w:t>NetMeeting</w:t>
      </w:r>
      <w:r w:rsidRPr="00C26EBE">
        <w:rPr>
          <w:rFonts w:ascii="Times New Roman" w:hAnsi="Times New Roman"/>
          <w:sz w:val="28"/>
          <w:szCs w:val="28"/>
        </w:rPr>
        <w:t>»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left="1584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2.6.2 Рабочее задание </w:t>
      </w:r>
    </w:p>
    <w:p w:rsidR="00DA1911" w:rsidRPr="00C26EBE" w:rsidRDefault="00DA1911" w:rsidP="00DA1911">
      <w:pPr>
        <w:spacing w:after="0" w:line="240" w:lineRule="auto"/>
        <w:ind w:left="1584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2.6.3 Порядок выполнения работы</w:t>
      </w:r>
    </w:p>
    <w:p w:rsidR="00DA1911" w:rsidRPr="00C26EBE" w:rsidRDefault="00DA1911" w:rsidP="00DA1911">
      <w:pPr>
        <w:spacing w:after="0" w:line="240" w:lineRule="auto"/>
        <w:ind w:left="15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b/>
          <w:bCs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.6.3.1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C26EBE">
        <w:rPr>
          <w:rFonts w:ascii="Times New Roman" w:hAnsi="Times New Roman"/>
          <w:sz w:val="28"/>
          <w:szCs w:val="28"/>
        </w:rPr>
        <w:t>апустить программу«</w:t>
      </w:r>
      <w:r w:rsidRPr="00C26EBE">
        <w:rPr>
          <w:rFonts w:ascii="Times New Roman" w:hAnsi="Times New Roman"/>
          <w:sz w:val="28"/>
          <w:szCs w:val="28"/>
          <w:lang w:val="en-US"/>
        </w:rPr>
        <w:t>NetMeeting</w:t>
      </w:r>
      <w:r w:rsidRPr="00C26EBE">
        <w:rPr>
          <w:rFonts w:ascii="Times New Roman" w:hAnsi="Times New Roman"/>
          <w:sz w:val="28"/>
          <w:szCs w:val="28"/>
        </w:rPr>
        <w:t xml:space="preserve">» В меню программы выбрать: «Сервис» </w:t>
      </w:r>
      <w:r w:rsidRPr="00C26EBE">
        <w:rPr>
          <w:rFonts w:ascii="Times New Roman" w:hAnsi="Times New Roman"/>
          <w:sz w:val="28"/>
          <w:szCs w:val="28"/>
        </w:rPr>
        <w:softHyphen/>
        <w:t xml:space="preserve">- «Видео» </w:t>
      </w:r>
      <w:r w:rsidRPr="00C26EBE">
        <w:rPr>
          <w:rFonts w:ascii="Times New Roman" w:hAnsi="Times New Roman"/>
          <w:sz w:val="28"/>
          <w:szCs w:val="28"/>
        </w:rPr>
        <w:softHyphen/>
        <w:t>- «Передавать».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Ввести в специальное поле </w:t>
      </w:r>
      <w:r w:rsidRPr="00C26EBE">
        <w:rPr>
          <w:rFonts w:ascii="Times New Roman" w:hAnsi="Times New Roman"/>
          <w:sz w:val="28"/>
          <w:szCs w:val="28"/>
          <w:lang w:val="en-US"/>
        </w:rPr>
        <w:t>IP</w:t>
      </w:r>
      <w:r w:rsidRPr="00C26EBE">
        <w:rPr>
          <w:rFonts w:ascii="Times New Roman" w:hAnsi="Times New Roman"/>
          <w:sz w:val="28"/>
          <w:szCs w:val="28"/>
        </w:rPr>
        <w:t>-адрес или название компьютера в сети (например, 317-10) и нажать на кнопку «Вызов». После удачного выполнения вызова на удаленном компьютере появиться окно с запросом на выбор действия «Принять» или «Отклонить» вызов. В случае подтверждения вызова установится сеанс связи.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Выбрать «Сервис» </w:t>
      </w:r>
      <w:r w:rsidRPr="00C26EBE">
        <w:rPr>
          <w:rFonts w:ascii="Times New Roman" w:hAnsi="Times New Roman"/>
          <w:sz w:val="28"/>
          <w:szCs w:val="28"/>
        </w:rPr>
        <w:softHyphen/>
        <w:t xml:space="preserve">- «Видео» - «Получать». После этого окна программы собеседников примут следующий вид (см. рисунок </w:t>
      </w: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26920" cy="3053715"/>
            <wp:effectExtent l="0" t="0" r="0" b="0"/>
            <wp:docPr id="6" name="Рисунок 6" descr="http://lib.aipet.kz/aies/facultet/frts/kaf_tks/29/umm/tkc_2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lib.aipet.kz/aies/facultet/frts/kaf_tks/29/umm/tkc_2.files/image03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44700" cy="3036570"/>
            <wp:effectExtent l="0" t="0" r="0" b="0"/>
            <wp:docPr id="5" name="Рисунок 5" descr="http://lib.aipet.kz/aies/facultet/frts/kaf_tks/29/umm/tkc_2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lib.aipet.kz/aies/facultet/frts/kaf_tks/29/umm/tkc_2.files/image03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lastRenderedPageBreak/>
        <w:t xml:space="preserve">Рисунок </w:t>
      </w: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 xml:space="preserve">.7 </w:t>
      </w:r>
      <w:r w:rsidRPr="00C26EBE">
        <w:rPr>
          <w:rFonts w:ascii="Times New Roman" w:hAnsi="Times New Roman"/>
          <w:sz w:val="28"/>
          <w:szCs w:val="28"/>
        </w:rPr>
        <w:softHyphen/>
        <w:t>– Вид окон собеседников после удачного соединения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 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 xml:space="preserve">.6.3.2 Просмотр изображения, которое передается </w:t>
      </w:r>
      <w:proofErr w:type="gramStart"/>
      <w:r w:rsidRPr="00C26EBE">
        <w:rPr>
          <w:rFonts w:ascii="Times New Roman" w:hAnsi="Times New Roman"/>
          <w:sz w:val="28"/>
          <w:szCs w:val="28"/>
        </w:rPr>
        <w:t>собеседнику</w:t>
      </w:r>
      <w:proofErr w:type="gramEnd"/>
      <w:r w:rsidRPr="00C26EBE">
        <w:rPr>
          <w:rFonts w:ascii="Times New Roman" w:hAnsi="Times New Roman"/>
          <w:sz w:val="28"/>
          <w:szCs w:val="28"/>
        </w:rPr>
        <w:t xml:space="preserve"> осуществляется  двумя способами.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1. Нажать кнопку «картинка в картинке»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9730" cy="301625"/>
            <wp:effectExtent l="0" t="0" r="1270" b="3175"/>
            <wp:docPr id="4" name="Рисунок 4" descr="http://lib.aipet.kz/aies/facultet/frts/kaf_tks/29/umm/tkc_2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lib.aipet.kz/aies/facultet/frts/kaf_tks/29/umm/tkc_2.files/image03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sz w:val="28"/>
          <w:szCs w:val="28"/>
        </w:rPr>
        <w:t xml:space="preserve">, рядом с изображением собеседника появится ваше изображение в малом масштабе (см. рисунок </w:t>
      </w: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.8).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76730" cy="3114040"/>
            <wp:effectExtent l="0" t="0" r="0" b="0"/>
            <wp:docPr id="3" name="Рисунок 3" descr="http://lib.aipet.kz/aies/facultet/frts/kaf_tks/29/umm/tkc_2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lib.aipet.kz/aies/facultet/frts/kaf_tks/29/umm/tkc_2.files/image03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Рисунок </w:t>
      </w: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 xml:space="preserve">.8 </w:t>
      </w:r>
      <w:r w:rsidRPr="00C26EBE">
        <w:rPr>
          <w:rFonts w:ascii="Times New Roman" w:hAnsi="Times New Roman"/>
          <w:sz w:val="28"/>
          <w:szCs w:val="28"/>
        </w:rPr>
        <w:softHyphen/>
        <w:t>– Пример использования функции «картинка в картинке»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2. Чтобы видеть свое изображение так же, как его будет видеть собеседник, выбрать «Вид» </w:t>
      </w:r>
      <w:r w:rsidRPr="00C26EBE">
        <w:rPr>
          <w:rFonts w:ascii="Times New Roman" w:hAnsi="Times New Roman"/>
          <w:sz w:val="28"/>
          <w:szCs w:val="28"/>
        </w:rPr>
        <w:softHyphen/>
        <w:t xml:space="preserve">- «Локальное видео (новое окно)». После этого ваше изображение будет отображаться в отдельном окне (см. рисунок </w:t>
      </w: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.9).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64230" cy="2898775"/>
            <wp:effectExtent l="0" t="0" r="7620" b="0"/>
            <wp:docPr id="2" name="Рисунок 2" descr="http://lib.aipet.kz/aies/facultet/frts/kaf_tks/29/umm/tkc_2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lib.aipet.kz/aies/facultet/frts/kaf_tks/29/umm/tkc_2.files/image03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lastRenderedPageBreak/>
        <w:t xml:space="preserve">Рисунок </w:t>
      </w: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 xml:space="preserve">.9 </w:t>
      </w:r>
      <w:r w:rsidRPr="00C26EBE">
        <w:rPr>
          <w:rFonts w:ascii="Times New Roman" w:hAnsi="Times New Roman"/>
          <w:sz w:val="28"/>
          <w:szCs w:val="28"/>
        </w:rPr>
        <w:softHyphen/>
        <w:t>– Пример просмотра «своего» изображения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2.6.3.3 Изменение характеристик передаваемого изображения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Изменить характеристики передаваемого изображения можно, выполнив: «Сервис» </w:t>
      </w:r>
      <w:r w:rsidRPr="00C26EBE">
        <w:rPr>
          <w:rFonts w:ascii="Times New Roman" w:hAnsi="Times New Roman"/>
          <w:sz w:val="28"/>
          <w:szCs w:val="28"/>
        </w:rPr>
        <w:softHyphen/>
        <w:t>- «Параметры» - вкладка «Видео»</w:t>
      </w:r>
      <w:r w:rsidRPr="00C26EBE">
        <w:rPr>
          <w:rFonts w:ascii="Times New Roman" w:hAnsi="Times New Roman"/>
          <w:sz w:val="28"/>
          <w:szCs w:val="28"/>
        </w:rPr>
        <w:softHyphen/>
        <w:t>. Здесь можно выбрать размер видео («Мелкий», «Средний» или «Крупный»), а также выбрать качество.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1. Выбрать размер видео («Мелкий»), а также выбрать качество. Выбор предлагается в виде бегунка, передвигаемого от уровня «Быстрее» до «Качественнее». Выбор зависит от качества и скорости связи.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Дать характеристику полученной картинки.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2. Выбрать размер видео («Средний»), а также выбрать качество.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Выбор подбирать, изменяя положение бегунка, передвигаемого от уровня «Быстрее» до «Качественнее». Выбор зависит от качества и скорости связи.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Дать характеристику полученной картинки.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3. Выбрать размер видео («Крупный»), а также выбрать качество. Выбор предлагается подбирать в виде изменения бегунка, передвигаемого от уровня «Быстрее» до «Качественнее». Выбор зависит от качества и скорости связи.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Дать характеристику полученной картинки.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Все исследования 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26EBE">
        <w:rPr>
          <w:rFonts w:ascii="Times New Roman" w:hAnsi="Times New Roman"/>
          <w:sz w:val="28"/>
          <w:szCs w:val="28"/>
        </w:rPr>
        <w:t>п.2.6.2.3 - 1; 2; 3 ) проанализировать: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- при каких условиях: размере видео, качестве, какой скорости появляются помехи при  передаче изображения;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C26EBE">
        <w:rPr>
          <w:rFonts w:ascii="Times New Roman" w:hAnsi="Times New Roman"/>
          <w:sz w:val="28"/>
          <w:szCs w:val="28"/>
        </w:rPr>
        <w:t>- определить: при каких опциях, размерах видео («Мелкий», «Средний» или «Крупный») появляется чистое изображение.</w:t>
      </w:r>
      <w:proofErr w:type="gramEnd"/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 Одновременная передача голоса и видеоизображения.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.7.1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26EBE">
        <w:rPr>
          <w:rFonts w:ascii="Times New Roman" w:hAnsi="Times New Roman"/>
          <w:sz w:val="28"/>
          <w:szCs w:val="28"/>
        </w:rPr>
        <w:t>ажать на кнопку «Сервис» и приложение «Разговор».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Рассматриваем данный режим при передаче видеоизображения с размером видео («</w:t>
      </w:r>
      <w:r w:rsidRPr="00C26EBE">
        <w:rPr>
          <w:rFonts w:ascii="Times New Roman" w:hAnsi="Times New Roman"/>
          <w:bCs/>
          <w:sz w:val="28"/>
          <w:szCs w:val="28"/>
        </w:rPr>
        <w:t>Мелкий</w:t>
      </w:r>
      <w:r w:rsidRPr="00C26EBE">
        <w:rPr>
          <w:rFonts w:ascii="Times New Roman" w:hAnsi="Times New Roman"/>
          <w:sz w:val="28"/>
          <w:szCs w:val="28"/>
        </w:rPr>
        <w:t xml:space="preserve">») и выбираем качество изображения. Выбор осуществляется изменением положения бегунка сообщения. Сообщение в виде голоса отправляем </w:t>
      </w:r>
      <w:r w:rsidRPr="00C26EBE">
        <w:rPr>
          <w:rFonts w:ascii="Times New Roman" w:hAnsi="Times New Roman"/>
          <w:bCs/>
          <w:sz w:val="28"/>
          <w:szCs w:val="28"/>
        </w:rPr>
        <w:t>всем собеседникам. По секундомеру определяем время задержки (Т).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.7.2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26EBE">
        <w:rPr>
          <w:rFonts w:ascii="Times New Roman" w:hAnsi="Times New Roman"/>
          <w:sz w:val="28"/>
          <w:szCs w:val="28"/>
        </w:rPr>
        <w:t>ажать на кнопку «Сервис» и приложение «Разговор». Рассматриваем данный режим при передаче видеоизображения с размером видео («</w:t>
      </w:r>
      <w:r w:rsidRPr="00C26EBE">
        <w:rPr>
          <w:rFonts w:ascii="Times New Roman" w:hAnsi="Times New Roman"/>
          <w:bCs/>
          <w:sz w:val="28"/>
          <w:szCs w:val="28"/>
        </w:rPr>
        <w:t>Среднее</w:t>
      </w:r>
      <w:r w:rsidRPr="00C26EBE">
        <w:rPr>
          <w:rFonts w:ascii="Times New Roman" w:hAnsi="Times New Roman"/>
          <w:sz w:val="28"/>
          <w:szCs w:val="28"/>
        </w:rPr>
        <w:t xml:space="preserve">») и выбираем качество изображения. Выбор осуществляется изменением положения бегунка сообщения. Сообщение в виде голоса отправляем </w:t>
      </w:r>
      <w:r w:rsidRPr="00C26EBE">
        <w:rPr>
          <w:rFonts w:ascii="Times New Roman" w:hAnsi="Times New Roman"/>
          <w:bCs/>
          <w:sz w:val="28"/>
          <w:szCs w:val="28"/>
        </w:rPr>
        <w:t>всем собеседникам. По</w:t>
      </w:r>
      <w:r w:rsidRPr="00C26E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6EBE">
        <w:rPr>
          <w:rFonts w:ascii="Times New Roman" w:hAnsi="Times New Roman"/>
          <w:bCs/>
          <w:sz w:val="28"/>
          <w:szCs w:val="28"/>
        </w:rPr>
        <w:t>секундомеру определяем время задержки (Т).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.7.3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26EBE">
        <w:rPr>
          <w:rFonts w:ascii="Times New Roman" w:hAnsi="Times New Roman"/>
          <w:sz w:val="28"/>
          <w:szCs w:val="28"/>
        </w:rPr>
        <w:t xml:space="preserve">ажать на кнопку «Сервис» и приложение «Разговор», или </w:t>
      </w:r>
      <w:r w:rsidRPr="00C26EBE">
        <w:rPr>
          <w:rFonts w:ascii="Times New Roman" w:hAnsi="Times New Roman"/>
          <w:bCs/>
          <w:sz w:val="28"/>
          <w:szCs w:val="28"/>
        </w:rPr>
        <w:t>личное</w:t>
      </w:r>
      <w:r w:rsidRPr="00C26EBE">
        <w:rPr>
          <w:rFonts w:ascii="Times New Roman" w:hAnsi="Times New Roman"/>
          <w:sz w:val="28"/>
          <w:szCs w:val="28"/>
        </w:rPr>
        <w:t>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Рассматриваем данный режим при передаче видеоизображения с размером видео («</w:t>
      </w:r>
      <w:r w:rsidRPr="00C26EBE">
        <w:rPr>
          <w:rFonts w:ascii="Times New Roman" w:hAnsi="Times New Roman"/>
          <w:bCs/>
          <w:sz w:val="28"/>
          <w:szCs w:val="28"/>
        </w:rPr>
        <w:t>Крупный</w:t>
      </w:r>
      <w:r w:rsidRPr="00C26EBE">
        <w:rPr>
          <w:rFonts w:ascii="Times New Roman" w:hAnsi="Times New Roman"/>
          <w:sz w:val="28"/>
          <w:szCs w:val="28"/>
        </w:rPr>
        <w:t xml:space="preserve">») и выбираем качество изображения. Выбор </w:t>
      </w:r>
      <w:r w:rsidRPr="00C26EBE">
        <w:rPr>
          <w:rFonts w:ascii="Times New Roman" w:hAnsi="Times New Roman"/>
          <w:sz w:val="28"/>
          <w:szCs w:val="28"/>
        </w:rPr>
        <w:lastRenderedPageBreak/>
        <w:t xml:space="preserve">осуществляется изменением положения бегунка сообщения. Сообщение в виде голоса отправляем </w:t>
      </w:r>
      <w:r w:rsidRPr="00C26EBE">
        <w:rPr>
          <w:rFonts w:ascii="Times New Roman" w:hAnsi="Times New Roman"/>
          <w:bCs/>
          <w:sz w:val="28"/>
          <w:szCs w:val="28"/>
        </w:rPr>
        <w:t>всем собеседникам. По секундомеру определяем время задержки (Т).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.7.4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26EBE">
        <w:rPr>
          <w:rFonts w:ascii="Times New Roman" w:hAnsi="Times New Roman"/>
          <w:sz w:val="28"/>
          <w:szCs w:val="28"/>
        </w:rPr>
        <w:t>ажать на кнопку «Сервис» и приложение «Разговор.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Рассматриваем данный режим при передаче видеоизображения с размером видео («</w:t>
      </w:r>
      <w:r w:rsidRPr="00C26EBE">
        <w:rPr>
          <w:rFonts w:ascii="Times New Roman" w:hAnsi="Times New Roman"/>
          <w:b/>
          <w:bCs/>
          <w:sz w:val="28"/>
          <w:szCs w:val="28"/>
        </w:rPr>
        <w:t>Мелкий</w:t>
      </w:r>
      <w:r w:rsidRPr="00C26EBE">
        <w:rPr>
          <w:rFonts w:ascii="Times New Roman" w:hAnsi="Times New Roman"/>
          <w:sz w:val="28"/>
          <w:szCs w:val="28"/>
        </w:rPr>
        <w:t>») и выбираем качество изображения. Выбор осуществляется изменением положения бегунка сообщения. Сообщение в виде голоса отправляем одному клиенту, нажимая опцию «личное». По секундомеру определяем время задержки (Т).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.7.5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26EBE">
        <w:rPr>
          <w:rFonts w:ascii="Times New Roman" w:hAnsi="Times New Roman"/>
          <w:sz w:val="28"/>
          <w:szCs w:val="28"/>
        </w:rPr>
        <w:t>ажать на кнопку «Сервис» и приложение «Разговор». Рассматриваем данный режим при передаче видеоизображения с размером видео («</w:t>
      </w:r>
      <w:r w:rsidRPr="00C26EBE">
        <w:rPr>
          <w:rFonts w:ascii="Times New Roman" w:hAnsi="Times New Roman"/>
          <w:bCs/>
          <w:sz w:val="28"/>
          <w:szCs w:val="28"/>
        </w:rPr>
        <w:t>Среднее</w:t>
      </w:r>
      <w:r w:rsidRPr="00C26EBE">
        <w:rPr>
          <w:rFonts w:ascii="Times New Roman" w:hAnsi="Times New Roman"/>
          <w:sz w:val="28"/>
          <w:szCs w:val="28"/>
        </w:rPr>
        <w:t>») и выбираем качество изображения. Выбор осуществляется изменением положения бегунка сообщения. Сообщение в виде голоса отправляем одному клиенту, нажимая опцию «личное». По секундомеру определяем время задержки (Т).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.7.6. Нажать на кнопку «Сервис» и приложение «Разговор». Рассматриваем данный режим при передаче видеоизображения с размером видео («</w:t>
      </w:r>
      <w:r w:rsidRPr="00C26EBE">
        <w:rPr>
          <w:rFonts w:ascii="Times New Roman" w:hAnsi="Times New Roman"/>
          <w:bCs/>
          <w:sz w:val="28"/>
          <w:szCs w:val="28"/>
        </w:rPr>
        <w:t>Крупный</w:t>
      </w:r>
      <w:r w:rsidRPr="00C26EBE">
        <w:rPr>
          <w:rFonts w:ascii="Times New Roman" w:hAnsi="Times New Roman"/>
          <w:sz w:val="28"/>
          <w:szCs w:val="28"/>
        </w:rPr>
        <w:t>») и выбираем качество изображения. Выбор осуществляется изменением положения бегунка сообщения. Сообщение в виде голоса отправляем одному клиенту, нажимая опцию «личное». По секундомеру определяем время задержки (Т).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.7.7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C26EBE">
        <w:rPr>
          <w:rFonts w:ascii="Times New Roman" w:hAnsi="Times New Roman"/>
          <w:sz w:val="28"/>
          <w:szCs w:val="28"/>
        </w:rPr>
        <w:t>о результатам п.</w:t>
      </w: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.7.3–</w:t>
      </w: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.7.7 дать качественную характеристику изображения при разных размерах видео и при минимальной задержке голосового сигнала.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.7.8 Передача файлов и рисунков.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.7.8.1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26EBE">
        <w:rPr>
          <w:rFonts w:ascii="Times New Roman" w:hAnsi="Times New Roman"/>
          <w:sz w:val="28"/>
          <w:szCs w:val="28"/>
        </w:rPr>
        <w:t>ажать на кнопку приложения «Сервис» – «Доска», имеющее поле, где одновременно собеседник видит, что вы рисуете, и также может с вами рисовать. Нарисовать рисунок на своей доске и передать этот рисунок всем клиентам, а затем одному клиенту нажав на кнопку «личное». Рассмотреть условия, при которых рисунок наилучшего качества.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Сравнить качество рисунка при разных условиях передачи «всем клиентам» и «личное» 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.7.8.2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26EBE">
        <w:rPr>
          <w:rFonts w:ascii="Times New Roman" w:hAnsi="Times New Roman"/>
          <w:sz w:val="28"/>
          <w:szCs w:val="28"/>
        </w:rPr>
        <w:t>ажать на кнопку приложения «Сервис» – «Передача файлов».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Создать файл и передать его всем клиентам, а затем одному клиенту нажав на кнопку «личное». Рассмотреть условия, при которых файл наилучшего качества.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 xml:space="preserve">Сравнить качество файла при разных условиях передачи «всем клиентам» и «личное». 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.7.8.3</w:t>
      </w:r>
      <w:proofErr w:type="gramStart"/>
      <w:r w:rsidRPr="00C26EB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C26EBE">
        <w:rPr>
          <w:rFonts w:ascii="Times New Roman" w:hAnsi="Times New Roman"/>
          <w:sz w:val="28"/>
          <w:szCs w:val="28"/>
        </w:rPr>
        <w:t xml:space="preserve">ля окончания сеанса связи нажмите кнопку «Конец вызова»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0840" cy="259080"/>
            <wp:effectExtent l="0" t="0" r="0" b="7620"/>
            <wp:docPr id="1" name="Рисунок 1" descr="http://lib.aipet.kz/aies/facultet/frts/kaf_tks/29/umm/tkc_2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lib.aipet.kz/aies/facultet/frts/kaf_tks/29/umm/tkc_2.files/image03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EBE">
        <w:rPr>
          <w:rFonts w:ascii="Times New Roman" w:hAnsi="Times New Roman"/>
          <w:sz w:val="28"/>
          <w:szCs w:val="28"/>
        </w:rPr>
        <w:t>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.8 Обработка результатов.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lastRenderedPageBreak/>
        <w:t>Во время разговора следует обратить внимание на появление временных задержек и эхо (требуется пояснение их возникновения), а также предложить возможности и варианты их устранения.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Сделать выводы по результатам работы.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 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</w:t>
      </w:r>
      <w:r w:rsidRPr="00C26EBE">
        <w:rPr>
          <w:rFonts w:ascii="Times New Roman" w:hAnsi="Times New Roman"/>
          <w:sz w:val="28"/>
          <w:szCs w:val="28"/>
        </w:rPr>
        <w:t>.9 Контрольные вопросы.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 xml:space="preserve">1. Особенности передачи речевой информации по </w:t>
      </w:r>
      <w:r w:rsidRPr="00C26EBE">
        <w:rPr>
          <w:rFonts w:ascii="Times New Roman" w:hAnsi="Times New Roman"/>
          <w:color w:val="000000"/>
          <w:sz w:val="28"/>
          <w:szCs w:val="28"/>
          <w:lang w:val="en-US"/>
        </w:rPr>
        <w:t>IP</w:t>
      </w:r>
      <w:r w:rsidRPr="00C26EBE">
        <w:rPr>
          <w:rFonts w:ascii="Times New Roman" w:hAnsi="Times New Roman"/>
          <w:color w:val="000000"/>
          <w:sz w:val="28"/>
          <w:szCs w:val="28"/>
        </w:rPr>
        <w:t>-сетям.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2. С какой задержкой говорящий слышит свой собственный голос?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3. Какую природу имеет эхо?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4. Какие принципы кодирования речи вы знаете?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color w:val="000000"/>
          <w:sz w:val="28"/>
          <w:szCs w:val="28"/>
        </w:rPr>
        <w:t>5. Назначение вокодера?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6. Как определяется требуемая полоса канала для видеоконференций?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7. Какие общепринятые стандарты для сжатия изображений при видеоконференциях?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8. Требуемый  базовый протокол для мультимедиа?</w:t>
      </w:r>
    </w:p>
    <w:p w:rsidR="00DA1911" w:rsidRPr="00C26EBE" w:rsidRDefault="00DA1911" w:rsidP="00DA19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26EBE">
        <w:rPr>
          <w:rFonts w:ascii="Times New Roman" w:hAnsi="Times New Roman"/>
          <w:sz w:val="28"/>
          <w:szCs w:val="28"/>
        </w:rPr>
        <w:t>9. Какие три основные операции требуются для преобразования любого аналогового сигнала (звука, изображения)?</w:t>
      </w:r>
    </w:p>
    <w:p w:rsidR="00487D8A" w:rsidRDefault="00487D8A"/>
    <w:sectPr w:rsidR="0048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11"/>
    <w:rsid w:val="00487D8A"/>
    <w:rsid w:val="00D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1838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Adminjon</dc:creator>
  <cp:lastModifiedBy>Adminjon</cp:lastModifiedBy>
  <cp:revision>1</cp:revision>
  <dcterms:created xsi:type="dcterms:W3CDTF">2019-12-25T09:42:00Z</dcterms:created>
  <dcterms:modified xsi:type="dcterms:W3CDTF">2019-12-25T09:44:00Z</dcterms:modified>
</cp:coreProperties>
</file>