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85" w:rsidRPr="00A41985" w:rsidRDefault="00A41985" w:rsidP="00A4198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8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41985" w:rsidRPr="00A41985" w:rsidRDefault="00A41985" w:rsidP="00A4198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985">
        <w:rPr>
          <w:rFonts w:ascii="Times New Roman" w:hAnsi="Times New Roman" w:cs="Times New Roman"/>
          <w:sz w:val="26"/>
          <w:szCs w:val="26"/>
        </w:rPr>
        <w:t xml:space="preserve">Оптические сети можно разделить на два класса – </w:t>
      </w:r>
      <w:r w:rsidRPr="00A41985">
        <w:rPr>
          <w:rFonts w:ascii="Times New Roman" w:hAnsi="Times New Roman" w:cs="Times New Roman"/>
          <w:b/>
          <w:sz w:val="26"/>
          <w:szCs w:val="26"/>
        </w:rPr>
        <w:t>активные</w:t>
      </w:r>
      <w:r w:rsidRPr="00A41985">
        <w:rPr>
          <w:rFonts w:ascii="Times New Roman" w:hAnsi="Times New Roman" w:cs="Times New Roman"/>
          <w:sz w:val="26"/>
          <w:szCs w:val="26"/>
        </w:rPr>
        <w:t xml:space="preserve"> и </w:t>
      </w:r>
      <w:r w:rsidRPr="00A41985">
        <w:rPr>
          <w:rFonts w:ascii="Times New Roman" w:hAnsi="Times New Roman" w:cs="Times New Roman"/>
          <w:b/>
          <w:sz w:val="26"/>
          <w:szCs w:val="26"/>
        </w:rPr>
        <w:t>пассивные</w:t>
      </w:r>
      <w:r w:rsidRPr="00A41985">
        <w:rPr>
          <w:rFonts w:ascii="Times New Roman" w:hAnsi="Times New Roman" w:cs="Times New Roman"/>
          <w:sz w:val="26"/>
          <w:szCs w:val="26"/>
        </w:rPr>
        <w:t>. Между узлом доступа и оконечным пользовательским оборудованием активной сети имеется какое-либо активное оборудование (например, регенератор или коммутатор). В пассивной сети активное оборудование отсутствует.</w:t>
      </w:r>
    </w:p>
    <w:p w:rsidR="00A41985" w:rsidRPr="00A41985" w:rsidRDefault="00A41985" w:rsidP="00A4198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1985">
        <w:rPr>
          <w:rFonts w:ascii="Times New Roman" w:hAnsi="Times New Roman" w:cs="Times New Roman"/>
          <w:sz w:val="26"/>
          <w:szCs w:val="26"/>
        </w:rPr>
        <w:t xml:space="preserve">Главными привлекательными характеристиками </w:t>
      </w:r>
      <w:proofErr w:type="spellStart"/>
      <w:r w:rsidRPr="00A41985">
        <w:rPr>
          <w:rFonts w:ascii="Times New Roman" w:hAnsi="Times New Roman" w:cs="Times New Roman"/>
          <w:sz w:val="26"/>
          <w:szCs w:val="26"/>
        </w:rPr>
        <w:t>развёртываения</w:t>
      </w:r>
      <w:proofErr w:type="spellEnd"/>
      <w:r w:rsidRPr="00A41985">
        <w:rPr>
          <w:rFonts w:ascii="Times New Roman" w:hAnsi="Times New Roman" w:cs="Times New Roman"/>
          <w:sz w:val="26"/>
          <w:szCs w:val="26"/>
        </w:rPr>
        <w:t xml:space="preserve"> </w:t>
      </w:r>
      <w:r w:rsidRPr="00A41985">
        <w:rPr>
          <w:rFonts w:ascii="Times New Roman" w:hAnsi="Times New Roman" w:cs="Times New Roman"/>
          <w:sz w:val="26"/>
          <w:szCs w:val="26"/>
          <w:lang w:val="en-US"/>
        </w:rPr>
        <w:t>PON</w:t>
      </w:r>
      <w:r w:rsidRPr="00A41985">
        <w:rPr>
          <w:rFonts w:ascii="Times New Roman" w:hAnsi="Times New Roman" w:cs="Times New Roman"/>
          <w:sz w:val="26"/>
          <w:szCs w:val="26"/>
        </w:rPr>
        <w:t xml:space="preserve"> как технологии массового рынка являются:</w:t>
      </w:r>
    </w:p>
    <w:p w:rsidR="00A41985" w:rsidRPr="00A41985" w:rsidRDefault="00A41985" w:rsidP="00A419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1985">
        <w:rPr>
          <w:rFonts w:ascii="Times New Roman" w:hAnsi="Times New Roman" w:cs="Times New Roman"/>
          <w:color w:val="000000"/>
          <w:sz w:val="26"/>
          <w:szCs w:val="26"/>
        </w:rPr>
        <w:t>Только пассивная оптика во всей сети абонентского доступа;</w:t>
      </w:r>
    </w:p>
    <w:p w:rsidR="00A41985" w:rsidRPr="00A41985" w:rsidRDefault="00A41985" w:rsidP="00A419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1985">
        <w:rPr>
          <w:rFonts w:ascii="Times New Roman" w:hAnsi="Times New Roman" w:cs="Times New Roman"/>
          <w:color w:val="000000"/>
          <w:sz w:val="26"/>
          <w:szCs w:val="26"/>
        </w:rPr>
        <w:t xml:space="preserve">Существенное сокращение проводки и занимаемого пространства на </w:t>
      </w:r>
      <w:proofErr w:type="spellStart"/>
      <w:r w:rsidRPr="00A41985">
        <w:rPr>
          <w:rFonts w:ascii="Times New Roman" w:hAnsi="Times New Roman" w:cs="Times New Roman"/>
          <w:color w:val="000000"/>
          <w:sz w:val="26"/>
          <w:szCs w:val="26"/>
        </w:rPr>
        <w:t>тл</w:t>
      </w:r>
      <w:proofErr w:type="spellEnd"/>
      <w:r w:rsidRPr="00A41985">
        <w:rPr>
          <w:rFonts w:ascii="Times New Roman" w:hAnsi="Times New Roman" w:cs="Times New Roman"/>
          <w:color w:val="000000"/>
          <w:sz w:val="26"/>
          <w:szCs w:val="26"/>
        </w:rPr>
        <w:t xml:space="preserve"> станции;</w:t>
      </w:r>
    </w:p>
    <w:p w:rsidR="00A41985" w:rsidRPr="00A41985" w:rsidRDefault="00A41985" w:rsidP="00A419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1985">
        <w:rPr>
          <w:rFonts w:ascii="Times New Roman" w:hAnsi="Times New Roman" w:cs="Times New Roman"/>
          <w:color w:val="000000"/>
          <w:sz w:val="26"/>
          <w:szCs w:val="26"/>
        </w:rPr>
        <w:t>Снижение затрат на эксплуатацию сети абонентского доступа;</w:t>
      </w:r>
    </w:p>
    <w:p w:rsidR="00A41985" w:rsidRPr="00A41985" w:rsidRDefault="00A41985" w:rsidP="00A419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1985">
        <w:rPr>
          <w:rFonts w:ascii="Times New Roman" w:hAnsi="Times New Roman" w:cs="Times New Roman"/>
          <w:color w:val="000000"/>
          <w:sz w:val="26"/>
          <w:szCs w:val="26"/>
        </w:rPr>
        <w:t xml:space="preserve">Простота модернизаций и длительный срок эксплуатации сети </w:t>
      </w:r>
      <w:proofErr w:type="spellStart"/>
      <w:r w:rsidRPr="00A41985">
        <w:rPr>
          <w:rFonts w:ascii="Times New Roman" w:hAnsi="Times New Roman" w:cs="Times New Roman"/>
          <w:color w:val="000000"/>
          <w:sz w:val="26"/>
          <w:szCs w:val="26"/>
        </w:rPr>
        <w:t>аб-го</w:t>
      </w:r>
      <w:proofErr w:type="spellEnd"/>
      <w:r w:rsidRPr="00A41985">
        <w:rPr>
          <w:rFonts w:ascii="Times New Roman" w:hAnsi="Times New Roman" w:cs="Times New Roman"/>
          <w:color w:val="000000"/>
          <w:sz w:val="26"/>
          <w:szCs w:val="26"/>
        </w:rPr>
        <w:t xml:space="preserve"> доступа.</w:t>
      </w:r>
    </w:p>
    <w:p w:rsidR="00A41985" w:rsidRPr="00A41985" w:rsidRDefault="00A41985" w:rsidP="00A4198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1985">
        <w:rPr>
          <w:rFonts w:ascii="Times New Roman" w:hAnsi="Times New Roman" w:cs="Times New Roman"/>
          <w:color w:val="000000"/>
          <w:sz w:val="26"/>
          <w:szCs w:val="26"/>
        </w:rPr>
        <w:t xml:space="preserve">Сейчас светлое будущее пассивных оптических сетей почти ни у кого не вызывает сомнений. </w:t>
      </w:r>
    </w:p>
    <w:p w:rsidR="00A41985" w:rsidRPr="00A41985" w:rsidRDefault="00A41985" w:rsidP="00A4198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1985">
        <w:rPr>
          <w:rFonts w:ascii="Times New Roman" w:hAnsi="Times New Roman" w:cs="Times New Roman"/>
          <w:color w:val="000000"/>
          <w:sz w:val="26"/>
          <w:szCs w:val="26"/>
        </w:rPr>
        <w:t xml:space="preserve">В моём дипломном проекте применены пассивные оптические сети с использованием технологии </w:t>
      </w:r>
      <w:r w:rsidRPr="00A41985">
        <w:rPr>
          <w:rFonts w:ascii="Times New Roman" w:hAnsi="Times New Roman" w:cs="Times New Roman"/>
          <w:color w:val="000000"/>
          <w:sz w:val="26"/>
          <w:szCs w:val="26"/>
          <w:lang w:val="en-US"/>
        </w:rPr>
        <w:t>Ethernet</w:t>
      </w:r>
      <w:r w:rsidRPr="00A4198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41985">
        <w:rPr>
          <w:rFonts w:ascii="Times New Roman" w:hAnsi="Times New Roman" w:cs="Times New Roman"/>
          <w:sz w:val="26"/>
          <w:szCs w:val="26"/>
        </w:rPr>
        <w:t xml:space="preserve"> На сегодняшний день сети </w:t>
      </w:r>
      <w:proofErr w:type="spellStart"/>
      <w:r w:rsidRPr="00A41985">
        <w:rPr>
          <w:rFonts w:ascii="Times New Roman" w:hAnsi="Times New Roman" w:cs="Times New Roman"/>
          <w:sz w:val="26"/>
          <w:szCs w:val="26"/>
        </w:rPr>
        <w:t>Ethernet</w:t>
      </w:r>
      <w:proofErr w:type="spellEnd"/>
      <w:r w:rsidRPr="00A41985">
        <w:rPr>
          <w:rFonts w:ascii="Times New Roman" w:hAnsi="Times New Roman" w:cs="Times New Roman"/>
          <w:sz w:val="26"/>
          <w:szCs w:val="26"/>
        </w:rPr>
        <w:t xml:space="preserve"> получили самое широкое распространение для предоставления различных услуг связи. Подсчитано, что 95% эксплуатируемых локальных сетей в мире с общим количеством портов более 320 млн. используют технологию </w:t>
      </w:r>
      <w:proofErr w:type="spellStart"/>
      <w:r w:rsidRPr="00A41985">
        <w:rPr>
          <w:rFonts w:ascii="Times New Roman" w:hAnsi="Times New Roman" w:cs="Times New Roman"/>
          <w:sz w:val="26"/>
          <w:szCs w:val="26"/>
        </w:rPr>
        <w:t>Ethernet</w:t>
      </w:r>
      <w:proofErr w:type="spellEnd"/>
      <w:r w:rsidRPr="00A41985">
        <w:rPr>
          <w:rFonts w:ascii="Times New Roman" w:hAnsi="Times New Roman" w:cs="Times New Roman"/>
          <w:sz w:val="26"/>
          <w:szCs w:val="26"/>
        </w:rPr>
        <w:t>.</w:t>
      </w:r>
    </w:p>
    <w:p w:rsidR="00A41985" w:rsidRDefault="00A41985" w:rsidP="00A419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985">
        <w:rPr>
          <w:rFonts w:ascii="Times New Roman" w:hAnsi="Times New Roman" w:cs="Times New Roman"/>
          <w:sz w:val="26"/>
          <w:szCs w:val="26"/>
        </w:rPr>
        <w:t xml:space="preserve">Основная идея архитектуры PON — использование одного приемо-передающего модуля в OLT для передачи информации множеству абонентских устройств ONU и приема информации от них. Для передачи </w:t>
      </w:r>
      <w:r w:rsidRPr="00A41985">
        <w:rPr>
          <w:rFonts w:ascii="Times New Roman" w:hAnsi="Times New Roman" w:cs="Times New Roman"/>
          <w:b/>
          <w:iCs/>
          <w:sz w:val="26"/>
          <w:szCs w:val="26"/>
        </w:rPr>
        <w:t>прямого (восходящего) потока</w:t>
      </w:r>
      <w:r w:rsidRPr="00A41985">
        <w:rPr>
          <w:rFonts w:ascii="Times New Roman" w:hAnsi="Times New Roman" w:cs="Times New Roman"/>
          <w:sz w:val="26"/>
          <w:szCs w:val="26"/>
        </w:rPr>
        <w:t xml:space="preserve"> информации (от OLT к ONU) используется длина волны 1490 нм. Потоки данных от разных абонентских узлов в центральный узел, совместно образующие </w:t>
      </w:r>
      <w:r w:rsidRPr="00A41985">
        <w:rPr>
          <w:rFonts w:ascii="Times New Roman" w:hAnsi="Times New Roman" w:cs="Times New Roman"/>
          <w:b/>
          <w:iCs/>
          <w:sz w:val="26"/>
          <w:szCs w:val="26"/>
        </w:rPr>
        <w:t>обратный (нисходящий) поток</w:t>
      </w:r>
      <w:r w:rsidRPr="00A41985">
        <w:rPr>
          <w:rFonts w:ascii="Times New Roman" w:hAnsi="Times New Roman" w:cs="Times New Roman"/>
          <w:sz w:val="26"/>
          <w:szCs w:val="26"/>
        </w:rPr>
        <w:t>, передаются на длине волны 1310 нм.  Для передачи видео используется диапазон длин волн 1550 - 1560 нм.</w:t>
      </w:r>
    </w:p>
    <w:p w:rsidR="000E276F" w:rsidRDefault="000E276F" w:rsidP="00A41985">
      <w:pPr>
        <w:ind w:firstLine="709"/>
        <w:jc w:val="both"/>
        <w:rPr>
          <w:sz w:val="26"/>
          <w:szCs w:val="26"/>
        </w:rPr>
      </w:pPr>
      <w:r w:rsidRPr="00F80902">
        <w:rPr>
          <w:sz w:val="26"/>
          <w:szCs w:val="26"/>
        </w:rPr>
        <w:t xml:space="preserve">В дипломном проекте использованы последние разработки оборудования  компании </w:t>
      </w:r>
      <w:proofErr w:type="spellStart"/>
      <w:r w:rsidRPr="00F80902">
        <w:rPr>
          <w:sz w:val="26"/>
          <w:szCs w:val="26"/>
        </w:rPr>
        <w:t>OlenCom</w:t>
      </w:r>
      <w:proofErr w:type="spellEnd"/>
      <w:r w:rsidRPr="00F80902">
        <w:rPr>
          <w:sz w:val="26"/>
          <w:szCs w:val="26"/>
        </w:rPr>
        <w:t xml:space="preserve"> </w:t>
      </w:r>
      <w:proofErr w:type="spellStart"/>
      <w:r w:rsidRPr="00F80902">
        <w:rPr>
          <w:sz w:val="26"/>
          <w:szCs w:val="26"/>
        </w:rPr>
        <w:t>Electronics</w:t>
      </w:r>
      <w:proofErr w:type="spellEnd"/>
      <w:r w:rsidRPr="00F80902">
        <w:rPr>
          <w:sz w:val="26"/>
          <w:szCs w:val="26"/>
        </w:rPr>
        <w:t xml:space="preserve"> петербургского представительства компании-производителя </w:t>
      </w:r>
      <w:proofErr w:type="spellStart"/>
      <w:r w:rsidRPr="00F80902">
        <w:rPr>
          <w:sz w:val="26"/>
          <w:szCs w:val="26"/>
        </w:rPr>
        <w:t>UTStarcom</w:t>
      </w:r>
      <w:proofErr w:type="spellEnd"/>
      <w:r w:rsidRPr="00F80902">
        <w:rPr>
          <w:sz w:val="26"/>
          <w:szCs w:val="26"/>
        </w:rPr>
        <w:t>.</w:t>
      </w:r>
    </w:p>
    <w:p w:rsidR="000E276F" w:rsidRPr="00F80902" w:rsidRDefault="000E276F" w:rsidP="000E276F">
      <w:pPr>
        <w:ind w:firstLine="708"/>
        <w:jc w:val="both"/>
        <w:rPr>
          <w:color w:val="000000"/>
          <w:sz w:val="26"/>
          <w:szCs w:val="26"/>
        </w:rPr>
      </w:pPr>
      <w:r w:rsidRPr="00F80902">
        <w:rPr>
          <w:color w:val="000000"/>
          <w:sz w:val="26"/>
          <w:szCs w:val="26"/>
        </w:rPr>
        <w:t>BBS 1000+ является оптимальной транспортной платформой для одновременной передачи голоса, видео, данных и других сервисов, для которых необходима высокая пропускная способность.</w:t>
      </w:r>
    </w:p>
    <w:p w:rsidR="000E276F" w:rsidRPr="00F80902" w:rsidRDefault="000E276F" w:rsidP="000E276F">
      <w:pPr>
        <w:ind w:firstLine="708"/>
        <w:jc w:val="both"/>
        <w:rPr>
          <w:color w:val="000000"/>
          <w:sz w:val="26"/>
          <w:szCs w:val="26"/>
        </w:rPr>
      </w:pPr>
      <w:r w:rsidRPr="00F80902">
        <w:rPr>
          <w:color w:val="000000"/>
          <w:sz w:val="26"/>
          <w:szCs w:val="26"/>
        </w:rPr>
        <w:t>ONU 100 - это бюджетное терминальное устройство, предназначенное для построения оптических сетей доступа на базе технологии EPON. Его можно успешно использовать как для построения корпоративных сетей, так и для предоставления услуг индивидуальным абонентам частного сектора.</w:t>
      </w:r>
    </w:p>
    <w:p w:rsidR="000E276F" w:rsidRPr="00A41985" w:rsidRDefault="000E276F" w:rsidP="00A419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76F" w:rsidRPr="00F80902" w:rsidRDefault="000E276F" w:rsidP="000E276F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F80902">
        <w:rPr>
          <w:sz w:val="26"/>
          <w:szCs w:val="26"/>
        </w:rPr>
        <w:t>В  процессе  выполнения  технико-экономического расчета  были  оценены  капитальные  затраты, эксплуатационные  расходы и доходы, рассчитаны  основные   экономические   показатели,  показывающие, что строительство телекоммуникационной сети доступа является экономически оправданным, и может быть принято к реализации.</w:t>
      </w:r>
    </w:p>
    <w:p w:rsidR="00FA43AE" w:rsidRPr="00A41985" w:rsidRDefault="00FA43AE">
      <w:pPr>
        <w:rPr>
          <w:rFonts w:ascii="Times New Roman" w:hAnsi="Times New Roman" w:cs="Times New Roman"/>
        </w:rPr>
      </w:pPr>
    </w:p>
    <w:sectPr w:rsidR="00FA43AE" w:rsidRPr="00A4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284"/>
    <w:multiLevelType w:val="hybridMultilevel"/>
    <w:tmpl w:val="0038E58A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985"/>
    <w:rsid w:val="000E276F"/>
    <w:rsid w:val="00A41985"/>
    <w:rsid w:val="00FA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27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E27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2144</Characters>
  <Application>Microsoft Office Word</Application>
  <DocSecurity>0</DocSecurity>
  <Lines>17</Lines>
  <Paragraphs>5</Paragraphs>
  <ScaleCrop>false</ScaleCrop>
  <Company>Home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2012-06-18T18:54:00Z</dcterms:created>
  <dcterms:modified xsi:type="dcterms:W3CDTF">2012-06-18T19:00:00Z</dcterms:modified>
</cp:coreProperties>
</file>