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5A" w:rsidRDefault="000F625A" w:rsidP="002D3D2B">
      <w:pPr>
        <w:tabs>
          <w:tab w:val="left" w:pos="2970"/>
        </w:tabs>
        <w:spacing w:line="360" w:lineRule="auto"/>
        <w:jc w:val="both"/>
      </w:pPr>
    </w:p>
    <w:p w:rsidR="00EC2462" w:rsidRPr="0022274D" w:rsidRDefault="00EC2462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74D">
        <w:tab/>
      </w:r>
      <w:r w:rsidRPr="00E100DC">
        <w:rPr>
          <w:rFonts w:ascii="Times New Roman" w:hAnsi="Times New Roman"/>
          <w:sz w:val="28"/>
          <w:szCs w:val="28"/>
        </w:rPr>
        <w:t>Закл</w:t>
      </w:r>
      <w:r>
        <w:rPr>
          <w:rFonts w:ascii="Times New Roman" w:hAnsi="Times New Roman"/>
          <w:sz w:val="28"/>
          <w:szCs w:val="28"/>
        </w:rPr>
        <w:t xml:space="preserve">ючение </w:t>
      </w:r>
    </w:p>
    <w:p w:rsidR="00EC2462" w:rsidRDefault="00EC2462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625A">
        <w:rPr>
          <w:rFonts w:ascii="Times New Roman" w:hAnsi="Times New Roman"/>
          <w:sz w:val="28"/>
          <w:szCs w:val="28"/>
        </w:rPr>
        <w:t xml:space="preserve">   В </w:t>
      </w:r>
      <w:proofErr w:type="gramStart"/>
      <w:r w:rsidR="000F625A">
        <w:rPr>
          <w:rFonts w:ascii="Times New Roman" w:hAnsi="Times New Roman"/>
          <w:sz w:val="28"/>
          <w:szCs w:val="28"/>
        </w:rPr>
        <w:t>данном</w:t>
      </w:r>
      <w:proofErr w:type="gramEnd"/>
      <w:r w:rsidR="000F625A">
        <w:rPr>
          <w:rFonts w:ascii="Times New Roman" w:hAnsi="Times New Roman"/>
          <w:sz w:val="28"/>
          <w:szCs w:val="28"/>
        </w:rPr>
        <w:t xml:space="preserve"> дипломный работа</w:t>
      </w:r>
      <w:r>
        <w:rPr>
          <w:rFonts w:ascii="Times New Roman" w:hAnsi="Times New Roman"/>
          <w:sz w:val="28"/>
          <w:szCs w:val="28"/>
        </w:rPr>
        <w:t xml:space="preserve"> мы рассмотрели возможность передачи голоса </w:t>
      </w:r>
      <w:proofErr w:type="spellStart"/>
      <w:r>
        <w:rPr>
          <w:rFonts w:ascii="Times New Roman" w:hAnsi="Times New Roman"/>
          <w:sz w:val="28"/>
          <w:szCs w:val="28"/>
        </w:rPr>
        <w:t>посетями</w:t>
      </w:r>
      <w:proofErr w:type="spellEnd"/>
      <w:r>
        <w:rPr>
          <w:rFonts w:ascii="Times New Roman" w:hAnsi="Times New Roman"/>
          <w:sz w:val="28"/>
          <w:szCs w:val="28"/>
        </w:rPr>
        <w:t xml:space="preserve">  с пакетной коммутацией и интеграцию сетей передачи данных с сетям </w:t>
      </w:r>
      <w:r w:rsidR="000F625A">
        <w:rPr>
          <w:rFonts w:ascii="Times New Roman" w:hAnsi="Times New Roman"/>
          <w:sz w:val="28"/>
          <w:szCs w:val="28"/>
        </w:rPr>
        <w:t xml:space="preserve">мобильной связи стандарт </w:t>
      </w:r>
      <w:r w:rsidR="000F625A">
        <w:rPr>
          <w:rFonts w:ascii="Times New Roman" w:hAnsi="Times New Roman"/>
          <w:sz w:val="28"/>
          <w:szCs w:val="28"/>
          <w:lang w:val="en-US"/>
        </w:rPr>
        <w:t>GSM</w:t>
      </w:r>
      <w:r w:rsidR="000F62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Основной составляющей этой интеграции является общепризнанный информационный протокол, выполняющий функцию универсального транспорта </w:t>
      </w:r>
      <w:r>
        <w:rPr>
          <w:rFonts w:ascii="Times New Roman" w:hAnsi="Times New Roman"/>
          <w:sz w:val="28"/>
          <w:szCs w:val="28"/>
          <w:lang w:val="en-US"/>
        </w:rPr>
        <w:t>IP</w:t>
      </w:r>
      <w:r w:rsidRPr="00E100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протокол, позволяющий передавать данные в глобальном масштабе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C2462" w:rsidRPr="002D3D2B" w:rsidRDefault="00EC2462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625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Нами было рассчитаны основные стандарты, технические характеристики и параметры выбранной технологии, была проведено оценка качества услуга </w:t>
      </w:r>
      <w:r>
        <w:rPr>
          <w:rFonts w:ascii="Times New Roman" w:hAnsi="Times New Roman"/>
          <w:sz w:val="28"/>
          <w:szCs w:val="28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>-телефонии, даны рекомендации по выбору оборудования и рассмотрены его принципиальные составляющие и компоненты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84F03">
        <w:rPr>
          <w:rFonts w:ascii="Times New Roman" w:hAnsi="Times New Roman"/>
          <w:sz w:val="28"/>
          <w:szCs w:val="28"/>
        </w:rPr>
        <w:t>Г</w:t>
      </w:r>
      <w:proofErr w:type="gramEnd"/>
      <w:r w:rsidRPr="00984F03">
        <w:rPr>
          <w:rFonts w:ascii="Times New Roman" w:hAnsi="Times New Roman"/>
          <w:sz w:val="28"/>
          <w:szCs w:val="28"/>
        </w:rPr>
        <w:t xml:space="preserve">лавное преимущество IP-телефонии в том, что услуги, предлагаемые этой технологией, существенно дешевле, чем традиционные междугородные телефонные разговоры: голосовой трафик идет не по телефонной сети общего пользования, а по корпоративной сети или через </w:t>
      </w:r>
      <w:proofErr w:type="spellStart"/>
      <w:r w:rsidRPr="00984F03">
        <w:rPr>
          <w:rFonts w:ascii="Times New Roman" w:hAnsi="Times New Roman"/>
          <w:sz w:val="28"/>
          <w:szCs w:val="28"/>
        </w:rPr>
        <w:t>Internet</w:t>
      </w:r>
      <w:proofErr w:type="spellEnd"/>
      <w:r w:rsidRPr="00984F03">
        <w:rPr>
          <w:rFonts w:ascii="Times New Roman" w:hAnsi="Times New Roman"/>
          <w:sz w:val="28"/>
          <w:szCs w:val="28"/>
        </w:rPr>
        <w:t>. Расходы снижаются и за счет того, что, как отмечалось выше, появляется возможность совместить в одной сети передачу голоса и данных, тем самым отказавшись от ненужных сетевых инфраструктур.</w:t>
      </w:r>
    </w:p>
    <w:p w:rsidR="00EC2462" w:rsidRPr="00984F03" w:rsidRDefault="000F625A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C2462">
        <w:rPr>
          <w:rFonts w:ascii="Times New Roman" w:hAnsi="Times New Roman"/>
          <w:sz w:val="28"/>
          <w:szCs w:val="28"/>
        </w:rPr>
        <w:t xml:space="preserve">Объединение телефонных  услуг </w:t>
      </w:r>
      <w:proofErr w:type="spellStart"/>
      <w:r w:rsidR="00EC2462">
        <w:rPr>
          <w:rFonts w:ascii="Times New Roman" w:hAnsi="Times New Roman"/>
          <w:sz w:val="28"/>
          <w:szCs w:val="28"/>
        </w:rPr>
        <w:t>вуслугами</w:t>
      </w:r>
      <w:proofErr w:type="spellEnd"/>
      <w:r w:rsidR="00EC2462">
        <w:rPr>
          <w:rFonts w:ascii="Times New Roman" w:hAnsi="Times New Roman"/>
          <w:sz w:val="28"/>
          <w:szCs w:val="28"/>
        </w:rPr>
        <w:t xml:space="preserve"> сетей передачи данных создает серьезную   конкуренцию традиционными системам телефонии и обладает большими возможностями глобальные изменен</w:t>
      </w:r>
      <w:r w:rsidR="00322188">
        <w:rPr>
          <w:rFonts w:ascii="Times New Roman" w:hAnsi="Times New Roman"/>
          <w:sz w:val="28"/>
          <w:szCs w:val="28"/>
        </w:rPr>
        <w:t>ий   в индустрии телекоммуникация</w:t>
      </w:r>
      <w:bookmarkStart w:id="0" w:name="_GoBack"/>
      <w:bookmarkEnd w:id="0"/>
      <w:r w:rsidR="00EC2462">
        <w:rPr>
          <w:rFonts w:ascii="Times New Roman" w:hAnsi="Times New Roman"/>
          <w:sz w:val="28"/>
          <w:szCs w:val="28"/>
        </w:rPr>
        <w:t>.</w:t>
      </w:r>
    </w:p>
    <w:p w:rsidR="00EC2462" w:rsidRPr="00E100DC" w:rsidRDefault="00EC2462" w:rsidP="002D3D2B">
      <w:pPr>
        <w:tabs>
          <w:tab w:val="left" w:pos="29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C2462" w:rsidRPr="00E100DC" w:rsidSect="0082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0DC"/>
    <w:rsid w:val="000F625A"/>
    <w:rsid w:val="0022274D"/>
    <w:rsid w:val="002702EC"/>
    <w:rsid w:val="002D3D2B"/>
    <w:rsid w:val="002F2AE4"/>
    <w:rsid w:val="00322188"/>
    <w:rsid w:val="00357CC5"/>
    <w:rsid w:val="003B7394"/>
    <w:rsid w:val="008279DC"/>
    <w:rsid w:val="008872B2"/>
    <w:rsid w:val="009534A8"/>
    <w:rsid w:val="00984F03"/>
    <w:rsid w:val="00E100DC"/>
    <w:rsid w:val="00EC2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2014-06-27T07:39:00Z</cp:lastPrinted>
  <dcterms:created xsi:type="dcterms:W3CDTF">2010-05-31T20:45:00Z</dcterms:created>
  <dcterms:modified xsi:type="dcterms:W3CDTF">2014-06-27T07:41:00Z</dcterms:modified>
</cp:coreProperties>
</file>