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816" w:rsidRPr="00C9760E" w:rsidRDefault="00616816" w:rsidP="00C802DD">
      <w:pPr>
        <w:spacing w:line="360" w:lineRule="auto"/>
        <w:jc w:val="center"/>
        <w:rPr>
          <w:rFonts w:ascii="Times New Roman" w:hAnsi="Times New Roman" w:cs="Times New Roman"/>
          <w:b/>
          <w:sz w:val="24"/>
          <w:szCs w:val="24"/>
        </w:rPr>
      </w:pPr>
      <w:bookmarkStart w:id="0" w:name="_GoBack"/>
      <w:bookmarkEnd w:id="0"/>
      <w:r w:rsidRPr="00C9760E">
        <w:rPr>
          <w:rFonts w:ascii="Times New Roman" w:hAnsi="Times New Roman" w:cs="Times New Roman"/>
          <w:b/>
          <w:sz w:val="24"/>
          <w:szCs w:val="24"/>
        </w:rPr>
        <w:t>Аннотация</w:t>
      </w:r>
    </w:p>
    <w:p w:rsidR="00616816" w:rsidRPr="00C9760E" w:rsidRDefault="00616816" w:rsidP="00C9760E">
      <w:pPr>
        <w:spacing w:before="100" w:beforeAutospacing="1" w:line="360" w:lineRule="auto"/>
        <w:ind w:firstLine="567"/>
        <w:jc w:val="both"/>
        <w:rPr>
          <w:rFonts w:ascii="Times New Roman" w:hAnsi="Times New Roman" w:cs="Times New Roman"/>
          <w:sz w:val="24"/>
          <w:szCs w:val="24"/>
        </w:rPr>
      </w:pPr>
      <w:r w:rsidRPr="00C9760E">
        <w:rPr>
          <w:rFonts w:ascii="Times New Roman" w:hAnsi="Times New Roman" w:cs="Times New Roman"/>
          <w:sz w:val="24"/>
          <w:szCs w:val="24"/>
        </w:rPr>
        <w:t xml:space="preserve">Темой дипломного проекта является проектирование сети доступа </w:t>
      </w:r>
      <w:r w:rsidR="00C802DD">
        <w:rPr>
          <w:rFonts w:ascii="Times New Roman" w:hAnsi="Times New Roman" w:cs="Times New Roman"/>
          <w:sz w:val="24"/>
          <w:szCs w:val="24"/>
        </w:rPr>
        <w:t xml:space="preserve">оператора </w:t>
      </w:r>
      <w:r w:rsidRPr="00C9760E">
        <w:rPr>
          <w:rFonts w:ascii="Times New Roman" w:hAnsi="Times New Roman" w:cs="Times New Roman"/>
          <w:sz w:val="24"/>
          <w:szCs w:val="24"/>
        </w:rPr>
        <w:t xml:space="preserve">на базе технологии </w:t>
      </w:r>
      <w:proofErr w:type="spellStart"/>
      <w:r w:rsidR="00C802DD">
        <w:rPr>
          <w:rFonts w:ascii="Times New Roman" w:hAnsi="Times New Roman" w:cs="Times New Roman"/>
          <w:sz w:val="24"/>
          <w:szCs w:val="24"/>
          <w:lang w:val="en-US"/>
        </w:rPr>
        <w:t>FTTx</w:t>
      </w:r>
      <w:proofErr w:type="spellEnd"/>
      <w:r w:rsidRPr="00C9760E">
        <w:rPr>
          <w:rFonts w:ascii="Times New Roman" w:hAnsi="Times New Roman" w:cs="Times New Roman"/>
          <w:sz w:val="24"/>
          <w:szCs w:val="24"/>
        </w:rPr>
        <w:t xml:space="preserve">. </w:t>
      </w:r>
    </w:p>
    <w:p w:rsidR="00616816" w:rsidRPr="00C9760E" w:rsidRDefault="00616816" w:rsidP="00C9760E">
      <w:pPr>
        <w:spacing w:line="360" w:lineRule="auto"/>
        <w:ind w:firstLine="567"/>
        <w:jc w:val="both"/>
        <w:rPr>
          <w:rFonts w:ascii="Times New Roman" w:hAnsi="Times New Roman" w:cs="Times New Roman"/>
          <w:sz w:val="24"/>
          <w:szCs w:val="24"/>
        </w:rPr>
      </w:pPr>
      <w:r w:rsidRPr="00C9760E">
        <w:rPr>
          <w:rFonts w:ascii="Times New Roman" w:hAnsi="Times New Roman" w:cs="Times New Roman"/>
          <w:sz w:val="24"/>
          <w:szCs w:val="24"/>
        </w:rPr>
        <w:t xml:space="preserve">Ключевые слова: телекоммуникационная сеть доступа, волоконно-оптический кабель, пассивная сеть,  оптическое волокно, технология </w:t>
      </w:r>
      <w:r w:rsidR="00C802DD">
        <w:rPr>
          <w:rFonts w:ascii="Times New Roman" w:hAnsi="Times New Roman" w:cs="Times New Roman"/>
          <w:sz w:val="24"/>
          <w:szCs w:val="24"/>
          <w:lang w:val="en-US"/>
        </w:rPr>
        <w:t>PON</w:t>
      </w:r>
      <w:r w:rsidRPr="00C9760E">
        <w:rPr>
          <w:rFonts w:ascii="Times New Roman" w:hAnsi="Times New Roman" w:cs="Times New Roman"/>
          <w:sz w:val="24"/>
          <w:szCs w:val="24"/>
        </w:rPr>
        <w:t xml:space="preserve"> и т.д.</w:t>
      </w:r>
    </w:p>
    <w:p w:rsidR="00616816" w:rsidRPr="00C9760E" w:rsidRDefault="00616816" w:rsidP="00C9760E">
      <w:pPr>
        <w:spacing w:line="360" w:lineRule="auto"/>
        <w:ind w:firstLine="567"/>
        <w:jc w:val="both"/>
        <w:rPr>
          <w:rFonts w:ascii="Times New Roman" w:hAnsi="Times New Roman" w:cs="Times New Roman"/>
          <w:sz w:val="24"/>
          <w:szCs w:val="24"/>
        </w:rPr>
      </w:pPr>
      <w:r w:rsidRPr="00C9760E">
        <w:rPr>
          <w:rFonts w:ascii="Times New Roman" w:hAnsi="Times New Roman" w:cs="Times New Roman"/>
          <w:sz w:val="24"/>
          <w:szCs w:val="24"/>
        </w:rPr>
        <w:t>В данном проекте осуществлен выбор топологии сети доступа, технологии передачи, типа оптического кабеля и оборудования, отвечающего всем требованиям пассивной сети. Рассмотрены основные вопросы по организации строительства телекоммуникационной сети доступа и вопросы прокладки волоконно-оптического кабеля.</w:t>
      </w:r>
    </w:p>
    <w:p w:rsidR="00616816" w:rsidRPr="00C9760E" w:rsidRDefault="00616816" w:rsidP="00C9760E">
      <w:pPr>
        <w:spacing w:line="360" w:lineRule="auto"/>
        <w:ind w:firstLine="567"/>
        <w:jc w:val="both"/>
        <w:rPr>
          <w:rFonts w:ascii="Times New Roman" w:hAnsi="Times New Roman" w:cs="Times New Roman"/>
          <w:sz w:val="24"/>
          <w:szCs w:val="24"/>
        </w:rPr>
      </w:pPr>
      <w:r w:rsidRPr="00C9760E">
        <w:rPr>
          <w:rFonts w:ascii="Times New Roman" w:hAnsi="Times New Roman" w:cs="Times New Roman"/>
          <w:sz w:val="24"/>
          <w:szCs w:val="24"/>
        </w:rPr>
        <w:t>Осуществлен анализ и разработаны мероприятия по обеспечению безопасности жизнедеятельности и пожарной профилактики. Приведен расчет технико-экономических показателей.</w:t>
      </w: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484107" w:rsidRPr="00C9760E" w:rsidRDefault="00484107"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rPr>
      </w:pPr>
    </w:p>
    <w:p w:rsidR="00616816" w:rsidRPr="00C9760E" w:rsidRDefault="00616816" w:rsidP="00C9760E">
      <w:pPr>
        <w:spacing w:line="360" w:lineRule="auto"/>
        <w:jc w:val="both"/>
        <w:rPr>
          <w:rFonts w:ascii="Times New Roman" w:hAnsi="Times New Roman" w:cs="Times New Roman"/>
          <w:sz w:val="24"/>
          <w:szCs w:val="24"/>
          <w:lang w:val="en-US"/>
        </w:rPr>
      </w:pPr>
    </w:p>
    <w:p w:rsidR="0079549C" w:rsidRPr="00C9760E" w:rsidRDefault="0079549C" w:rsidP="00C9760E">
      <w:pPr>
        <w:spacing w:line="360" w:lineRule="auto"/>
        <w:jc w:val="both"/>
        <w:rPr>
          <w:rFonts w:ascii="Times New Roman" w:hAnsi="Times New Roman" w:cs="Times New Roman"/>
          <w:sz w:val="24"/>
          <w:szCs w:val="24"/>
          <w:lang w:val="en-US"/>
        </w:rPr>
      </w:pPr>
    </w:p>
    <w:p w:rsidR="0079549C" w:rsidRPr="00B63C63" w:rsidRDefault="0079549C" w:rsidP="00C9760E">
      <w:pPr>
        <w:spacing w:line="360" w:lineRule="auto"/>
        <w:jc w:val="both"/>
        <w:rPr>
          <w:rFonts w:ascii="Times New Roman" w:hAnsi="Times New Roman" w:cs="Times New Roman"/>
          <w:sz w:val="24"/>
          <w:szCs w:val="24"/>
        </w:rPr>
      </w:pPr>
    </w:p>
    <w:p w:rsidR="00616816" w:rsidRPr="00C9760E" w:rsidRDefault="00616816" w:rsidP="00742E4B">
      <w:pPr>
        <w:spacing w:line="360" w:lineRule="auto"/>
        <w:jc w:val="center"/>
        <w:rPr>
          <w:rFonts w:ascii="Times New Roman" w:hAnsi="Times New Roman" w:cs="Times New Roman"/>
          <w:b/>
          <w:sz w:val="24"/>
          <w:szCs w:val="24"/>
        </w:rPr>
      </w:pPr>
      <w:r w:rsidRPr="00C9760E">
        <w:rPr>
          <w:rFonts w:ascii="Times New Roman" w:hAnsi="Times New Roman" w:cs="Times New Roman"/>
          <w:b/>
          <w:sz w:val="24"/>
          <w:szCs w:val="24"/>
        </w:rPr>
        <w:lastRenderedPageBreak/>
        <w:t>Введение</w:t>
      </w:r>
    </w:p>
    <w:p w:rsidR="00616816" w:rsidRPr="00C9760E" w:rsidRDefault="00616816" w:rsidP="00C9760E">
      <w:pPr>
        <w:spacing w:line="360" w:lineRule="auto"/>
        <w:ind w:firstLine="709"/>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Первые оптоволоконные сети появились около тридцати лет назад и, в первую очередь, использовались для решения задач, стоящих перед оборонными ведомствами. Системы, разработанные в первом десятилетии, были востребованы в телефонных сетях и военных приложениях, использовали для передачи данных </w:t>
      </w:r>
      <w:proofErr w:type="spellStart"/>
      <w:r w:rsidRPr="00C9760E">
        <w:rPr>
          <w:rFonts w:ascii="Times New Roman" w:hAnsi="Times New Roman" w:cs="Times New Roman"/>
          <w:color w:val="000000"/>
          <w:sz w:val="24"/>
          <w:szCs w:val="24"/>
        </w:rPr>
        <w:t>многомодовое</w:t>
      </w:r>
      <w:proofErr w:type="spellEnd"/>
      <w:r w:rsidRPr="00C9760E">
        <w:rPr>
          <w:rFonts w:ascii="Times New Roman" w:hAnsi="Times New Roman" w:cs="Times New Roman"/>
          <w:color w:val="000000"/>
          <w:sz w:val="24"/>
          <w:szCs w:val="24"/>
        </w:rPr>
        <w:t xml:space="preserve"> градиентное волокно, а данные передавали в первом окне прозрачности — на волнах длиной от 800 до 900 нм.</w:t>
      </w:r>
    </w:p>
    <w:p w:rsidR="00616816" w:rsidRPr="00C9760E" w:rsidRDefault="00616816" w:rsidP="00C9760E">
      <w:pPr>
        <w:spacing w:line="360" w:lineRule="auto"/>
        <w:ind w:firstLine="709"/>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Следующий этап был связан с переходом на </w:t>
      </w:r>
      <w:proofErr w:type="spellStart"/>
      <w:r w:rsidRPr="00C9760E">
        <w:rPr>
          <w:rFonts w:ascii="Times New Roman" w:hAnsi="Times New Roman" w:cs="Times New Roman"/>
          <w:color w:val="000000"/>
          <w:sz w:val="24"/>
          <w:szCs w:val="24"/>
        </w:rPr>
        <w:t>одномодовое</w:t>
      </w:r>
      <w:proofErr w:type="spellEnd"/>
      <w:r w:rsidRPr="00C9760E">
        <w:rPr>
          <w:rFonts w:ascii="Times New Roman" w:hAnsi="Times New Roman" w:cs="Times New Roman"/>
          <w:color w:val="000000"/>
          <w:sz w:val="24"/>
          <w:szCs w:val="24"/>
        </w:rPr>
        <w:t xml:space="preserve"> волокно и освоением нового окна прозрачности — для длин волн около 1300 нм. Переход на </w:t>
      </w:r>
      <w:proofErr w:type="spellStart"/>
      <w:r w:rsidRPr="00C9760E">
        <w:rPr>
          <w:rFonts w:ascii="Times New Roman" w:hAnsi="Times New Roman" w:cs="Times New Roman"/>
          <w:color w:val="000000"/>
          <w:sz w:val="24"/>
          <w:szCs w:val="24"/>
        </w:rPr>
        <w:t>одномодовые</w:t>
      </w:r>
      <w:proofErr w:type="spellEnd"/>
      <w:r w:rsidRPr="00C9760E">
        <w:rPr>
          <w:rFonts w:ascii="Times New Roman" w:hAnsi="Times New Roman" w:cs="Times New Roman"/>
          <w:color w:val="000000"/>
          <w:sz w:val="24"/>
          <w:szCs w:val="24"/>
        </w:rPr>
        <w:t xml:space="preserve"> волокна позволил повысить и скорость, и максимальные расстояния передачи данных. Оптические </w:t>
      </w:r>
      <w:proofErr w:type="spellStart"/>
      <w:r w:rsidRPr="00C9760E">
        <w:rPr>
          <w:rFonts w:ascii="Times New Roman" w:hAnsi="Times New Roman" w:cs="Times New Roman"/>
          <w:color w:val="000000"/>
          <w:sz w:val="24"/>
          <w:szCs w:val="24"/>
        </w:rPr>
        <w:t>транки</w:t>
      </w:r>
      <w:proofErr w:type="spellEnd"/>
      <w:r w:rsidRPr="00C9760E">
        <w:rPr>
          <w:rFonts w:ascii="Times New Roman" w:hAnsi="Times New Roman" w:cs="Times New Roman"/>
          <w:color w:val="000000"/>
          <w:sz w:val="24"/>
          <w:szCs w:val="24"/>
        </w:rPr>
        <w:t xml:space="preserve"> приходили на смену традиционным микроволновым и спутниковым системам передачи данных. В начале 80-х была достигнута рекордная по тем временам скорость передачи данных — 45 и 90 Мбит/</w:t>
      </w:r>
      <w:proofErr w:type="gramStart"/>
      <w:r w:rsidRPr="00C9760E">
        <w:rPr>
          <w:rFonts w:ascii="Times New Roman" w:hAnsi="Times New Roman" w:cs="Times New Roman"/>
          <w:color w:val="000000"/>
          <w:sz w:val="24"/>
          <w:szCs w:val="24"/>
        </w:rPr>
        <w:t>с</w:t>
      </w:r>
      <w:proofErr w:type="gramEnd"/>
      <w:r w:rsidRPr="00C9760E">
        <w:rPr>
          <w:rFonts w:ascii="Times New Roman" w:hAnsi="Times New Roman" w:cs="Times New Roman"/>
          <w:color w:val="000000"/>
          <w:sz w:val="24"/>
          <w:szCs w:val="24"/>
        </w:rPr>
        <w:t>.</w:t>
      </w:r>
    </w:p>
    <w:p w:rsidR="00616816" w:rsidRPr="00C9760E" w:rsidRDefault="00616816" w:rsidP="00B63C63">
      <w:pPr>
        <w:spacing w:line="360" w:lineRule="auto"/>
        <w:ind w:firstLine="709"/>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А уже в середине 80-х успехи в технологиях изготовления оптоволокна и электронно-оптических устройств позволили использовать волокно для подключения отдельных пользователей и организаций на расстояниях в пределах </w:t>
      </w:r>
      <w:smartTag w:uri="urn:schemas-microsoft-com:office:smarttags" w:element="metricconverter">
        <w:smartTagPr>
          <w:attr w:name="ProductID" w:val="10 километров"/>
        </w:smartTagPr>
        <w:r w:rsidRPr="00C9760E">
          <w:rPr>
            <w:rFonts w:ascii="Times New Roman" w:hAnsi="Times New Roman" w:cs="Times New Roman"/>
            <w:color w:val="000000"/>
            <w:sz w:val="24"/>
            <w:szCs w:val="24"/>
          </w:rPr>
          <w:t>10 километров</w:t>
        </w:r>
      </w:smartTag>
      <w:r w:rsidRPr="00C9760E">
        <w:rPr>
          <w:rFonts w:ascii="Times New Roman" w:hAnsi="Times New Roman" w:cs="Times New Roman"/>
          <w:color w:val="000000"/>
          <w:sz w:val="24"/>
          <w:szCs w:val="24"/>
        </w:rPr>
        <w:t>.</w:t>
      </w:r>
      <w:r w:rsidR="003B06EF"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rPr>
        <w:t>Первые линии передачи были двухточечными, но уже в конце 80-х были разработаны первые пассивно-оптические системы (PON), позволяющие реализовать топологии «точка-</w:t>
      </w:r>
      <w:proofErr w:type="spellStart"/>
      <w:r w:rsidRPr="00C9760E">
        <w:rPr>
          <w:rFonts w:ascii="Times New Roman" w:hAnsi="Times New Roman" w:cs="Times New Roman"/>
          <w:color w:val="000000"/>
          <w:sz w:val="24"/>
          <w:szCs w:val="24"/>
        </w:rPr>
        <w:t>многоточка</w:t>
      </w:r>
      <w:proofErr w:type="spellEnd"/>
      <w:r w:rsidRPr="00C9760E">
        <w:rPr>
          <w:rFonts w:ascii="Times New Roman" w:hAnsi="Times New Roman" w:cs="Times New Roman"/>
          <w:color w:val="000000"/>
          <w:sz w:val="24"/>
          <w:szCs w:val="24"/>
        </w:rPr>
        <w:t xml:space="preserve">» без использования активных сетевых элементов. Сейчас светлое будущее пассивных оптических сетей почти ни у кого не вызывает сомнений. Появление этой технологии заставляет по-новому взглянуть на принципы построения сетей. На смену </w:t>
      </w:r>
      <w:proofErr w:type="spellStart"/>
      <w:r w:rsidRPr="00C9760E">
        <w:rPr>
          <w:rFonts w:ascii="Times New Roman" w:hAnsi="Times New Roman" w:cs="Times New Roman"/>
          <w:color w:val="000000"/>
          <w:sz w:val="24"/>
          <w:szCs w:val="24"/>
        </w:rPr>
        <w:t>многоволоконным</w:t>
      </w:r>
      <w:proofErr w:type="spellEnd"/>
      <w:r w:rsidRPr="00C9760E">
        <w:rPr>
          <w:rFonts w:ascii="Times New Roman" w:hAnsi="Times New Roman" w:cs="Times New Roman"/>
          <w:color w:val="000000"/>
          <w:sz w:val="24"/>
          <w:szCs w:val="24"/>
        </w:rPr>
        <w:t xml:space="preserve"> кабелям, насчитывающим десятки или даже сотни оптоволоконных жил и, как следствие, трудным в прокладке и монтаже, приходят </w:t>
      </w:r>
      <w:proofErr w:type="spellStart"/>
      <w:r w:rsidRPr="00C9760E">
        <w:rPr>
          <w:rFonts w:ascii="Times New Roman" w:hAnsi="Times New Roman" w:cs="Times New Roman"/>
          <w:color w:val="000000"/>
          <w:sz w:val="24"/>
          <w:szCs w:val="24"/>
        </w:rPr>
        <w:t>маловолоконные</w:t>
      </w:r>
      <w:proofErr w:type="spellEnd"/>
      <w:r w:rsidRPr="00C9760E">
        <w:rPr>
          <w:rFonts w:ascii="Times New Roman" w:hAnsi="Times New Roman" w:cs="Times New Roman"/>
          <w:color w:val="000000"/>
          <w:sz w:val="24"/>
          <w:szCs w:val="24"/>
        </w:rPr>
        <w:t xml:space="preserve"> сети.</w:t>
      </w:r>
    </w:p>
    <w:p w:rsidR="00616816" w:rsidRPr="00C9760E" w:rsidRDefault="003B06EF" w:rsidP="00C9760E">
      <w:pPr>
        <w:spacing w:before="100" w:beforeAutospacing="1" w:after="100" w:afterAutospacing="1" w:line="360" w:lineRule="auto"/>
        <w:jc w:val="both"/>
        <w:rPr>
          <w:rFonts w:ascii="Times New Roman" w:eastAsia="Times New Roman" w:hAnsi="Times New Roman" w:cs="Times New Roman"/>
          <w:sz w:val="24"/>
          <w:szCs w:val="24"/>
        </w:rPr>
      </w:pPr>
      <w:r w:rsidRPr="00C9760E">
        <w:rPr>
          <w:rFonts w:ascii="Times New Roman" w:eastAsia="Times New Roman" w:hAnsi="Times New Roman" w:cs="Times New Roman"/>
          <w:sz w:val="24"/>
          <w:szCs w:val="24"/>
        </w:rPr>
        <w:t xml:space="preserve">         В XXI веке потенциал для развития сети — разнообразие потребности абонентов. Что заставляет искать пути увеличения пропускной способности транспортных сетей. Поэтому параллельно с технологией DWDM развивалась технология PON (</w:t>
      </w:r>
      <w:proofErr w:type="spellStart"/>
      <w:r w:rsidRPr="00C9760E">
        <w:rPr>
          <w:rFonts w:ascii="Times New Roman" w:eastAsia="Times New Roman" w:hAnsi="Times New Roman" w:cs="Times New Roman"/>
          <w:sz w:val="24"/>
          <w:szCs w:val="24"/>
        </w:rPr>
        <w:t>Passive</w:t>
      </w:r>
      <w:proofErr w:type="spellEnd"/>
      <w:r w:rsidRPr="00C9760E">
        <w:rPr>
          <w:rFonts w:ascii="Times New Roman" w:eastAsia="Times New Roman" w:hAnsi="Times New Roman" w:cs="Times New Roman"/>
          <w:sz w:val="24"/>
          <w:szCs w:val="24"/>
        </w:rPr>
        <w:t xml:space="preserve"> </w:t>
      </w:r>
      <w:proofErr w:type="spellStart"/>
      <w:r w:rsidRPr="00C9760E">
        <w:rPr>
          <w:rFonts w:ascii="Times New Roman" w:eastAsia="Times New Roman" w:hAnsi="Times New Roman" w:cs="Times New Roman"/>
          <w:sz w:val="24"/>
          <w:szCs w:val="24"/>
        </w:rPr>
        <w:t>optical</w:t>
      </w:r>
      <w:proofErr w:type="spellEnd"/>
      <w:r w:rsidRPr="00C9760E">
        <w:rPr>
          <w:rFonts w:ascii="Times New Roman" w:eastAsia="Times New Roman" w:hAnsi="Times New Roman" w:cs="Times New Roman"/>
          <w:sz w:val="24"/>
          <w:szCs w:val="24"/>
        </w:rPr>
        <w:t xml:space="preserve"> </w:t>
      </w:r>
      <w:proofErr w:type="spellStart"/>
      <w:r w:rsidRPr="00C9760E">
        <w:rPr>
          <w:rFonts w:ascii="Times New Roman" w:eastAsia="Times New Roman" w:hAnsi="Times New Roman" w:cs="Times New Roman"/>
          <w:sz w:val="24"/>
          <w:szCs w:val="24"/>
        </w:rPr>
        <w:t>networks</w:t>
      </w:r>
      <w:proofErr w:type="spellEnd"/>
      <w:r w:rsidRPr="00C9760E">
        <w:rPr>
          <w:rFonts w:ascii="Times New Roman" w:eastAsia="Times New Roman" w:hAnsi="Times New Roman" w:cs="Times New Roman"/>
          <w:sz w:val="24"/>
          <w:szCs w:val="24"/>
        </w:rPr>
        <w:t xml:space="preserve">). Пассивная оптическая сеть — оптическая сеть доступа, где к одному порту центрального узла может быть подключен целый волоконно-оптический сегмент древовидной архитектуры, охватывающий десятки офисов и жилых домов. В зависимости от конкретных требований сети, PON может быть </w:t>
      </w:r>
      <w:proofErr w:type="gramStart"/>
      <w:r w:rsidRPr="00C9760E">
        <w:rPr>
          <w:rFonts w:ascii="Times New Roman" w:eastAsia="Times New Roman" w:hAnsi="Times New Roman" w:cs="Times New Roman"/>
          <w:sz w:val="24"/>
          <w:szCs w:val="24"/>
        </w:rPr>
        <w:t>развернута</w:t>
      </w:r>
      <w:proofErr w:type="gramEnd"/>
      <w:r w:rsidRPr="00C9760E">
        <w:rPr>
          <w:rFonts w:ascii="Times New Roman" w:eastAsia="Times New Roman" w:hAnsi="Times New Roman" w:cs="Times New Roman"/>
          <w:sz w:val="24"/>
          <w:szCs w:val="24"/>
        </w:rPr>
        <w:t xml:space="preserve"> с помощью архитектур </w:t>
      </w:r>
      <w:proofErr w:type="spellStart"/>
      <w:r w:rsidRPr="00C9760E">
        <w:rPr>
          <w:rFonts w:ascii="Times New Roman" w:eastAsia="Times New Roman" w:hAnsi="Times New Roman" w:cs="Times New Roman"/>
          <w:sz w:val="24"/>
          <w:szCs w:val="24"/>
        </w:rPr>
        <w:t>FTTx</w:t>
      </w:r>
      <w:proofErr w:type="spellEnd"/>
      <w:r w:rsidRPr="00C9760E">
        <w:rPr>
          <w:rFonts w:ascii="Times New Roman" w:eastAsia="Times New Roman" w:hAnsi="Times New Roman" w:cs="Times New Roman"/>
          <w:sz w:val="24"/>
          <w:szCs w:val="24"/>
        </w:rPr>
        <w:t xml:space="preserve">. </w:t>
      </w:r>
    </w:p>
    <w:p w:rsidR="00616816" w:rsidRPr="00C9760E" w:rsidRDefault="00616816" w:rsidP="00C9760E">
      <w:pPr>
        <w:pStyle w:val="a5"/>
        <w:spacing w:line="360" w:lineRule="auto"/>
        <w:ind w:firstLine="709"/>
        <w:jc w:val="both"/>
      </w:pPr>
      <w:r w:rsidRPr="00C9760E">
        <w:t xml:space="preserve">  В соответствии с заданием к  дипломному проекту требуется организовать </w:t>
      </w:r>
      <w:r w:rsidR="003B06EF" w:rsidRPr="00C9760E">
        <w:t xml:space="preserve">сети доступа оператора на базе технология </w:t>
      </w:r>
      <w:proofErr w:type="spellStart"/>
      <w:r w:rsidR="003B06EF" w:rsidRPr="00C9760E">
        <w:rPr>
          <w:lang w:val="en-US"/>
        </w:rPr>
        <w:t>FTTx</w:t>
      </w:r>
      <w:proofErr w:type="spellEnd"/>
      <w:r w:rsidR="003B06EF" w:rsidRPr="00C9760E">
        <w:t xml:space="preserve"> </w:t>
      </w:r>
      <w:r w:rsidRPr="00C9760E">
        <w:t>волоконно-оптическую линию связи</w:t>
      </w:r>
      <w:r w:rsidR="00AF16FB" w:rsidRPr="00C9760E">
        <w:t>,</w:t>
      </w:r>
      <w:r w:rsidRPr="00C9760E">
        <w:t xml:space="preserve"> которая и обеспечит население всеми возможными телекоммуникационными услугами и даст возможность быстрого перехода к </w:t>
      </w:r>
      <w:proofErr w:type="spellStart"/>
      <w:r w:rsidRPr="00C9760E">
        <w:t>мультисервисным</w:t>
      </w:r>
      <w:proofErr w:type="spellEnd"/>
      <w:r w:rsidRPr="00C9760E">
        <w:t xml:space="preserve"> сетям связи.</w:t>
      </w:r>
    </w:p>
    <w:p w:rsidR="003B06EF" w:rsidRPr="00B63C63" w:rsidRDefault="003B06EF" w:rsidP="00C9760E">
      <w:pPr>
        <w:spacing w:line="360" w:lineRule="auto"/>
        <w:jc w:val="both"/>
        <w:rPr>
          <w:rFonts w:ascii="Times New Roman" w:hAnsi="Times New Roman" w:cs="Times New Roman"/>
          <w:sz w:val="24"/>
          <w:szCs w:val="24"/>
        </w:rPr>
      </w:pPr>
    </w:p>
    <w:p w:rsidR="003B06EF" w:rsidRPr="00C9760E" w:rsidRDefault="003B06EF" w:rsidP="00C9760E">
      <w:pPr>
        <w:widowControl w:val="0"/>
        <w:spacing w:after="0" w:line="360" w:lineRule="auto"/>
        <w:ind w:left="360"/>
        <w:jc w:val="both"/>
        <w:rPr>
          <w:rFonts w:ascii="Times New Roman" w:eastAsia="Calibri" w:hAnsi="Times New Roman" w:cs="Times New Roman"/>
          <w:b/>
          <w:spacing w:val="20"/>
          <w:sz w:val="24"/>
          <w:szCs w:val="24"/>
        </w:rPr>
      </w:pPr>
      <w:r w:rsidRPr="00C9760E">
        <w:rPr>
          <w:rFonts w:ascii="Times New Roman" w:eastAsia="Calibri" w:hAnsi="Times New Roman" w:cs="Times New Roman"/>
          <w:b/>
          <w:spacing w:val="20"/>
          <w:sz w:val="24"/>
          <w:szCs w:val="24"/>
        </w:rPr>
        <w:lastRenderedPageBreak/>
        <w:t xml:space="preserve">   ГЛАВА 1 .Цель, обзор, обоснование и постановка задачи проекта.</w:t>
      </w:r>
    </w:p>
    <w:p w:rsidR="003B06EF" w:rsidRPr="00C9760E" w:rsidRDefault="003B06EF" w:rsidP="00C9760E">
      <w:pPr>
        <w:widowControl w:val="0"/>
        <w:spacing w:after="0" w:line="360" w:lineRule="auto"/>
        <w:ind w:left="360"/>
        <w:jc w:val="both"/>
        <w:rPr>
          <w:rFonts w:ascii="Times New Roman" w:eastAsia="Calibri" w:hAnsi="Times New Roman" w:cs="Times New Roman"/>
          <w:b/>
          <w:spacing w:val="20"/>
          <w:sz w:val="24"/>
          <w:szCs w:val="24"/>
        </w:rPr>
      </w:pPr>
    </w:p>
    <w:p w:rsidR="003B06EF" w:rsidRPr="00C9760E" w:rsidRDefault="003B06EF" w:rsidP="00C9760E">
      <w:pPr>
        <w:widowControl w:val="0"/>
        <w:spacing w:after="0" w:line="360" w:lineRule="auto"/>
        <w:jc w:val="both"/>
        <w:rPr>
          <w:rFonts w:ascii="Times New Roman" w:eastAsia="Calibri" w:hAnsi="Times New Roman" w:cs="Times New Roman"/>
          <w:b/>
          <w:spacing w:val="20"/>
          <w:sz w:val="24"/>
          <w:szCs w:val="24"/>
        </w:rPr>
      </w:pPr>
      <w:r w:rsidRPr="00C9760E">
        <w:rPr>
          <w:rFonts w:ascii="Times New Roman" w:eastAsia="Calibri" w:hAnsi="Times New Roman" w:cs="Times New Roman"/>
          <w:b/>
          <w:spacing w:val="20"/>
          <w:sz w:val="24"/>
          <w:szCs w:val="24"/>
        </w:rPr>
        <w:t xml:space="preserve">      </w:t>
      </w:r>
      <w:r w:rsidR="00B63C63">
        <w:rPr>
          <w:rFonts w:ascii="Times New Roman" w:eastAsia="Calibri" w:hAnsi="Times New Roman" w:cs="Times New Roman"/>
          <w:b/>
          <w:spacing w:val="20"/>
          <w:sz w:val="24"/>
          <w:szCs w:val="24"/>
        </w:rPr>
        <w:t xml:space="preserve"> </w:t>
      </w:r>
      <w:r w:rsidRPr="00C9760E">
        <w:rPr>
          <w:rFonts w:ascii="Times New Roman" w:eastAsia="Calibri" w:hAnsi="Times New Roman" w:cs="Times New Roman"/>
          <w:b/>
          <w:spacing w:val="20"/>
          <w:sz w:val="24"/>
          <w:szCs w:val="24"/>
        </w:rPr>
        <w:t xml:space="preserve"> 1.1 Цель проекта.</w:t>
      </w:r>
    </w:p>
    <w:p w:rsidR="003B06EF" w:rsidRPr="00C9760E" w:rsidRDefault="003B06EF" w:rsidP="00C9760E">
      <w:pPr>
        <w:widowControl w:val="0"/>
        <w:numPr>
          <w:ilvl w:val="1"/>
          <w:numId w:val="40"/>
        </w:numPr>
        <w:spacing w:after="0" w:line="360" w:lineRule="auto"/>
        <w:ind w:firstLine="851"/>
        <w:jc w:val="both"/>
        <w:rPr>
          <w:rFonts w:ascii="Times New Roman" w:eastAsia="Calibri" w:hAnsi="Times New Roman" w:cs="Times New Roman"/>
          <w:b/>
          <w:spacing w:val="20"/>
          <w:sz w:val="24"/>
          <w:szCs w:val="24"/>
        </w:rPr>
      </w:pPr>
    </w:p>
    <w:p w:rsidR="003A0D6B" w:rsidRPr="00B63C63" w:rsidRDefault="003B06EF" w:rsidP="00C9760E">
      <w:pPr>
        <w:spacing w:line="360" w:lineRule="auto"/>
        <w:jc w:val="both"/>
        <w:rPr>
          <w:rFonts w:ascii="Times New Roman" w:eastAsia="Calibri" w:hAnsi="Times New Roman" w:cs="Times New Roman"/>
          <w:spacing w:val="20"/>
          <w:sz w:val="24"/>
          <w:szCs w:val="24"/>
        </w:rPr>
      </w:pPr>
      <w:r w:rsidRPr="00C9760E">
        <w:rPr>
          <w:rFonts w:ascii="Times New Roman" w:eastAsia="Calibri" w:hAnsi="Times New Roman" w:cs="Times New Roman"/>
          <w:spacing w:val="20"/>
          <w:sz w:val="24"/>
          <w:szCs w:val="24"/>
        </w:rPr>
        <w:t xml:space="preserve">        Основной целью дипломного проекта является проектирование сети доступа оператора на базе технологии </w:t>
      </w:r>
      <w:proofErr w:type="spellStart"/>
      <w:r w:rsidRPr="00C9760E">
        <w:rPr>
          <w:rFonts w:ascii="Times New Roman" w:eastAsia="Calibri" w:hAnsi="Times New Roman" w:cs="Times New Roman"/>
          <w:spacing w:val="20"/>
          <w:sz w:val="24"/>
          <w:szCs w:val="24"/>
          <w:lang w:val="en-US"/>
        </w:rPr>
        <w:t>FTTx</w:t>
      </w:r>
      <w:proofErr w:type="spellEnd"/>
      <w:r w:rsidRPr="00C9760E">
        <w:rPr>
          <w:rFonts w:ascii="Times New Roman" w:eastAsia="Calibri" w:hAnsi="Times New Roman" w:cs="Times New Roman"/>
          <w:spacing w:val="20"/>
          <w:sz w:val="24"/>
          <w:szCs w:val="24"/>
        </w:rPr>
        <w:t xml:space="preserve">. </w:t>
      </w:r>
      <w:proofErr w:type="spellStart"/>
      <w:proofErr w:type="gramStart"/>
      <w:r w:rsidRPr="00C9760E">
        <w:rPr>
          <w:rFonts w:ascii="Times New Roman" w:eastAsia="Calibri" w:hAnsi="Times New Roman" w:cs="Times New Roman"/>
          <w:spacing w:val="20"/>
          <w:sz w:val="24"/>
          <w:szCs w:val="24"/>
        </w:rPr>
        <w:t>Fiber</w:t>
      </w:r>
      <w:proofErr w:type="spellEnd"/>
      <w:r w:rsidRPr="00C9760E">
        <w:rPr>
          <w:rFonts w:ascii="Times New Roman" w:eastAsia="Calibri" w:hAnsi="Times New Roman" w:cs="Times New Roman"/>
          <w:spacing w:val="20"/>
          <w:sz w:val="24"/>
          <w:szCs w:val="24"/>
        </w:rPr>
        <w:t xml:space="preserve"> </w:t>
      </w:r>
      <w:proofErr w:type="spellStart"/>
      <w:r w:rsidRPr="00C9760E">
        <w:rPr>
          <w:rFonts w:ascii="Times New Roman" w:eastAsia="Calibri" w:hAnsi="Times New Roman" w:cs="Times New Roman"/>
          <w:spacing w:val="20"/>
          <w:sz w:val="24"/>
          <w:szCs w:val="24"/>
        </w:rPr>
        <w:t>To</w:t>
      </w:r>
      <w:proofErr w:type="spellEnd"/>
      <w:r w:rsidRPr="00C9760E">
        <w:rPr>
          <w:rFonts w:ascii="Times New Roman" w:eastAsia="Calibri" w:hAnsi="Times New Roman" w:cs="Times New Roman"/>
          <w:spacing w:val="20"/>
          <w:sz w:val="24"/>
          <w:szCs w:val="24"/>
        </w:rPr>
        <w:t xml:space="preserve"> </w:t>
      </w:r>
      <w:proofErr w:type="spellStart"/>
      <w:r w:rsidRPr="00C9760E">
        <w:rPr>
          <w:rFonts w:ascii="Times New Roman" w:eastAsia="Calibri" w:hAnsi="Times New Roman" w:cs="Times New Roman"/>
          <w:spacing w:val="20"/>
          <w:sz w:val="24"/>
          <w:szCs w:val="24"/>
        </w:rPr>
        <w:t>The</w:t>
      </w:r>
      <w:proofErr w:type="spellEnd"/>
      <w:r w:rsidRPr="00C9760E">
        <w:rPr>
          <w:rFonts w:ascii="Times New Roman" w:eastAsia="Calibri" w:hAnsi="Times New Roman" w:cs="Times New Roman"/>
          <w:spacing w:val="20"/>
          <w:sz w:val="24"/>
          <w:szCs w:val="24"/>
        </w:rPr>
        <w:t xml:space="preserve"> X или </w:t>
      </w:r>
      <w:proofErr w:type="spellStart"/>
      <w:r w:rsidRPr="00C9760E">
        <w:rPr>
          <w:rFonts w:ascii="Times New Roman" w:eastAsia="Calibri" w:hAnsi="Times New Roman" w:cs="Times New Roman"/>
          <w:spacing w:val="20"/>
          <w:sz w:val="24"/>
          <w:szCs w:val="24"/>
        </w:rPr>
        <w:t>FTTx</w:t>
      </w:r>
      <w:proofErr w:type="spellEnd"/>
      <w:r w:rsidRPr="00C9760E">
        <w:rPr>
          <w:rFonts w:ascii="Times New Roman" w:eastAsia="Calibri" w:hAnsi="Times New Roman" w:cs="Times New Roman"/>
          <w:spacing w:val="20"/>
          <w:sz w:val="24"/>
          <w:szCs w:val="24"/>
        </w:rPr>
        <w:t xml:space="preserve"> (англ. </w:t>
      </w:r>
      <w:proofErr w:type="spellStart"/>
      <w:r w:rsidRPr="00C9760E">
        <w:rPr>
          <w:rFonts w:ascii="Times New Roman" w:eastAsia="Calibri" w:hAnsi="Times New Roman" w:cs="Times New Roman"/>
          <w:spacing w:val="20"/>
          <w:sz w:val="24"/>
          <w:szCs w:val="24"/>
        </w:rPr>
        <w:t>fiber</w:t>
      </w:r>
      <w:proofErr w:type="spellEnd"/>
      <w:r w:rsidRPr="00C9760E">
        <w:rPr>
          <w:rFonts w:ascii="Times New Roman" w:eastAsia="Calibri" w:hAnsi="Times New Roman" w:cs="Times New Roman"/>
          <w:spacing w:val="20"/>
          <w:sz w:val="24"/>
          <w:szCs w:val="24"/>
        </w:rPr>
        <w:t xml:space="preserve"> </w:t>
      </w:r>
      <w:proofErr w:type="spellStart"/>
      <w:r w:rsidRPr="00C9760E">
        <w:rPr>
          <w:rFonts w:ascii="Times New Roman" w:eastAsia="Calibri" w:hAnsi="Times New Roman" w:cs="Times New Roman"/>
          <w:spacing w:val="20"/>
          <w:sz w:val="24"/>
          <w:szCs w:val="24"/>
        </w:rPr>
        <w:t>to</w:t>
      </w:r>
      <w:proofErr w:type="spellEnd"/>
      <w:r w:rsidRPr="00C9760E">
        <w:rPr>
          <w:rFonts w:ascii="Times New Roman" w:eastAsia="Calibri" w:hAnsi="Times New Roman" w:cs="Times New Roman"/>
          <w:spacing w:val="20"/>
          <w:sz w:val="24"/>
          <w:szCs w:val="24"/>
        </w:rPr>
        <w:t xml:space="preserve"> </w:t>
      </w:r>
      <w:proofErr w:type="spellStart"/>
      <w:r w:rsidRPr="00C9760E">
        <w:rPr>
          <w:rFonts w:ascii="Times New Roman" w:eastAsia="Calibri" w:hAnsi="Times New Roman" w:cs="Times New Roman"/>
          <w:spacing w:val="20"/>
          <w:sz w:val="24"/>
          <w:szCs w:val="24"/>
        </w:rPr>
        <w:t>the</w:t>
      </w:r>
      <w:proofErr w:type="spellEnd"/>
      <w:r w:rsidRPr="00C9760E">
        <w:rPr>
          <w:rFonts w:ascii="Times New Roman" w:eastAsia="Calibri" w:hAnsi="Times New Roman" w:cs="Times New Roman"/>
          <w:spacing w:val="20"/>
          <w:sz w:val="24"/>
          <w:szCs w:val="24"/>
        </w:rPr>
        <w:t xml:space="preserve"> x — оптическое волокно до точки X) — это общий термин для любой телекоммуникационной сети, в которой от узла связи до определенного места (точка X) доходит волоконно-оптический кабель, а далее, до абонента, — медный кабель (возможен и вариант, при котором оптика прокладывается непосредственно до абонентского устройства).</w:t>
      </w:r>
      <w:proofErr w:type="gramEnd"/>
      <w:r w:rsidRPr="00C9760E">
        <w:rPr>
          <w:rFonts w:ascii="Times New Roman" w:eastAsia="Calibri" w:hAnsi="Times New Roman" w:cs="Times New Roman"/>
          <w:spacing w:val="20"/>
          <w:sz w:val="24"/>
          <w:szCs w:val="24"/>
        </w:rPr>
        <w:t xml:space="preserve"> Таким образом, </w:t>
      </w:r>
      <w:proofErr w:type="spellStart"/>
      <w:r w:rsidRPr="00C9760E">
        <w:rPr>
          <w:rFonts w:ascii="Times New Roman" w:eastAsia="Calibri" w:hAnsi="Times New Roman" w:cs="Times New Roman"/>
          <w:spacing w:val="20"/>
          <w:sz w:val="24"/>
          <w:szCs w:val="24"/>
        </w:rPr>
        <w:t>FTTx</w:t>
      </w:r>
      <w:proofErr w:type="spellEnd"/>
      <w:r w:rsidRPr="00C9760E">
        <w:rPr>
          <w:rFonts w:ascii="Times New Roman" w:eastAsia="Calibri" w:hAnsi="Times New Roman" w:cs="Times New Roman"/>
          <w:spacing w:val="20"/>
          <w:sz w:val="24"/>
          <w:szCs w:val="24"/>
        </w:rPr>
        <w:t xml:space="preserve"> — это только физический уровень. Однако фактически данное понятие охватывает и большое число технологий канального и сетевого уровня. С широкой полосой систем </w:t>
      </w:r>
      <w:proofErr w:type="spellStart"/>
      <w:r w:rsidRPr="00C9760E">
        <w:rPr>
          <w:rFonts w:ascii="Times New Roman" w:eastAsia="Calibri" w:hAnsi="Times New Roman" w:cs="Times New Roman"/>
          <w:spacing w:val="20"/>
          <w:sz w:val="24"/>
          <w:szCs w:val="24"/>
        </w:rPr>
        <w:t>FTTx</w:t>
      </w:r>
      <w:proofErr w:type="spellEnd"/>
      <w:r w:rsidRPr="00C9760E">
        <w:rPr>
          <w:rFonts w:ascii="Times New Roman" w:eastAsia="Calibri" w:hAnsi="Times New Roman" w:cs="Times New Roman"/>
          <w:spacing w:val="20"/>
          <w:sz w:val="24"/>
          <w:szCs w:val="24"/>
        </w:rPr>
        <w:t xml:space="preserve"> неразрывно связана возможность предоставле</w:t>
      </w:r>
      <w:r w:rsidR="0079549C" w:rsidRPr="00C9760E">
        <w:rPr>
          <w:rFonts w:ascii="Times New Roman" w:eastAsia="Calibri" w:hAnsi="Times New Roman" w:cs="Times New Roman"/>
          <w:spacing w:val="20"/>
          <w:sz w:val="24"/>
          <w:szCs w:val="24"/>
        </w:rPr>
        <w:t>ния большого числа новых услуг.</w:t>
      </w:r>
    </w:p>
    <w:p w:rsidR="0079549C" w:rsidRPr="00B63C63" w:rsidRDefault="0079549C" w:rsidP="00C9760E">
      <w:pPr>
        <w:spacing w:line="360" w:lineRule="auto"/>
        <w:jc w:val="both"/>
        <w:rPr>
          <w:rFonts w:ascii="Times New Roman" w:eastAsia="Calibri" w:hAnsi="Times New Roman" w:cs="Times New Roman"/>
          <w:b/>
          <w:spacing w:val="20"/>
          <w:sz w:val="24"/>
          <w:szCs w:val="24"/>
        </w:rPr>
      </w:pPr>
      <w:r w:rsidRPr="00B63C63">
        <w:rPr>
          <w:rFonts w:ascii="Times New Roman" w:eastAsia="Calibri" w:hAnsi="Times New Roman" w:cs="Times New Roman"/>
          <w:b/>
          <w:spacing w:val="20"/>
          <w:sz w:val="24"/>
          <w:szCs w:val="24"/>
        </w:rPr>
        <w:t xml:space="preserve"> </w:t>
      </w:r>
    </w:p>
    <w:p w:rsidR="0079549C" w:rsidRPr="00B63C63" w:rsidRDefault="0079549C" w:rsidP="00C9760E">
      <w:pPr>
        <w:spacing w:line="360" w:lineRule="auto"/>
        <w:jc w:val="both"/>
        <w:rPr>
          <w:rFonts w:ascii="Times New Roman" w:eastAsia="Times New Roman" w:hAnsi="Times New Roman" w:cs="Times New Roman"/>
          <w:b/>
          <w:bCs/>
          <w:kern w:val="36"/>
          <w:sz w:val="24"/>
          <w:szCs w:val="24"/>
        </w:rPr>
      </w:pPr>
      <w:r w:rsidRPr="00B63C63">
        <w:rPr>
          <w:rFonts w:ascii="Times New Roman" w:eastAsia="Calibri" w:hAnsi="Times New Roman" w:cs="Times New Roman"/>
          <w:b/>
          <w:spacing w:val="20"/>
          <w:sz w:val="24"/>
          <w:szCs w:val="24"/>
        </w:rPr>
        <w:t xml:space="preserve">             1.2</w:t>
      </w:r>
      <w:r w:rsidRPr="00B63C63">
        <w:rPr>
          <w:rFonts w:ascii="Times New Roman" w:eastAsia="Calibri" w:hAnsi="Times New Roman" w:cs="Times New Roman"/>
          <w:spacing w:val="20"/>
          <w:sz w:val="24"/>
          <w:szCs w:val="24"/>
        </w:rPr>
        <w:t xml:space="preserve"> </w:t>
      </w:r>
      <w:r w:rsidRPr="00C9760E">
        <w:rPr>
          <w:rFonts w:ascii="Times New Roman" w:eastAsia="Times New Roman" w:hAnsi="Times New Roman" w:cs="Times New Roman"/>
          <w:b/>
          <w:bCs/>
          <w:kern w:val="36"/>
          <w:sz w:val="24"/>
          <w:szCs w:val="24"/>
        </w:rPr>
        <w:t xml:space="preserve">Обзор технологии </w:t>
      </w:r>
      <w:proofErr w:type="spellStart"/>
      <w:r w:rsidRPr="00C9760E">
        <w:rPr>
          <w:rFonts w:ascii="Times New Roman" w:eastAsia="Times New Roman" w:hAnsi="Times New Roman" w:cs="Times New Roman"/>
          <w:b/>
          <w:bCs/>
          <w:kern w:val="36"/>
          <w:sz w:val="24"/>
          <w:szCs w:val="24"/>
        </w:rPr>
        <w:t>FTTx</w:t>
      </w:r>
      <w:proofErr w:type="spellEnd"/>
      <w:r w:rsidRPr="00B63C63">
        <w:rPr>
          <w:rFonts w:ascii="Times New Roman" w:eastAsia="Times New Roman" w:hAnsi="Times New Roman" w:cs="Times New Roman"/>
          <w:b/>
          <w:bCs/>
          <w:kern w:val="36"/>
          <w:sz w:val="24"/>
          <w:szCs w:val="24"/>
        </w:rPr>
        <w:t>.</w:t>
      </w:r>
    </w:p>
    <w:p w:rsidR="00B577D8" w:rsidRPr="00B63C63" w:rsidRDefault="00B577D8" w:rsidP="00C9760E">
      <w:pPr>
        <w:spacing w:line="360" w:lineRule="auto"/>
        <w:jc w:val="both"/>
        <w:rPr>
          <w:rFonts w:ascii="Times New Roman" w:eastAsia="Times New Roman" w:hAnsi="Times New Roman" w:cs="Times New Roman"/>
          <w:b/>
          <w:bCs/>
          <w:kern w:val="36"/>
          <w:sz w:val="24"/>
          <w:szCs w:val="24"/>
        </w:rPr>
      </w:pPr>
    </w:p>
    <w:p w:rsidR="0079549C" w:rsidRPr="0079549C" w:rsidRDefault="0079549C" w:rsidP="00C9760E">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C9760E">
        <w:rPr>
          <w:rFonts w:ascii="Times New Roman" w:eastAsia="Times New Roman" w:hAnsi="Times New Roman" w:cs="Times New Roman"/>
          <w:noProof/>
          <w:sz w:val="24"/>
          <w:szCs w:val="24"/>
        </w:rPr>
        <w:drawing>
          <wp:anchor distT="0" distB="0" distL="95250" distR="95250" simplePos="0" relativeHeight="251663360" behindDoc="0" locked="0" layoutInCell="1" allowOverlap="0" wp14:anchorId="0A869873" wp14:editId="68933629">
            <wp:simplePos x="0" y="0"/>
            <wp:positionH relativeFrom="column">
              <wp:align>right</wp:align>
            </wp:positionH>
            <wp:positionV relativeFrom="line">
              <wp:posOffset>0</wp:posOffset>
            </wp:positionV>
            <wp:extent cx="2219325" cy="3352800"/>
            <wp:effectExtent l="0" t="0" r="0" b="0"/>
            <wp:wrapSquare wrapText="bothSides"/>
            <wp:docPr id="1" name="Рисунок 1" descr="FTTH2.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TH2.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0E">
        <w:rPr>
          <w:rFonts w:ascii="Times New Roman" w:eastAsia="Times New Roman" w:hAnsi="Times New Roman" w:cs="Times New Roman"/>
          <w:b/>
          <w:bCs/>
          <w:kern w:val="36"/>
          <w:sz w:val="24"/>
          <w:szCs w:val="24"/>
        </w:rPr>
        <w:t xml:space="preserve">    </w:t>
      </w:r>
      <w:r w:rsidRPr="0079549C">
        <w:rPr>
          <w:rFonts w:ascii="Times New Roman" w:eastAsia="Times New Roman" w:hAnsi="Times New Roman" w:cs="Times New Roman"/>
          <w:sz w:val="24"/>
          <w:szCs w:val="24"/>
        </w:rPr>
        <w:t xml:space="preserve"> В семейство </w:t>
      </w:r>
      <w:proofErr w:type="spellStart"/>
      <w:r w:rsidRPr="0079549C">
        <w:rPr>
          <w:rFonts w:ascii="Times New Roman" w:eastAsia="Times New Roman" w:hAnsi="Times New Roman" w:cs="Times New Roman"/>
          <w:sz w:val="24"/>
          <w:szCs w:val="24"/>
          <w:lang w:val="en-US"/>
        </w:rPr>
        <w:t>FTTx</w:t>
      </w:r>
      <w:proofErr w:type="spellEnd"/>
      <w:r w:rsidRPr="0079549C">
        <w:rPr>
          <w:rFonts w:ascii="Times New Roman" w:eastAsia="Times New Roman" w:hAnsi="Times New Roman" w:cs="Times New Roman"/>
          <w:sz w:val="24"/>
          <w:szCs w:val="24"/>
        </w:rPr>
        <w:t xml:space="preserve"> входят различные виды архитектур:</w:t>
      </w:r>
      <w:hyperlink r:id="rId9" w:history="1"/>
    </w:p>
    <w:p w:rsidR="0079549C" w:rsidRPr="0079549C" w:rsidRDefault="0079549C" w:rsidP="00C9760E">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b/>
          <w:bCs/>
          <w:color w:val="333399"/>
          <w:sz w:val="24"/>
          <w:szCs w:val="24"/>
          <w:lang w:val="en-US"/>
        </w:rPr>
        <w:t>FTTN</w:t>
      </w:r>
      <w:r w:rsidRPr="0079549C">
        <w:rPr>
          <w:rFonts w:ascii="Times New Roman" w:eastAsia="Times New Roman" w:hAnsi="Times New Roman" w:cs="Times New Roman"/>
          <w:b/>
          <w:bCs/>
          <w:color w:val="333399"/>
          <w:sz w:val="24"/>
          <w:szCs w:val="24"/>
        </w:rPr>
        <w:t xml:space="preserve"> (</w:t>
      </w:r>
      <w:r w:rsidRPr="0079549C">
        <w:rPr>
          <w:rFonts w:ascii="Times New Roman" w:eastAsia="Times New Roman" w:hAnsi="Times New Roman" w:cs="Times New Roman"/>
          <w:b/>
          <w:bCs/>
          <w:color w:val="333399"/>
          <w:sz w:val="24"/>
          <w:szCs w:val="24"/>
          <w:lang w:val="en-US"/>
        </w:rPr>
        <w:t>Fiber to the Node</w:t>
      </w:r>
      <w:r w:rsidRPr="0079549C">
        <w:rPr>
          <w:rFonts w:ascii="Times New Roman" w:eastAsia="Times New Roman" w:hAnsi="Times New Roman" w:cs="Times New Roman"/>
          <w:b/>
          <w:bCs/>
          <w:color w:val="333399"/>
          <w:sz w:val="24"/>
          <w:szCs w:val="24"/>
        </w:rPr>
        <w:t>)</w:t>
      </w:r>
      <w:r w:rsidRPr="0079549C">
        <w:rPr>
          <w:rFonts w:ascii="Times New Roman" w:eastAsia="Times New Roman" w:hAnsi="Times New Roman" w:cs="Times New Roman"/>
          <w:color w:val="333399"/>
          <w:sz w:val="24"/>
          <w:szCs w:val="24"/>
        </w:rPr>
        <w:t> </w:t>
      </w:r>
      <w:r w:rsidRPr="0079549C">
        <w:rPr>
          <w:rFonts w:ascii="Times New Roman" w:eastAsia="Times New Roman" w:hAnsi="Times New Roman" w:cs="Times New Roman"/>
          <w:sz w:val="24"/>
          <w:szCs w:val="24"/>
        </w:rPr>
        <w:t>— волокно до сетевого узла; </w:t>
      </w:r>
    </w:p>
    <w:p w:rsidR="0079549C" w:rsidRPr="0079549C" w:rsidRDefault="0079549C" w:rsidP="00C9760E">
      <w:pPr>
        <w:numPr>
          <w:ilvl w:val="0"/>
          <w:numId w:val="42"/>
        </w:num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b/>
          <w:bCs/>
          <w:color w:val="333399"/>
          <w:sz w:val="24"/>
          <w:szCs w:val="24"/>
          <w:lang w:val="en-US"/>
        </w:rPr>
        <w:t>FTTC</w:t>
      </w:r>
      <w:r w:rsidRPr="0079549C">
        <w:rPr>
          <w:rFonts w:ascii="Times New Roman" w:eastAsia="Times New Roman" w:hAnsi="Times New Roman" w:cs="Times New Roman"/>
          <w:b/>
          <w:bCs/>
          <w:color w:val="333399"/>
          <w:sz w:val="24"/>
          <w:szCs w:val="24"/>
        </w:rPr>
        <w:t xml:space="preserve"> (</w:t>
      </w:r>
      <w:r w:rsidRPr="0079549C">
        <w:rPr>
          <w:rFonts w:ascii="Times New Roman" w:eastAsia="Times New Roman" w:hAnsi="Times New Roman" w:cs="Times New Roman"/>
          <w:b/>
          <w:bCs/>
          <w:color w:val="333399"/>
          <w:sz w:val="24"/>
          <w:szCs w:val="24"/>
          <w:lang w:val="en-US"/>
        </w:rPr>
        <w:t>Fiber</w:t>
      </w:r>
      <w:r w:rsidRPr="0079549C">
        <w:rPr>
          <w:rFonts w:ascii="Times New Roman" w:eastAsia="Times New Roman" w:hAnsi="Times New Roman" w:cs="Times New Roman"/>
          <w:b/>
          <w:bCs/>
          <w:color w:val="333399"/>
          <w:sz w:val="24"/>
          <w:szCs w:val="24"/>
        </w:rPr>
        <w:t xml:space="preserve"> </w:t>
      </w:r>
      <w:r w:rsidRPr="0079549C">
        <w:rPr>
          <w:rFonts w:ascii="Times New Roman" w:eastAsia="Times New Roman" w:hAnsi="Times New Roman" w:cs="Times New Roman"/>
          <w:b/>
          <w:bCs/>
          <w:color w:val="333399"/>
          <w:sz w:val="24"/>
          <w:szCs w:val="24"/>
          <w:lang w:val="en-US"/>
        </w:rPr>
        <w:t>to</w:t>
      </w:r>
      <w:r w:rsidRPr="0079549C">
        <w:rPr>
          <w:rFonts w:ascii="Times New Roman" w:eastAsia="Times New Roman" w:hAnsi="Times New Roman" w:cs="Times New Roman"/>
          <w:b/>
          <w:bCs/>
          <w:color w:val="333399"/>
          <w:sz w:val="24"/>
          <w:szCs w:val="24"/>
        </w:rPr>
        <w:t xml:space="preserve"> </w:t>
      </w:r>
      <w:r w:rsidRPr="0079549C">
        <w:rPr>
          <w:rFonts w:ascii="Times New Roman" w:eastAsia="Times New Roman" w:hAnsi="Times New Roman" w:cs="Times New Roman"/>
          <w:b/>
          <w:bCs/>
          <w:color w:val="333399"/>
          <w:sz w:val="24"/>
          <w:szCs w:val="24"/>
          <w:lang w:val="en-US"/>
        </w:rPr>
        <w:t>the</w:t>
      </w:r>
      <w:r w:rsidRPr="0079549C">
        <w:rPr>
          <w:rFonts w:ascii="Times New Roman" w:eastAsia="Times New Roman" w:hAnsi="Times New Roman" w:cs="Times New Roman"/>
          <w:b/>
          <w:bCs/>
          <w:color w:val="333399"/>
          <w:sz w:val="24"/>
          <w:szCs w:val="24"/>
        </w:rPr>
        <w:t xml:space="preserve"> </w:t>
      </w:r>
      <w:r w:rsidRPr="0079549C">
        <w:rPr>
          <w:rFonts w:ascii="Times New Roman" w:eastAsia="Times New Roman" w:hAnsi="Times New Roman" w:cs="Times New Roman"/>
          <w:b/>
          <w:bCs/>
          <w:color w:val="333399"/>
          <w:sz w:val="24"/>
          <w:szCs w:val="24"/>
          <w:lang w:val="en-US"/>
        </w:rPr>
        <w:t>Curb</w:t>
      </w:r>
      <w:r w:rsidRPr="0079549C">
        <w:rPr>
          <w:rFonts w:ascii="Times New Roman" w:eastAsia="Times New Roman" w:hAnsi="Times New Roman" w:cs="Times New Roman"/>
          <w:b/>
          <w:bCs/>
          <w:color w:val="333399"/>
          <w:sz w:val="24"/>
          <w:szCs w:val="24"/>
        </w:rPr>
        <w:t>)</w:t>
      </w:r>
      <w:r w:rsidRPr="0079549C">
        <w:rPr>
          <w:rFonts w:ascii="Times New Roman" w:eastAsia="Times New Roman" w:hAnsi="Times New Roman" w:cs="Times New Roman"/>
          <w:b/>
          <w:bCs/>
          <w:sz w:val="24"/>
          <w:szCs w:val="24"/>
        </w:rPr>
        <w:t xml:space="preserve"> </w:t>
      </w:r>
      <w:r w:rsidRPr="0079549C">
        <w:rPr>
          <w:rFonts w:ascii="Times New Roman" w:eastAsia="Times New Roman" w:hAnsi="Times New Roman" w:cs="Times New Roman"/>
          <w:sz w:val="24"/>
          <w:szCs w:val="24"/>
        </w:rPr>
        <w:t>— волокно до микрорайона, квартала или группы домов;</w:t>
      </w:r>
    </w:p>
    <w:p w:rsidR="0079549C" w:rsidRPr="0079549C" w:rsidRDefault="0079549C" w:rsidP="00C9760E">
      <w:pPr>
        <w:numPr>
          <w:ilvl w:val="0"/>
          <w:numId w:val="43"/>
        </w:numPr>
        <w:spacing w:before="100" w:beforeAutospacing="1" w:after="100" w:afterAutospacing="1" w:line="360" w:lineRule="auto"/>
        <w:jc w:val="both"/>
        <w:rPr>
          <w:rFonts w:ascii="Times New Roman" w:eastAsia="Times New Roman" w:hAnsi="Times New Roman" w:cs="Times New Roman"/>
          <w:sz w:val="24"/>
          <w:szCs w:val="24"/>
          <w:lang w:val="en-US"/>
        </w:rPr>
      </w:pPr>
      <w:r w:rsidRPr="0079549C">
        <w:rPr>
          <w:rFonts w:ascii="Times New Roman" w:eastAsia="Times New Roman" w:hAnsi="Times New Roman" w:cs="Times New Roman"/>
          <w:b/>
          <w:bCs/>
          <w:color w:val="333399"/>
          <w:sz w:val="24"/>
          <w:szCs w:val="24"/>
          <w:lang w:val="en-US"/>
        </w:rPr>
        <w:t>FTTB (Fiber to the Building)</w:t>
      </w:r>
      <w:r w:rsidRPr="0079549C">
        <w:rPr>
          <w:rFonts w:ascii="Times New Roman" w:eastAsia="Times New Roman" w:hAnsi="Times New Roman" w:cs="Times New Roman"/>
          <w:b/>
          <w:bCs/>
          <w:sz w:val="24"/>
          <w:szCs w:val="24"/>
          <w:lang w:val="en-US"/>
        </w:rPr>
        <w:t xml:space="preserve"> </w:t>
      </w:r>
      <w:r w:rsidRPr="0079549C">
        <w:rPr>
          <w:rFonts w:ascii="Times New Roman" w:eastAsia="Times New Roman" w:hAnsi="Times New Roman" w:cs="Times New Roman"/>
          <w:sz w:val="24"/>
          <w:szCs w:val="24"/>
          <w:lang w:val="en-US"/>
        </w:rPr>
        <w:t xml:space="preserve">— </w:t>
      </w:r>
      <w:proofErr w:type="spellStart"/>
      <w:r w:rsidRPr="0079549C">
        <w:rPr>
          <w:rFonts w:ascii="Times New Roman" w:eastAsia="Times New Roman" w:hAnsi="Times New Roman" w:cs="Times New Roman"/>
          <w:sz w:val="24"/>
          <w:szCs w:val="24"/>
          <w:lang w:val="en-US"/>
        </w:rPr>
        <w:t>волокно</w:t>
      </w:r>
      <w:proofErr w:type="spellEnd"/>
      <w:r w:rsidRPr="0079549C">
        <w:rPr>
          <w:rFonts w:ascii="Times New Roman" w:eastAsia="Times New Roman" w:hAnsi="Times New Roman" w:cs="Times New Roman"/>
          <w:sz w:val="24"/>
          <w:szCs w:val="24"/>
          <w:lang w:val="en-US"/>
        </w:rPr>
        <w:t xml:space="preserve"> </w:t>
      </w:r>
      <w:proofErr w:type="spellStart"/>
      <w:r w:rsidRPr="0079549C">
        <w:rPr>
          <w:rFonts w:ascii="Times New Roman" w:eastAsia="Times New Roman" w:hAnsi="Times New Roman" w:cs="Times New Roman"/>
          <w:sz w:val="24"/>
          <w:szCs w:val="24"/>
          <w:lang w:val="en-US"/>
        </w:rPr>
        <w:t>до</w:t>
      </w:r>
      <w:proofErr w:type="spellEnd"/>
      <w:r w:rsidRPr="0079549C">
        <w:rPr>
          <w:rFonts w:ascii="Times New Roman" w:eastAsia="Times New Roman" w:hAnsi="Times New Roman" w:cs="Times New Roman"/>
          <w:sz w:val="24"/>
          <w:szCs w:val="24"/>
          <w:lang w:val="en-US"/>
        </w:rPr>
        <w:t xml:space="preserve"> </w:t>
      </w:r>
      <w:proofErr w:type="spellStart"/>
      <w:r w:rsidRPr="0079549C">
        <w:rPr>
          <w:rFonts w:ascii="Times New Roman" w:eastAsia="Times New Roman" w:hAnsi="Times New Roman" w:cs="Times New Roman"/>
          <w:sz w:val="24"/>
          <w:szCs w:val="24"/>
          <w:lang w:val="en-US"/>
        </w:rPr>
        <w:t>здания</w:t>
      </w:r>
      <w:proofErr w:type="spellEnd"/>
      <w:r w:rsidRPr="0079549C">
        <w:rPr>
          <w:rFonts w:ascii="Times New Roman" w:eastAsia="Times New Roman" w:hAnsi="Times New Roman" w:cs="Times New Roman"/>
          <w:sz w:val="24"/>
          <w:szCs w:val="24"/>
          <w:lang w:val="en-US"/>
        </w:rPr>
        <w:t>;</w:t>
      </w:r>
    </w:p>
    <w:p w:rsidR="0079549C" w:rsidRPr="0079549C" w:rsidRDefault="0079549C" w:rsidP="00C9760E">
      <w:pPr>
        <w:numPr>
          <w:ilvl w:val="0"/>
          <w:numId w:val="44"/>
        </w:num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b/>
          <w:bCs/>
          <w:color w:val="333399"/>
          <w:sz w:val="24"/>
          <w:szCs w:val="24"/>
          <w:lang w:val="en-US"/>
        </w:rPr>
        <w:t>FTTH</w:t>
      </w:r>
      <w:r w:rsidRPr="0079549C">
        <w:rPr>
          <w:rFonts w:ascii="Times New Roman" w:eastAsia="Times New Roman" w:hAnsi="Times New Roman" w:cs="Times New Roman"/>
          <w:b/>
          <w:bCs/>
          <w:color w:val="333399"/>
          <w:sz w:val="24"/>
          <w:szCs w:val="24"/>
        </w:rPr>
        <w:t xml:space="preserve"> (</w:t>
      </w:r>
      <w:r w:rsidRPr="0079549C">
        <w:rPr>
          <w:rFonts w:ascii="Times New Roman" w:eastAsia="Times New Roman" w:hAnsi="Times New Roman" w:cs="Times New Roman"/>
          <w:b/>
          <w:bCs/>
          <w:color w:val="333399"/>
          <w:sz w:val="24"/>
          <w:szCs w:val="24"/>
          <w:lang w:val="en-US"/>
        </w:rPr>
        <w:t>Fiber</w:t>
      </w:r>
      <w:r w:rsidRPr="0079549C">
        <w:rPr>
          <w:rFonts w:ascii="Times New Roman" w:eastAsia="Times New Roman" w:hAnsi="Times New Roman" w:cs="Times New Roman"/>
          <w:b/>
          <w:bCs/>
          <w:color w:val="333399"/>
          <w:sz w:val="24"/>
          <w:szCs w:val="24"/>
        </w:rPr>
        <w:t xml:space="preserve"> </w:t>
      </w:r>
      <w:r w:rsidRPr="0079549C">
        <w:rPr>
          <w:rFonts w:ascii="Times New Roman" w:eastAsia="Times New Roman" w:hAnsi="Times New Roman" w:cs="Times New Roman"/>
          <w:b/>
          <w:bCs/>
          <w:color w:val="333399"/>
          <w:sz w:val="24"/>
          <w:szCs w:val="24"/>
          <w:lang w:val="en-US"/>
        </w:rPr>
        <w:t>to</w:t>
      </w:r>
      <w:r w:rsidRPr="0079549C">
        <w:rPr>
          <w:rFonts w:ascii="Times New Roman" w:eastAsia="Times New Roman" w:hAnsi="Times New Roman" w:cs="Times New Roman"/>
          <w:b/>
          <w:bCs/>
          <w:color w:val="333399"/>
          <w:sz w:val="24"/>
          <w:szCs w:val="24"/>
        </w:rPr>
        <w:t xml:space="preserve"> </w:t>
      </w:r>
      <w:r w:rsidRPr="0079549C">
        <w:rPr>
          <w:rFonts w:ascii="Times New Roman" w:eastAsia="Times New Roman" w:hAnsi="Times New Roman" w:cs="Times New Roman"/>
          <w:b/>
          <w:bCs/>
          <w:color w:val="333399"/>
          <w:sz w:val="24"/>
          <w:szCs w:val="24"/>
          <w:lang w:val="en-US"/>
        </w:rPr>
        <w:t>the</w:t>
      </w:r>
      <w:r w:rsidRPr="0079549C">
        <w:rPr>
          <w:rFonts w:ascii="Times New Roman" w:eastAsia="Times New Roman" w:hAnsi="Times New Roman" w:cs="Times New Roman"/>
          <w:b/>
          <w:bCs/>
          <w:color w:val="333399"/>
          <w:sz w:val="24"/>
          <w:szCs w:val="24"/>
        </w:rPr>
        <w:t xml:space="preserve"> </w:t>
      </w:r>
      <w:r w:rsidRPr="0079549C">
        <w:rPr>
          <w:rFonts w:ascii="Times New Roman" w:eastAsia="Times New Roman" w:hAnsi="Times New Roman" w:cs="Times New Roman"/>
          <w:b/>
          <w:bCs/>
          <w:color w:val="333399"/>
          <w:sz w:val="24"/>
          <w:szCs w:val="24"/>
          <w:lang w:val="en-US"/>
        </w:rPr>
        <w:t>Home</w:t>
      </w:r>
      <w:r w:rsidRPr="0079549C">
        <w:rPr>
          <w:rFonts w:ascii="Times New Roman" w:eastAsia="Times New Roman" w:hAnsi="Times New Roman" w:cs="Times New Roman"/>
          <w:b/>
          <w:bCs/>
          <w:color w:val="333399"/>
          <w:sz w:val="24"/>
          <w:szCs w:val="24"/>
        </w:rPr>
        <w:t>)</w:t>
      </w:r>
      <w:r w:rsidRPr="0079549C">
        <w:rPr>
          <w:rFonts w:ascii="Times New Roman" w:eastAsia="Times New Roman" w:hAnsi="Times New Roman" w:cs="Times New Roman"/>
          <w:sz w:val="24"/>
          <w:szCs w:val="24"/>
        </w:rPr>
        <w:t xml:space="preserve"> — волокно до жилища (квартиры или отдельного коттеджа).</w:t>
      </w:r>
    </w:p>
    <w:p w:rsidR="0079549C" w:rsidRPr="0079549C" w:rsidRDefault="0079549C" w:rsidP="00C9760E">
      <w:p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sz w:val="24"/>
          <w:szCs w:val="24"/>
        </w:rPr>
        <w:br/>
      </w:r>
      <w:r w:rsidR="00B577D8" w:rsidRPr="00C9760E">
        <w:rPr>
          <w:rFonts w:ascii="Times New Roman" w:eastAsia="Times New Roman" w:hAnsi="Times New Roman" w:cs="Times New Roman"/>
          <w:sz w:val="24"/>
          <w:szCs w:val="24"/>
        </w:rPr>
        <w:t xml:space="preserve">      </w:t>
      </w:r>
      <w:r w:rsidRPr="0079549C">
        <w:rPr>
          <w:rFonts w:ascii="Times New Roman" w:eastAsia="Times New Roman" w:hAnsi="Times New Roman" w:cs="Times New Roman"/>
          <w:sz w:val="24"/>
          <w:szCs w:val="24"/>
        </w:rPr>
        <w:t>Они отличаются главным образом тем, насколько близко к пользовательскому терминалу подходит оптический кабель.</w:t>
      </w:r>
    </w:p>
    <w:p w:rsidR="0079549C" w:rsidRPr="0079549C" w:rsidRDefault="00B577D8" w:rsidP="00C9760E">
      <w:pPr>
        <w:spacing w:before="100" w:beforeAutospacing="1" w:after="100" w:afterAutospacing="1" w:line="360" w:lineRule="auto"/>
        <w:jc w:val="both"/>
        <w:rPr>
          <w:rFonts w:ascii="Times New Roman" w:eastAsia="Times New Roman" w:hAnsi="Times New Roman" w:cs="Times New Roman"/>
          <w:sz w:val="24"/>
          <w:szCs w:val="24"/>
        </w:rPr>
      </w:pPr>
      <w:r w:rsidRPr="00C9760E">
        <w:rPr>
          <w:rFonts w:ascii="Times New Roman" w:eastAsia="Times New Roman" w:hAnsi="Times New Roman" w:cs="Times New Roman"/>
          <w:sz w:val="24"/>
          <w:szCs w:val="24"/>
        </w:rPr>
        <w:t xml:space="preserve">         </w:t>
      </w:r>
      <w:r w:rsidR="0079549C" w:rsidRPr="0079549C">
        <w:rPr>
          <w:rFonts w:ascii="Times New Roman" w:eastAsia="Times New Roman" w:hAnsi="Times New Roman" w:cs="Times New Roman"/>
          <w:sz w:val="24"/>
          <w:szCs w:val="24"/>
        </w:rPr>
        <w:t>На данный момент интенсивно растет интерес к развертыванию оптических сетей доступа с прокладкой кабеля до здания (</w:t>
      </w:r>
      <w:r w:rsidR="0079549C" w:rsidRPr="0079549C">
        <w:rPr>
          <w:rFonts w:ascii="Times New Roman" w:eastAsia="Times New Roman" w:hAnsi="Times New Roman" w:cs="Times New Roman"/>
          <w:sz w:val="24"/>
          <w:szCs w:val="24"/>
          <w:lang w:val="en-US"/>
        </w:rPr>
        <w:t>FTTB</w:t>
      </w:r>
      <w:r w:rsidR="0079549C" w:rsidRPr="0079549C">
        <w:rPr>
          <w:rFonts w:ascii="Times New Roman" w:eastAsia="Times New Roman" w:hAnsi="Times New Roman" w:cs="Times New Roman"/>
          <w:sz w:val="24"/>
          <w:szCs w:val="24"/>
        </w:rPr>
        <w:t xml:space="preserve">), а также непосредственно до абонента </w:t>
      </w:r>
      <w:r w:rsidR="0079549C" w:rsidRPr="0079549C">
        <w:rPr>
          <w:rFonts w:ascii="Times New Roman" w:eastAsia="Times New Roman" w:hAnsi="Times New Roman" w:cs="Times New Roman"/>
          <w:sz w:val="24"/>
          <w:szCs w:val="24"/>
        </w:rPr>
        <w:lastRenderedPageBreak/>
        <w:t xml:space="preserve">(FTTH). В большей степени, такая ситуация объясняется постоянным ростом требований к пропускной способности каналов связи, поскольку сейчас наблюдается бум развития «тяжелых» </w:t>
      </w:r>
      <w:proofErr w:type="gramStart"/>
      <w:r w:rsidR="0079549C" w:rsidRPr="0079549C">
        <w:rPr>
          <w:rFonts w:ascii="Times New Roman" w:eastAsia="Times New Roman" w:hAnsi="Times New Roman" w:cs="Times New Roman"/>
          <w:sz w:val="24"/>
          <w:szCs w:val="24"/>
        </w:rPr>
        <w:t>интернет-приложений</w:t>
      </w:r>
      <w:proofErr w:type="gramEnd"/>
      <w:r w:rsidR="0079549C" w:rsidRPr="0079549C">
        <w:rPr>
          <w:rFonts w:ascii="Times New Roman" w:eastAsia="Times New Roman" w:hAnsi="Times New Roman" w:cs="Times New Roman"/>
          <w:sz w:val="24"/>
          <w:szCs w:val="24"/>
        </w:rPr>
        <w:t>, включая онлайн-видео, 3D онлайн-видео, онлайн-игры и прочие сервисы.</w:t>
      </w:r>
      <w:r w:rsidRPr="00C9760E">
        <w:rPr>
          <w:rFonts w:ascii="Times New Roman" w:eastAsia="Times New Roman" w:hAnsi="Times New Roman" w:cs="Times New Roman"/>
          <w:sz w:val="24"/>
          <w:szCs w:val="24"/>
        </w:rPr>
        <w:t xml:space="preserve"> </w:t>
      </w:r>
      <w:r w:rsidR="0079549C" w:rsidRPr="0079549C">
        <w:rPr>
          <w:rFonts w:ascii="Times New Roman" w:eastAsia="Times New Roman" w:hAnsi="Times New Roman" w:cs="Times New Roman"/>
          <w:sz w:val="24"/>
          <w:szCs w:val="24"/>
        </w:rPr>
        <w:t xml:space="preserve">При этом запланированный набор услуг и необходимая для его предоставления полоса пропускания имеют самое непосредственное влияние на выбор технологии </w:t>
      </w:r>
      <w:proofErr w:type="spellStart"/>
      <w:r w:rsidR="0079549C" w:rsidRPr="0079549C">
        <w:rPr>
          <w:rFonts w:ascii="Times New Roman" w:eastAsia="Times New Roman" w:hAnsi="Times New Roman" w:cs="Times New Roman"/>
          <w:sz w:val="24"/>
          <w:szCs w:val="24"/>
        </w:rPr>
        <w:t>FTTx</w:t>
      </w:r>
      <w:proofErr w:type="spellEnd"/>
      <w:r w:rsidR="0079549C" w:rsidRPr="0079549C">
        <w:rPr>
          <w:rFonts w:ascii="Times New Roman" w:eastAsia="Times New Roman" w:hAnsi="Times New Roman" w:cs="Times New Roman"/>
          <w:sz w:val="24"/>
          <w:szCs w:val="24"/>
        </w:rPr>
        <w:t>. Поэтому чем выше скорость доступа и чем больше набор предоставляемых абоненту услуг, тем ближе к абонентскому терминалу должно подходить оптическое волокно, т.е. нужно использовать технологии FTTH. В случае, когда приоритетом является сохранение уже имеющейся сетевой инфраструктуры и оборудования, оптимальным выбором будет FTTB.</w:t>
      </w:r>
      <w:r w:rsidRPr="00C9760E">
        <w:rPr>
          <w:rFonts w:ascii="Times New Roman" w:eastAsia="Times New Roman" w:hAnsi="Times New Roman" w:cs="Times New Roman"/>
          <w:sz w:val="24"/>
          <w:szCs w:val="24"/>
        </w:rPr>
        <w:t xml:space="preserve"> </w:t>
      </w:r>
      <w:r w:rsidR="0079549C" w:rsidRPr="0079549C">
        <w:rPr>
          <w:rFonts w:ascii="Times New Roman" w:eastAsia="Times New Roman" w:hAnsi="Times New Roman" w:cs="Times New Roman"/>
          <w:sz w:val="24"/>
          <w:szCs w:val="24"/>
        </w:rPr>
        <w:t>Если же говорить о сегодняшних реалиях, архитектура FTTB преобладает в новостройках и у крупных операторов связи, тогда как FTTH востребована в новом малоэтажном строительстве (например, в коттеджных городках в окрестностях крупных городов).</w:t>
      </w:r>
    </w:p>
    <w:p w:rsidR="0079549C" w:rsidRPr="0079549C" w:rsidRDefault="0079549C" w:rsidP="00C9760E">
      <w:p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b/>
          <w:color w:val="333399"/>
          <w:sz w:val="24"/>
          <w:szCs w:val="24"/>
        </w:rPr>
        <w:t>Архитектура FTTN</w:t>
      </w:r>
      <w:r w:rsidR="001958B6" w:rsidRPr="00C9760E">
        <w:rPr>
          <w:rFonts w:ascii="Times New Roman" w:eastAsia="Times New Roman" w:hAnsi="Times New Roman" w:cs="Times New Roman"/>
          <w:sz w:val="24"/>
          <w:szCs w:val="24"/>
        </w:rPr>
        <w:t>-</w:t>
      </w:r>
      <w:r w:rsidRPr="0079549C">
        <w:rPr>
          <w:rFonts w:ascii="Times New Roman" w:eastAsia="Times New Roman" w:hAnsi="Times New Roman" w:cs="Times New Roman"/>
          <w:sz w:val="24"/>
          <w:szCs w:val="24"/>
        </w:rPr>
        <w:t xml:space="preserve"> используется в основном как бюджетное и быстро внедряемое решение там, где существует распределительная "медная" инфраструктура и прокладка оптики нерентабельна. Всем известны связанные с этим решением трудности: невысокое качество предоставляемых услуг, обусловленное специфическими проблемами лежащих в канализации медных кабелей, существенное ограничение по скорости и количеству подключений в одном кабеле.</w:t>
      </w:r>
    </w:p>
    <w:p w:rsidR="0079549C" w:rsidRPr="0079549C" w:rsidRDefault="0079549C" w:rsidP="00C9760E">
      <w:p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b/>
          <w:color w:val="333399"/>
          <w:sz w:val="24"/>
          <w:szCs w:val="24"/>
        </w:rPr>
        <w:t>Архитектура FTTC</w:t>
      </w:r>
      <w:r w:rsidRPr="0079549C">
        <w:rPr>
          <w:rFonts w:ascii="Times New Roman" w:eastAsia="Times New Roman" w:hAnsi="Times New Roman" w:cs="Times New Roman"/>
          <w:sz w:val="24"/>
          <w:szCs w:val="24"/>
        </w:rPr>
        <w:t xml:space="preserve"> – это улучшенный вариант FTTN, лишенный части присущих последнему недостатков. Архитектура FTTC в первую очередь предназначена для операторов, уже использующих технологии </w:t>
      </w:r>
      <w:proofErr w:type="spellStart"/>
      <w:r w:rsidRPr="0079549C">
        <w:rPr>
          <w:rFonts w:ascii="Times New Roman" w:eastAsia="Times New Roman" w:hAnsi="Times New Roman" w:cs="Times New Roman"/>
          <w:sz w:val="24"/>
          <w:szCs w:val="24"/>
        </w:rPr>
        <w:t>xDSL</w:t>
      </w:r>
      <w:proofErr w:type="spellEnd"/>
      <w:r w:rsidRPr="0079549C">
        <w:rPr>
          <w:rFonts w:ascii="Times New Roman" w:eastAsia="Times New Roman" w:hAnsi="Times New Roman" w:cs="Times New Roman"/>
          <w:sz w:val="24"/>
          <w:szCs w:val="24"/>
        </w:rPr>
        <w:t xml:space="preserve"> или PON, и операторов кабельного телевидения: реализация этой архитектуры позволит им с меньшими затратами увеличить и число обслуживаемых пользователей, и выделяемую каждому из них полосу пропускания. В России этот тип подключения часто применяется небольшими операторами </w:t>
      </w:r>
      <w:proofErr w:type="spellStart"/>
      <w:r w:rsidRPr="0079549C">
        <w:rPr>
          <w:rFonts w:ascii="Times New Roman" w:eastAsia="Times New Roman" w:hAnsi="Times New Roman" w:cs="Times New Roman"/>
          <w:sz w:val="24"/>
          <w:szCs w:val="24"/>
        </w:rPr>
        <w:t>Ethernet</w:t>
      </w:r>
      <w:proofErr w:type="spellEnd"/>
      <w:r w:rsidRPr="0079549C">
        <w:rPr>
          <w:rFonts w:ascii="Times New Roman" w:eastAsia="Times New Roman" w:hAnsi="Times New Roman" w:cs="Times New Roman"/>
          <w:sz w:val="24"/>
          <w:szCs w:val="24"/>
        </w:rPr>
        <w:t>-сетей. Связано это с более низкой стоимостью медных решений и с тем, что монтаж оптического кабеля требует высокой квалификации исполнителя.</w:t>
      </w:r>
    </w:p>
    <w:p w:rsidR="0079549C" w:rsidRPr="0079549C" w:rsidRDefault="0079549C" w:rsidP="00C9760E">
      <w:p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b/>
          <w:color w:val="333399"/>
          <w:sz w:val="24"/>
          <w:szCs w:val="24"/>
        </w:rPr>
        <w:t>Архитектура FTTB</w:t>
      </w:r>
      <w:r w:rsidR="001958B6" w:rsidRPr="00C9760E">
        <w:rPr>
          <w:rFonts w:ascii="Times New Roman" w:eastAsia="Times New Roman" w:hAnsi="Times New Roman" w:cs="Times New Roman"/>
          <w:b/>
          <w:color w:val="333399"/>
          <w:sz w:val="24"/>
          <w:szCs w:val="24"/>
        </w:rPr>
        <w:t xml:space="preserve"> </w:t>
      </w:r>
      <w:r w:rsidR="001958B6" w:rsidRPr="00C9760E">
        <w:rPr>
          <w:rFonts w:ascii="Times New Roman" w:eastAsia="Times New Roman" w:hAnsi="Times New Roman" w:cs="Times New Roman"/>
          <w:sz w:val="24"/>
          <w:szCs w:val="24"/>
        </w:rPr>
        <w:t>-</w:t>
      </w:r>
      <w:r w:rsidRPr="0079549C">
        <w:rPr>
          <w:rFonts w:ascii="Times New Roman" w:eastAsia="Times New Roman" w:hAnsi="Times New Roman" w:cs="Times New Roman"/>
          <w:sz w:val="24"/>
          <w:szCs w:val="24"/>
        </w:rPr>
        <w:t xml:space="preserve"> получила наибольшее распространение, так как при строительстве сетей </w:t>
      </w:r>
      <w:proofErr w:type="spellStart"/>
      <w:r w:rsidRPr="0079549C">
        <w:rPr>
          <w:rFonts w:ascii="Times New Roman" w:eastAsia="Times New Roman" w:hAnsi="Times New Roman" w:cs="Times New Roman"/>
          <w:sz w:val="24"/>
          <w:szCs w:val="24"/>
        </w:rPr>
        <w:t>FTTx</w:t>
      </w:r>
      <w:proofErr w:type="spellEnd"/>
      <w:r w:rsidRPr="0079549C">
        <w:rPr>
          <w:rFonts w:ascii="Times New Roman" w:eastAsia="Times New Roman" w:hAnsi="Times New Roman" w:cs="Times New Roman"/>
          <w:sz w:val="24"/>
          <w:szCs w:val="24"/>
        </w:rPr>
        <w:t xml:space="preserve"> на базе </w:t>
      </w:r>
      <w:proofErr w:type="spellStart"/>
      <w:r w:rsidRPr="0079549C">
        <w:rPr>
          <w:rFonts w:ascii="Times New Roman" w:eastAsia="Times New Roman" w:hAnsi="Times New Roman" w:cs="Times New Roman"/>
          <w:sz w:val="24"/>
          <w:szCs w:val="24"/>
        </w:rPr>
        <w:t>Ethernet</w:t>
      </w:r>
      <w:proofErr w:type="spellEnd"/>
      <w:r w:rsidRPr="0079549C">
        <w:rPr>
          <w:rFonts w:ascii="Times New Roman" w:eastAsia="Times New Roman" w:hAnsi="Times New Roman" w:cs="Times New Roman"/>
          <w:sz w:val="24"/>
          <w:szCs w:val="24"/>
        </w:rPr>
        <w:t xml:space="preserve"> – это, зачастую, единственная технически возможная схема построения сети. Кроме того, в структуре затрат на создание </w:t>
      </w:r>
      <w:proofErr w:type="spellStart"/>
      <w:r w:rsidRPr="0079549C">
        <w:rPr>
          <w:rFonts w:ascii="Times New Roman" w:eastAsia="Times New Roman" w:hAnsi="Times New Roman" w:cs="Times New Roman"/>
          <w:sz w:val="24"/>
          <w:szCs w:val="24"/>
        </w:rPr>
        <w:t>Ethernet</w:t>
      </w:r>
      <w:proofErr w:type="spellEnd"/>
      <w:r w:rsidRPr="0079549C">
        <w:rPr>
          <w:rFonts w:ascii="Times New Roman" w:eastAsia="Times New Roman" w:hAnsi="Times New Roman" w:cs="Times New Roman"/>
          <w:sz w:val="24"/>
          <w:szCs w:val="24"/>
        </w:rPr>
        <w:t>-сети разница между вариантами FTTC и FTTB относительно небольшая. Также не следует забывать, что операционные расходы при эксплуатации сети FTTB ниже, а пропускная способность выше.</w:t>
      </w:r>
    </w:p>
    <w:p w:rsidR="0079549C" w:rsidRPr="0079549C" w:rsidRDefault="0079549C" w:rsidP="00C9760E">
      <w:p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b/>
          <w:color w:val="333399"/>
          <w:sz w:val="24"/>
          <w:szCs w:val="24"/>
        </w:rPr>
        <w:t>Архитектура FTTH</w:t>
      </w:r>
      <w:r w:rsidR="001958B6" w:rsidRPr="00C9760E">
        <w:rPr>
          <w:rFonts w:ascii="Times New Roman" w:eastAsia="Times New Roman" w:hAnsi="Times New Roman" w:cs="Times New Roman"/>
          <w:sz w:val="24"/>
          <w:szCs w:val="24"/>
        </w:rPr>
        <w:t xml:space="preserve"> - </w:t>
      </w:r>
      <w:r w:rsidRPr="0079549C">
        <w:rPr>
          <w:rFonts w:ascii="Times New Roman" w:eastAsia="Times New Roman" w:hAnsi="Times New Roman" w:cs="Times New Roman"/>
          <w:sz w:val="24"/>
          <w:szCs w:val="24"/>
        </w:rPr>
        <w:t xml:space="preserve">Вариант доступа FTTH является наиболее затратным, но в то же время и наиболее перспективным, среди всех типов доступа </w:t>
      </w:r>
      <w:proofErr w:type="spellStart"/>
      <w:r w:rsidRPr="0079549C">
        <w:rPr>
          <w:rFonts w:ascii="Times New Roman" w:eastAsia="Times New Roman" w:hAnsi="Times New Roman" w:cs="Times New Roman"/>
          <w:sz w:val="24"/>
          <w:szCs w:val="24"/>
        </w:rPr>
        <w:t>FTTx</w:t>
      </w:r>
      <w:proofErr w:type="spellEnd"/>
      <w:r w:rsidRPr="0079549C">
        <w:rPr>
          <w:rFonts w:ascii="Times New Roman" w:eastAsia="Times New Roman" w:hAnsi="Times New Roman" w:cs="Times New Roman"/>
          <w:sz w:val="24"/>
          <w:szCs w:val="24"/>
        </w:rPr>
        <w:t>.</w:t>
      </w:r>
    </w:p>
    <w:p w:rsidR="0079549C" w:rsidRPr="0079549C" w:rsidRDefault="0079549C" w:rsidP="00C9760E">
      <w:p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sz w:val="24"/>
          <w:szCs w:val="24"/>
        </w:rPr>
        <w:lastRenderedPageBreak/>
        <w:t>На первый взгляд, строительство сети FTTH — это очень трудоемкий и, соответственно, дорогостоящий процесс, но  опыт подсказывает, что основные затраты при развертывании сети FTTH приходятся на  строительные работы, а стоимость самого оптоволоконного кабеля составляет относительно небольшую часть. Это означает, что в случае необходимости проведения строительных работ количество прокладываемого оптоволоконного кабеля уже не имеет большого значения.</w:t>
      </w:r>
      <w:r w:rsidR="001958B6" w:rsidRPr="00C9760E">
        <w:rPr>
          <w:rFonts w:ascii="Times New Roman" w:eastAsia="Times New Roman" w:hAnsi="Times New Roman" w:cs="Times New Roman"/>
          <w:sz w:val="24"/>
          <w:szCs w:val="24"/>
        </w:rPr>
        <w:t xml:space="preserve"> </w:t>
      </w:r>
      <w:r w:rsidRPr="0079549C">
        <w:rPr>
          <w:rFonts w:ascii="Times New Roman" w:eastAsia="Times New Roman" w:hAnsi="Times New Roman" w:cs="Times New Roman"/>
          <w:sz w:val="24"/>
          <w:szCs w:val="24"/>
        </w:rPr>
        <w:t>Более того, хотя жизненный цикл сети FTTH и ее электронных компонентов составляет несколько лет, оптоволоконный кабель и оптическая распределительная сеть имеют более длительный срок службы (по крайней мере, 30 лет).</w:t>
      </w:r>
    </w:p>
    <w:p w:rsidR="0079549C" w:rsidRPr="0079549C" w:rsidRDefault="0079549C" w:rsidP="00C9760E">
      <w:p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sz w:val="24"/>
          <w:szCs w:val="24"/>
        </w:rPr>
        <w:t>Архитектуры развернутых сетей FTTH можно разделить на три основные категории:</w:t>
      </w:r>
    </w:p>
    <w:p w:rsidR="0079549C" w:rsidRPr="0079549C" w:rsidRDefault="0079549C" w:rsidP="00C9760E">
      <w:p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sz w:val="24"/>
          <w:szCs w:val="24"/>
        </w:rPr>
        <w:t xml:space="preserve">• «Кольцо» </w:t>
      </w:r>
      <w:proofErr w:type="spellStart"/>
      <w:r w:rsidRPr="0079549C">
        <w:rPr>
          <w:rFonts w:ascii="Times New Roman" w:eastAsia="Times New Roman" w:hAnsi="Times New Roman" w:cs="Times New Roman"/>
          <w:sz w:val="24"/>
          <w:szCs w:val="24"/>
        </w:rPr>
        <w:t>Ethernet</w:t>
      </w:r>
      <w:proofErr w:type="spellEnd"/>
      <w:r w:rsidRPr="0079549C">
        <w:rPr>
          <w:rFonts w:ascii="Times New Roman" w:eastAsia="Times New Roman" w:hAnsi="Times New Roman" w:cs="Times New Roman"/>
          <w:sz w:val="24"/>
          <w:szCs w:val="24"/>
        </w:rPr>
        <w:t>-коммутаторов.</w:t>
      </w:r>
    </w:p>
    <w:p w:rsidR="0079549C" w:rsidRPr="0079549C" w:rsidRDefault="0079549C" w:rsidP="00C9760E">
      <w:p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sz w:val="24"/>
          <w:szCs w:val="24"/>
        </w:rPr>
        <w:t xml:space="preserve">• «Звезда» </w:t>
      </w:r>
      <w:proofErr w:type="spellStart"/>
      <w:r w:rsidRPr="0079549C">
        <w:rPr>
          <w:rFonts w:ascii="Times New Roman" w:eastAsia="Times New Roman" w:hAnsi="Times New Roman" w:cs="Times New Roman"/>
          <w:sz w:val="24"/>
          <w:szCs w:val="24"/>
        </w:rPr>
        <w:t>Ethernet</w:t>
      </w:r>
      <w:proofErr w:type="spellEnd"/>
      <w:r w:rsidRPr="0079549C">
        <w:rPr>
          <w:rFonts w:ascii="Times New Roman" w:eastAsia="Times New Roman" w:hAnsi="Times New Roman" w:cs="Times New Roman"/>
          <w:sz w:val="24"/>
          <w:szCs w:val="24"/>
        </w:rPr>
        <w:t>-коммутаторов.</w:t>
      </w:r>
    </w:p>
    <w:p w:rsidR="0079549C" w:rsidRPr="00B63C63" w:rsidRDefault="0079549C" w:rsidP="00C9760E">
      <w:pPr>
        <w:spacing w:before="100" w:beforeAutospacing="1" w:after="100" w:afterAutospacing="1" w:line="360" w:lineRule="auto"/>
        <w:jc w:val="both"/>
        <w:rPr>
          <w:rFonts w:ascii="Times New Roman" w:eastAsia="Times New Roman" w:hAnsi="Times New Roman" w:cs="Times New Roman"/>
          <w:sz w:val="24"/>
          <w:szCs w:val="24"/>
        </w:rPr>
      </w:pPr>
      <w:r w:rsidRPr="0079549C">
        <w:rPr>
          <w:rFonts w:ascii="Times New Roman" w:eastAsia="Times New Roman" w:hAnsi="Times New Roman" w:cs="Times New Roman"/>
          <w:sz w:val="24"/>
          <w:szCs w:val="24"/>
        </w:rPr>
        <w:t>• «Дерево» с использованием технологий пассивной оптической сети PON.</w:t>
      </w:r>
    </w:p>
    <w:p w:rsidR="00B577D8" w:rsidRPr="00B63C63" w:rsidRDefault="00B577D8" w:rsidP="00C9760E">
      <w:pPr>
        <w:spacing w:before="100" w:beforeAutospacing="1" w:after="100" w:afterAutospacing="1" w:line="360" w:lineRule="auto"/>
        <w:jc w:val="both"/>
        <w:rPr>
          <w:rFonts w:ascii="Times New Roman" w:eastAsia="Times New Roman" w:hAnsi="Times New Roman" w:cs="Times New Roman"/>
          <w:sz w:val="24"/>
          <w:szCs w:val="24"/>
        </w:rPr>
      </w:pPr>
    </w:p>
    <w:p w:rsidR="00B577D8" w:rsidRPr="00C9760E" w:rsidRDefault="00B577D8" w:rsidP="00C9760E">
      <w:pPr>
        <w:widowControl w:val="0"/>
        <w:spacing w:after="0" w:line="360" w:lineRule="auto"/>
        <w:jc w:val="both"/>
        <w:rPr>
          <w:rFonts w:ascii="Times New Roman" w:eastAsia="Calibri" w:hAnsi="Times New Roman" w:cs="Times New Roman"/>
          <w:b/>
          <w:spacing w:val="20"/>
          <w:sz w:val="24"/>
          <w:szCs w:val="24"/>
        </w:rPr>
      </w:pPr>
      <w:r w:rsidRPr="00B63C63">
        <w:rPr>
          <w:rFonts w:ascii="Times New Roman" w:eastAsia="Times New Roman" w:hAnsi="Times New Roman" w:cs="Times New Roman"/>
          <w:b/>
          <w:bCs/>
          <w:kern w:val="36"/>
          <w:sz w:val="24"/>
          <w:szCs w:val="24"/>
        </w:rPr>
        <w:t xml:space="preserve"> </w:t>
      </w:r>
      <w:r w:rsidRPr="00C9760E">
        <w:rPr>
          <w:rFonts w:ascii="Times New Roman" w:eastAsia="Calibri" w:hAnsi="Times New Roman" w:cs="Times New Roman"/>
          <w:b/>
          <w:spacing w:val="20"/>
          <w:sz w:val="24"/>
          <w:szCs w:val="24"/>
        </w:rPr>
        <w:t>1.3 Обоснование выбора  проекта.</w:t>
      </w:r>
    </w:p>
    <w:p w:rsidR="00B577D8" w:rsidRPr="00C9760E" w:rsidRDefault="00B577D8" w:rsidP="00C9760E">
      <w:pPr>
        <w:widowControl w:val="0"/>
        <w:numPr>
          <w:ilvl w:val="1"/>
          <w:numId w:val="40"/>
        </w:numPr>
        <w:spacing w:after="0" w:line="360" w:lineRule="auto"/>
        <w:ind w:firstLine="851"/>
        <w:jc w:val="both"/>
        <w:rPr>
          <w:rFonts w:ascii="Times New Roman" w:eastAsia="Calibri" w:hAnsi="Times New Roman" w:cs="Times New Roman"/>
          <w:b/>
          <w:spacing w:val="20"/>
          <w:sz w:val="24"/>
          <w:szCs w:val="24"/>
        </w:rPr>
      </w:pPr>
    </w:p>
    <w:p w:rsidR="00377D2E" w:rsidRPr="00C9760E" w:rsidRDefault="00B577D8" w:rsidP="00C9760E">
      <w:pPr>
        <w:spacing w:line="360" w:lineRule="auto"/>
        <w:jc w:val="both"/>
        <w:rPr>
          <w:rStyle w:val="ser-b"/>
          <w:rFonts w:ascii="Times New Roman" w:hAnsi="Times New Roman" w:cs="Times New Roman"/>
          <w:color w:val="000000"/>
          <w:sz w:val="24"/>
          <w:szCs w:val="24"/>
        </w:rPr>
      </w:pPr>
      <w:r w:rsidRPr="00C9760E">
        <w:rPr>
          <w:rFonts w:ascii="Times New Roman" w:eastAsia="Times New Roman" w:hAnsi="Times New Roman" w:cs="Times New Roman"/>
          <w:b/>
          <w:bCs/>
          <w:kern w:val="36"/>
          <w:sz w:val="24"/>
          <w:szCs w:val="24"/>
        </w:rPr>
        <w:t xml:space="preserve">        </w:t>
      </w:r>
      <w:r w:rsidR="00377D2E" w:rsidRPr="00C9760E">
        <w:rPr>
          <w:rFonts w:ascii="Times New Roman" w:hAnsi="Times New Roman" w:cs="Times New Roman"/>
          <w:sz w:val="24"/>
          <w:szCs w:val="24"/>
        </w:rPr>
        <w:t xml:space="preserve">На данный момент в сетях доступа преобладающим видом трафика остается голосовой (телефонный). Однако процесс совершенствования кабельных технологий связи идет непрерывно. </w:t>
      </w:r>
      <w:proofErr w:type="gramStart"/>
      <w:r w:rsidR="00377D2E" w:rsidRPr="00C9760E">
        <w:rPr>
          <w:rFonts w:ascii="Times New Roman" w:hAnsi="Times New Roman" w:cs="Times New Roman"/>
          <w:sz w:val="24"/>
          <w:szCs w:val="24"/>
        </w:rPr>
        <w:t xml:space="preserve">В связи с этим широкое распространение получают новые технологии и услуги связи, такие как Интернет, электронная почта, </w:t>
      </w:r>
      <w:r w:rsidR="00377D2E" w:rsidRPr="00C9760E">
        <w:rPr>
          <w:rFonts w:ascii="Times New Roman" w:hAnsi="Times New Roman" w:cs="Times New Roman"/>
          <w:sz w:val="24"/>
          <w:szCs w:val="24"/>
          <w:lang w:val="en-US"/>
        </w:rPr>
        <w:t>IP</w:t>
      </w:r>
      <w:r w:rsidR="00377D2E" w:rsidRPr="00C9760E">
        <w:rPr>
          <w:rFonts w:ascii="Times New Roman" w:hAnsi="Times New Roman" w:cs="Times New Roman"/>
          <w:sz w:val="24"/>
          <w:szCs w:val="24"/>
        </w:rPr>
        <w:t xml:space="preserve">-телефония, интерактивное цифровое телевидение, передача технологической, юридической, финансовой информации, дистанционные медицинские услуги, использование компьютерных сетей передачи данных </w:t>
      </w:r>
      <w:r w:rsidR="00377D2E" w:rsidRPr="00C9760E">
        <w:rPr>
          <w:rFonts w:ascii="Times New Roman" w:hAnsi="Times New Roman" w:cs="Times New Roman"/>
          <w:sz w:val="24"/>
          <w:szCs w:val="24"/>
          <w:lang w:val="en-US"/>
        </w:rPr>
        <w:t>Ethernet</w:t>
      </w:r>
      <w:r w:rsidR="00377D2E" w:rsidRPr="00C9760E">
        <w:rPr>
          <w:rFonts w:ascii="Times New Roman" w:hAnsi="Times New Roman" w:cs="Times New Roman"/>
          <w:sz w:val="24"/>
          <w:szCs w:val="24"/>
        </w:rPr>
        <w:t xml:space="preserve"> и т.д.</w:t>
      </w:r>
      <w:proofErr w:type="gramEnd"/>
      <w:r w:rsidR="00377D2E" w:rsidRPr="00C9760E">
        <w:rPr>
          <w:rStyle w:val="ser-b"/>
          <w:rFonts w:ascii="Times New Roman" w:hAnsi="Times New Roman" w:cs="Times New Roman"/>
          <w:color w:val="000000"/>
          <w:sz w:val="24"/>
          <w:szCs w:val="24"/>
        </w:rPr>
        <w:t xml:space="preserve"> Нашей задачей является проведение транспортной сети и предоставление широкого спектра телекоммуникационных услуг – в обязательный пакет абонентских услуг будут входить:</w:t>
      </w:r>
    </w:p>
    <w:p w:rsidR="00377D2E" w:rsidRPr="00C9760E" w:rsidRDefault="00377D2E" w:rsidP="00C9760E">
      <w:pPr>
        <w:numPr>
          <w:ilvl w:val="0"/>
          <w:numId w:val="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Телефония</w:t>
      </w:r>
    </w:p>
    <w:p w:rsidR="00377D2E" w:rsidRPr="00C9760E" w:rsidRDefault="00377D2E" w:rsidP="00C9760E">
      <w:pPr>
        <w:numPr>
          <w:ilvl w:val="0"/>
          <w:numId w:val="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Интернет</w:t>
      </w:r>
    </w:p>
    <w:p w:rsidR="00377D2E" w:rsidRPr="00C9760E" w:rsidRDefault="00377D2E" w:rsidP="00C9760E">
      <w:pPr>
        <w:numPr>
          <w:ilvl w:val="0"/>
          <w:numId w:val="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кабельное телевидение.</w:t>
      </w:r>
    </w:p>
    <w:p w:rsidR="00B577D8" w:rsidRPr="00C9760E" w:rsidRDefault="00BF7C56" w:rsidP="00C9760E">
      <w:p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         В </w:t>
      </w:r>
      <w:r w:rsidRPr="00C9760E">
        <w:rPr>
          <w:rFonts w:ascii="Times New Roman" w:hAnsi="Times New Roman" w:cs="Times New Roman"/>
          <w:color w:val="000000"/>
          <w:sz w:val="24"/>
          <w:szCs w:val="24"/>
          <w:lang w:val="en-US"/>
        </w:rPr>
        <w:t>XXI</w:t>
      </w:r>
      <w:r w:rsidRPr="00C9760E">
        <w:rPr>
          <w:rFonts w:ascii="Times New Roman" w:hAnsi="Times New Roman" w:cs="Times New Roman"/>
          <w:color w:val="000000"/>
          <w:sz w:val="24"/>
          <w:szCs w:val="24"/>
        </w:rPr>
        <w:t xml:space="preserve"> веке потенциал для развития сети — разнообразие потребности абонентов. Что заставляет искать пути увеличения пропускной способности транспортных сетей. Поэтому параллельно с технологией </w:t>
      </w:r>
      <w:r w:rsidRPr="00C9760E">
        <w:rPr>
          <w:rFonts w:ascii="Times New Roman" w:hAnsi="Times New Roman" w:cs="Times New Roman"/>
          <w:color w:val="000000"/>
          <w:sz w:val="24"/>
          <w:szCs w:val="24"/>
          <w:lang w:val="en-US"/>
        </w:rPr>
        <w:t>DWDM</w:t>
      </w:r>
      <w:r w:rsidRPr="00C9760E">
        <w:rPr>
          <w:rFonts w:ascii="Times New Roman" w:hAnsi="Times New Roman" w:cs="Times New Roman"/>
          <w:color w:val="000000"/>
          <w:sz w:val="24"/>
          <w:szCs w:val="24"/>
        </w:rPr>
        <w:t xml:space="preserve"> развивалась технология </w:t>
      </w:r>
      <w:r w:rsidRPr="00C9760E">
        <w:rPr>
          <w:rFonts w:ascii="Times New Roman" w:hAnsi="Times New Roman" w:cs="Times New Roman"/>
          <w:color w:val="000000"/>
          <w:sz w:val="24"/>
          <w:szCs w:val="24"/>
          <w:lang w:val="en-US"/>
        </w:rPr>
        <w:t>PON</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Passive</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optical</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networks</w:t>
      </w:r>
      <w:r w:rsidRPr="00C9760E">
        <w:rPr>
          <w:rFonts w:ascii="Times New Roman" w:hAnsi="Times New Roman" w:cs="Times New Roman"/>
          <w:color w:val="000000"/>
          <w:sz w:val="24"/>
          <w:szCs w:val="24"/>
        </w:rPr>
        <w:t xml:space="preserve">). Пассивная оптическая сеть — оптическая сеть доступа, где к одному порту центрального узла может быть подключен целый волоконно-оптический сегмент древовидной </w:t>
      </w:r>
      <w:r w:rsidRPr="00C9760E">
        <w:rPr>
          <w:rFonts w:ascii="Times New Roman" w:hAnsi="Times New Roman" w:cs="Times New Roman"/>
          <w:color w:val="000000"/>
          <w:sz w:val="24"/>
          <w:szCs w:val="24"/>
        </w:rPr>
        <w:lastRenderedPageBreak/>
        <w:t xml:space="preserve">архитектуры, охватывающий десятки офисов и жилых домов. В зависимости от конкретных требований сети, </w:t>
      </w:r>
      <w:r w:rsidRPr="00C9760E">
        <w:rPr>
          <w:rFonts w:ascii="Times New Roman" w:hAnsi="Times New Roman" w:cs="Times New Roman"/>
          <w:color w:val="000000"/>
          <w:sz w:val="24"/>
          <w:szCs w:val="24"/>
          <w:lang w:val="en-US"/>
        </w:rPr>
        <w:t>PON</w:t>
      </w:r>
      <w:r w:rsidRPr="00C9760E">
        <w:rPr>
          <w:rFonts w:ascii="Times New Roman" w:hAnsi="Times New Roman" w:cs="Times New Roman"/>
          <w:color w:val="000000"/>
          <w:sz w:val="24"/>
          <w:szCs w:val="24"/>
        </w:rPr>
        <w:t xml:space="preserve"> может быть </w:t>
      </w:r>
      <w:proofErr w:type="gramStart"/>
      <w:r w:rsidRPr="00C9760E">
        <w:rPr>
          <w:rFonts w:ascii="Times New Roman" w:hAnsi="Times New Roman" w:cs="Times New Roman"/>
          <w:color w:val="000000"/>
          <w:sz w:val="24"/>
          <w:szCs w:val="24"/>
        </w:rPr>
        <w:t>развернута</w:t>
      </w:r>
      <w:proofErr w:type="gramEnd"/>
      <w:r w:rsidRPr="00C9760E">
        <w:rPr>
          <w:rFonts w:ascii="Times New Roman" w:hAnsi="Times New Roman" w:cs="Times New Roman"/>
          <w:color w:val="000000"/>
          <w:sz w:val="24"/>
          <w:szCs w:val="24"/>
        </w:rPr>
        <w:t xml:space="preserve"> с помощью архитектур </w:t>
      </w:r>
      <w:proofErr w:type="spellStart"/>
      <w:r w:rsidRPr="00C9760E">
        <w:rPr>
          <w:rFonts w:ascii="Times New Roman" w:hAnsi="Times New Roman" w:cs="Times New Roman"/>
          <w:color w:val="000000"/>
          <w:sz w:val="24"/>
          <w:szCs w:val="24"/>
          <w:lang w:val="en-US"/>
        </w:rPr>
        <w:t>FTTx</w:t>
      </w:r>
      <w:proofErr w:type="spellEnd"/>
      <w:r w:rsidRPr="00C9760E">
        <w:rPr>
          <w:rFonts w:ascii="Times New Roman" w:hAnsi="Times New Roman" w:cs="Times New Roman"/>
          <w:color w:val="000000"/>
          <w:sz w:val="24"/>
          <w:szCs w:val="24"/>
        </w:rPr>
        <w:t>.</w:t>
      </w:r>
    </w:p>
    <w:p w:rsidR="00BF7C56" w:rsidRPr="00B63C63" w:rsidRDefault="00BF7C56" w:rsidP="00C9760E">
      <w:pPr>
        <w:overflowPunct w:val="0"/>
        <w:autoSpaceDE w:val="0"/>
        <w:autoSpaceDN w:val="0"/>
        <w:adjustRightInd w:val="0"/>
        <w:spacing w:after="120" w:line="360" w:lineRule="auto"/>
        <w:ind w:left="283"/>
        <w:jc w:val="both"/>
        <w:textAlignment w:val="baseline"/>
        <w:rPr>
          <w:rFonts w:ascii="Times New Roman" w:eastAsia="Times New Roman" w:hAnsi="Times New Roman" w:cs="Times New Roman"/>
          <w:b/>
          <w:sz w:val="24"/>
          <w:szCs w:val="24"/>
        </w:rPr>
      </w:pPr>
      <w:r w:rsidRPr="00C9760E">
        <w:rPr>
          <w:rFonts w:ascii="Times New Roman" w:eastAsia="Times New Roman" w:hAnsi="Times New Roman" w:cs="Times New Roman"/>
          <w:b/>
          <w:sz w:val="24"/>
          <w:szCs w:val="24"/>
        </w:rPr>
        <w:t xml:space="preserve">   </w:t>
      </w:r>
    </w:p>
    <w:p w:rsidR="00BF7C56" w:rsidRPr="001E7295" w:rsidRDefault="00BF7C56" w:rsidP="00C9760E">
      <w:pPr>
        <w:overflowPunct w:val="0"/>
        <w:autoSpaceDE w:val="0"/>
        <w:autoSpaceDN w:val="0"/>
        <w:adjustRightInd w:val="0"/>
        <w:spacing w:after="120" w:line="360" w:lineRule="auto"/>
        <w:ind w:left="283"/>
        <w:jc w:val="both"/>
        <w:textAlignment w:val="baseline"/>
        <w:rPr>
          <w:rFonts w:ascii="Times New Roman" w:eastAsia="Times New Roman" w:hAnsi="Times New Roman" w:cs="Times New Roman"/>
          <w:b/>
          <w:sz w:val="24"/>
          <w:szCs w:val="24"/>
        </w:rPr>
      </w:pPr>
      <w:r w:rsidRPr="00B63C63">
        <w:rPr>
          <w:rFonts w:ascii="Times New Roman" w:eastAsia="Times New Roman" w:hAnsi="Times New Roman" w:cs="Times New Roman"/>
          <w:b/>
          <w:sz w:val="24"/>
          <w:szCs w:val="24"/>
        </w:rPr>
        <w:t xml:space="preserve">           </w:t>
      </w:r>
      <w:r w:rsidRPr="00C9760E">
        <w:rPr>
          <w:rFonts w:ascii="Times New Roman" w:eastAsia="Times New Roman" w:hAnsi="Times New Roman" w:cs="Times New Roman"/>
          <w:b/>
          <w:sz w:val="24"/>
          <w:szCs w:val="24"/>
        </w:rPr>
        <w:t xml:space="preserve"> </w:t>
      </w:r>
      <w:r w:rsidR="00B577D8" w:rsidRPr="00B577D8">
        <w:rPr>
          <w:rFonts w:ascii="Times New Roman" w:eastAsia="Times New Roman" w:hAnsi="Times New Roman" w:cs="Times New Roman"/>
          <w:b/>
          <w:sz w:val="24"/>
          <w:szCs w:val="24"/>
        </w:rPr>
        <w:t xml:space="preserve">1.4 </w:t>
      </w:r>
      <w:r w:rsidR="0016114F">
        <w:rPr>
          <w:rFonts w:ascii="Times New Roman" w:eastAsia="Times New Roman" w:hAnsi="Times New Roman" w:cs="Times New Roman"/>
          <w:b/>
          <w:sz w:val="24"/>
          <w:szCs w:val="24"/>
          <w:lang w:val="en-US"/>
        </w:rPr>
        <w:t xml:space="preserve"> </w:t>
      </w:r>
      <w:r w:rsidR="00B577D8" w:rsidRPr="00B577D8">
        <w:rPr>
          <w:rFonts w:ascii="Times New Roman" w:eastAsia="Times New Roman" w:hAnsi="Times New Roman" w:cs="Times New Roman"/>
          <w:b/>
          <w:sz w:val="24"/>
          <w:szCs w:val="24"/>
        </w:rPr>
        <w:t>Постановка задачи проекта</w:t>
      </w:r>
      <w:r w:rsidRPr="00C9760E">
        <w:rPr>
          <w:rFonts w:ascii="Times New Roman" w:eastAsia="Times New Roman" w:hAnsi="Times New Roman" w:cs="Times New Roman"/>
          <w:b/>
          <w:sz w:val="24"/>
          <w:szCs w:val="24"/>
        </w:rPr>
        <w:t>.</w:t>
      </w:r>
    </w:p>
    <w:p w:rsidR="00BF7C56" w:rsidRPr="001E7295" w:rsidRDefault="00BF7C56" w:rsidP="00C9760E">
      <w:pPr>
        <w:overflowPunct w:val="0"/>
        <w:autoSpaceDE w:val="0"/>
        <w:autoSpaceDN w:val="0"/>
        <w:adjustRightInd w:val="0"/>
        <w:spacing w:after="120" w:line="360" w:lineRule="auto"/>
        <w:ind w:left="283"/>
        <w:jc w:val="both"/>
        <w:textAlignment w:val="baseline"/>
        <w:rPr>
          <w:rFonts w:ascii="Times New Roman" w:eastAsia="Times New Roman" w:hAnsi="Times New Roman" w:cs="Times New Roman"/>
          <w:b/>
          <w:sz w:val="24"/>
          <w:szCs w:val="24"/>
        </w:rPr>
      </w:pPr>
    </w:p>
    <w:p w:rsidR="00BF7C56" w:rsidRPr="00B577D8" w:rsidRDefault="00BF7C56" w:rsidP="001E7295">
      <w:pPr>
        <w:overflowPunct w:val="0"/>
        <w:autoSpaceDE w:val="0"/>
        <w:autoSpaceDN w:val="0"/>
        <w:adjustRightInd w:val="0"/>
        <w:spacing w:after="120" w:line="360" w:lineRule="auto"/>
        <w:jc w:val="both"/>
        <w:textAlignment w:val="baseline"/>
        <w:rPr>
          <w:rFonts w:ascii="Times New Roman" w:eastAsia="Times New Roman" w:hAnsi="Times New Roman" w:cs="Times New Roman"/>
          <w:b/>
          <w:sz w:val="24"/>
          <w:szCs w:val="24"/>
        </w:rPr>
      </w:pPr>
      <w:r w:rsidRPr="00C9760E">
        <w:rPr>
          <w:rFonts w:ascii="Times New Roman" w:eastAsia="Times New Roman" w:hAnsi="Times New Roman" w:cs="Times New Roman"/>
          <w:sz w:val="24"/>
          <w:szCs w:val="24"/>
        </w:rPr>
        <w:t xml:space="preserve">          Название технологии </w:t>
      </w:r>
      <w:proofErr w:type="spellStart"/>
      <w:r w:rsidRPr="00C9760E">
        <w:rPr>
          <w:rFonts w:ascii="Times New Roman" w:eastAsia="Times New Roman" w:hAnsi="Times New Roman" w:cs="Times New Roman"/>
          <w:b/>
          <w:bCs/>
          <w:sz w:val="24"/>
          <w:szCs w:val="24"/>
        </w:rPr>
        <w:t>FTT</w:t>
      </w:r>
      <w:proofErr w:type="gramStart"/>
      <w:r w:rsidRPr="00C9760E">
        <w:rPr>
          <w:rFonts w:ascii="Times New Roman" w:eastAsia="Times New Roman" w:hAnsi="Times New Roman" w:cs="Times New Roman"/>
          <w:b/>
          <w:bCs/>
          <w:sz w:val="24"/>
          <w:szCs w:val="24"/>
        </w:rPr>
        <w:t>х</w:t>
      </w:r>
      <w:proofErr w:type="spellEnd"/>
      <w:proofErr w:type="gramEnd"/>
      <w:r w:rsidRPr="00C9760E">
        <w:rPr>
          <w:rFonts w:ascii="Times New Roman" w:eastAsia="Times New Roman" w:hAnsi="Times New Roman" w:cs="Times New Roman"/>
          <w:sz w:val="24"/>
          <w:szCs w:val="24"/>
        </w:rPr>
        <w:t xml:space="preserve"> происходит от загла</w:t>
      </w:r>
      <w:r w:rsidR="001E7295">
        <w:rPr>
          <w:rFonts w:ascii="Times New Roman" w:eastAsia="Times New Roman" w:hAnsi="Times New Roman" w:cs="Times New Roman"/>
          <w:sz w:val="24"/>
          <w:szCs w:val="24"/>
        </w:rPr>
        <w:t>вных букв английского выражения</w:t>
      </w:r>
      <w:r w:rsidR="001E7295" w:rsidRPr="001E7295">
        <w:rPr>
          <w:rFonts w:ascii="Times New Roman" w:eastAsia="Times New Roman" w:hAnsi="Times New Roman" w:cs="Times New Roman"/>
          <w:sz w:val="24"/>
          <w:szCs w:val="24"/>
        </w:rPr>
        <w:t xml:space="preserve"> </w:t>
      </w:r>
      <w:proofErr w:type="spellStart"/>
      <w:r w:rsidRPr="00C9760E">
        <w:rPr>
          <w:rFonts w:ascii="Times New Roman" w:eastAsia="Times New Roman" w:hAnsi="Times New Roman" w:cs="Times New Roman"/>
          <w:sz w:val="24"/>
          <w:szCs w:val="24"/>
        </w:rPr>
        <w:t>Fiber-to-the-build</w:t>
      </w:r>
      <w:proofErr w:type="spellEnd"/>
      <w:r w:rsidRPr="00C9760E">
        <w:rPr>
          <w:rFonts w:ascii="Times New Roman" w:eastAsia="Times New Roman" w:hAnsi="Times New Roman" w:cs="Times New Roman"/>
          <w:sz w:val="24"/>
          <w:szCs w:val="24"/>
        </w:rPr>
        <w:t>/</w:t>
      </w:r>
      <w:proofErr w:type="spellStart"/>
      <w:r w:rsidRPr="00C9760E">
        <w:rPr>
          <w:rFonts w:ascii="Times New Roman" w:eastAsia="Times New Roman" w:hAnsi="Times New Roman" w:cs="Times New Roman"/>
          <w:sz w:val="24"/>
          <w:szCs w:val="24"/>
        </w:rPr>
        <w:t>home</w:t>
      </w:r>
      <w:proofErr w:type="spellEnd"/>
      <w:r w:rsidRPr="00C9760E">
        <w:rPr>
          <w:rFonts w:ascii="Times New Roman" w:eastAsia="Times New Roman" w:hAnsi="Times New Roman" w:cs="Times New Roman"/>
          <w:sz w:val="24"/>
          <w:szCs w:val="24"/>
        </w:rPr>
        <w:t>, что означает «оптика в каждый дом». Этот термин применяется для любой компьютерной сети, в которой от узла связи до определенного места (точка X) доходит оптоволоконный кабель. При этом образуется более широкая полоса пропускания, что открывает новые возможности предоставления абонентам большего числа мультимедийных услуг.</w:t>
      </w:r>
    </w:p>
    <w:p w:rsidR="00B577D8" w:rsidRPr="00B577D8" w:rsidRDefault="00BF7C56" w:rsidP="00C9760E">
      <w:pPr>
        <w:overflowPunct w:val="0"/>
        <w:autoSpaceDE w:val="0"/>
        <w:autoSpaceDN w:val="0"/>
        <w:adjustRightInd w:val="0"/>
        <w:spacing w:after="120" w:line="360" w:lineRule="auto"/>
        <w:ind w:left="283"/>
        <w:jc w:val="both"/>
        <w:textAlignment w:val="baseline"/>
        <w:rPr>
          <w:rFonts w:ascii="Times New Roman" w:eastAsia="Times New Roman" w:hAnsi="Times New Roman" w:cs="Times New Roman"/>
          <w:sz w:val="24"/>
          <w:szCs w:val="24"/>
        </w:rPr>
      </w:pPr>
      <w:r w:rsidRPr="00C9760E">
        <w:rPr>
          <w:rFonts w:ascii="Times New Roman" w:eastAsia="Times New Roman" w:hAnsi="Times New Roman" w:cs="Times New Roman"/>
          <w:sz w:val="24"/>
          <w:szCs w:val="24"/>
        </w:rPr>
        <w:t xml:space="preserve">         </w:t>
      </w:r>
      <w:r w:rsidR="00B577D8" w:rsidRPr="00B577D8">
        <w:rPr>
          <w:rFonts w:ascii="Times New Roman" w:eastAsia="Times New Roman" w:hAnsi="Times New Roman" w:cs="Times New Roman"/>
          <w:sz w:val="24"/>
          <w:szCs w:val="24"/>
        </w:rPr>
        <w:t>Для достижения цели необходимо решить следующие задачи:</w:t>
      </w:r>
    </w:p>
    <w:p w:rsidR="00B577D8" w:rsidRPr="00B577D8" w:rsidRDefault="00B577D8" w:rsidP="00C9760E">
      <w:pPr>
        <w:widowControl w:val="0"/>
        <w:numPr>
          <w:ilvl w:val="0"/>
          <w:numId w:val="45"/>
        </w:numPr>
        <w:spacing w:after="0" w:line="360" w:lineRule="auto"/>
        <w:jc w:val="both"/>
        <w:rPr>
          <w:rFonts w:ascii="Times New Roman" w:eastAsia="Calibri" w:hAnsi="Times New Roman" w:cs="Times New Roman"/>
          <w:spacing w:val="20"/>
          <w:sz w:val="24"/>
          <w:szCs w:val="24"/>
        </w:rPr>
      </w:pPr>
      <w:r w:rsidRPr="00B577D8">
        <w:rPr>
          <w:rFonts w:ascii="Times New Roman" w:eastAsia="Calibri" w:hAnsi="Times New Roman" w:cs="Times New Roman"/>
          <w:spacing w:val="20"/>
          <w:sz w:val="24"/>
          <w:szCs w:val="24"/>
        </w:rPr>
        <w:t xml:space="preserve">Аналитический обзор технологии </w:t>
      </w:r>
      <w:proofErr w:type="spellStart"/>
      <w:r w:rsidR="00BF7C56" w:rsidRPr="00C9760E">
        <w:rPr>
          <w:rFonts w:ascii="Times New Roman" w:eastAsia="Times New Roman" w:hAnsi="Times New Roman" w:cs="Times New Roman"/>
          <w:sz w:val="24"/>
          <w:szCs w:val="24"/>
          <w:lang w:val="en-US"/>
        </w:rPr>
        <w:t>FTTx</w:t>
      </w:r>
      <w:proofErr w:type="spellEnd"/>
      <w:r w:rsidR="00BF7C56" w:rsidRPr="00C9760E">
        <w:rPr>
          <w:rFonts w:ascii="Times New Roman" w:eastAsia="Times New Roman" w:hAnsi="Times New Roman" w:cs="Times New Roman"/>
          <w:sz w:val="24"/>
          <w:szCs w:val="24"/>
        </w:rPr>
        <w:t>.</w:t>
      </w:r>
      <w:r w:rsidRPr="00B577D8">
        <w:rPr>
          <w:rFonts w:ascii="Times New Roman" w:eastAsia="Calibri" w:hAnsi="Times New Roman" w:cs="Times New Roman"/>
          <w:spacing w:val="20"/>
          <w:sz w:val="24"/>
          <w:szCs w:val="24"/>
        </w:rPr>
        <w:t xml:space="preserve"> </w:t>
      </w:r>
    </w:p>
    <w:p w:rsidR="00B577D8" w:rsidRPr="00B577D8" w:rsidRDefault="001958B6" w:rsidP="00C9760E">
      <w:pPr>
        <w:widowControl w:val="0"/>
        <w:numPr>
          <w:ilvl w:val="0"/>
          <w:numId w:val="45"/>
        </w:numPr>
        <w:spacing w:after="0" w:line="360" w:lineRule="auto"/>
        <w:jc w:val="both"/>
        <w:rPr>
          <w:rFonts w:ascii="Times New Roman" w:eastAsia="Calibri" w:hAnsi="Times New Roman" w:cs="Times New Roman"/>
          <w:spacing w:val="20"/>
          <w:sz w:val="24"/>
          <w:szCs w:val="24"/>
        </w:rPr>
      </w:pPr>
      <w:r w:rsidRPr="00C9760E">
        <w:rPr>
          <w:rFonts w:ascii="Times New Roman" w:eastAsia="Calibri" w:hAnsi="Times New Roman" w:cs="Times New Roman"/>
          <w:spacing w:val="20"/>
          <w:sz w:val="24"/>
          <w:szCs w:val="24"/>
        </w:rPr>
        <w:t>Построение сети абонентского доступа на основе PON-технологии.</w:t>
      </w:r>
    </w:p>
    <w:p w:rsidR="00B577D8" w:rsidRPr="00B577D8" w:rsidRDefault="001958B6" w:rsidP="00C9760E">
      <w:pPr>
        <w:widowControl w:val="0"/>
        <w:numPr>
          <w:ilvl w:val="0"/>
          <w:numId w:val="45"/>
        </w:numPr>
        <w:spacing w:after="0" w:line="360" w:lineRule="auto"/>
        <w:jc w:val="both"/>
        <w:rPr>
          <w:rFonts w:ascii="Times New Roman" w:eastAsia="Calibri" w:hAnsi="Times New Roman" w:cs="Times New Roman"/>
          <w:spacing w:val="20"/>
          <w:sz w:val="24"/>
          <w:szCs w:val="24"/>
        </w:rPr>
      </w:pPr>
      <w:r w:rsidRPr="00C9760E">
        <w:rPr>
          <w:rFonts w:ascii="Times New Roman" w:eastAsia="Calibri" w:hAnsi="Times New Roman" w:cs="Times New Roman"/>
          <w:sz w:val="24"/>
          <w:szCs w:val="24"/>
          <w:lang w:eastAsia="en-US"/>
        </w:rPr>
        <w:t xml:space="preserve">Изучение построение PON-сети на базе </w:t>
      </w:r>
      <w:r w:rsidRPr="00B577D8">
        <w:rPr>
          <w:rFonts w:ascii="Times New Roman" w:eastAsia="Calibri" w:hAnsi="Times New Roman" w:cs="Times New Roman"/>
          <w:spacing w:val="20"/>
          <w:sz w:val="24"/>
          <w:szCs w:val="24"/>
        </w:rPr>
        <w:t xml:space="preserve">технологии </w:t>
      </w:r>
      <w:proofErr w:type="spellStart"/>
      <w:r w:rsidRPr="00C9760E">
        <w:rPr>
          <w:rFonts w:ascii="Times New Roman" w:eastAsia="Times New Roman" w:hAnsi="Times New Roman" w:cs="Times New Roman"/>
          <w:sz w:val="24"/>
          <w:szCs w:val="24"/>
          <w:lang w:val="en-US"/>
        </w:rPr>
        <w:t>FTTx</w:t>
      </w:r>
      <w:proofErr w:type="spellEnd"/>
      <w:r w:rsidRPr="00C9760E">
        <w:rPr>
          <w:rFonts w:ascii="Times New Roman" w:eastAsia="Times New Roman" w:hAnsi="Times New Roman" w:cs="Times New Roman"/>
          <w:sz w:val="24"/>
          <w:szCs w:val="24"/>
        </w:rPr>
        <w:t>.</w:t>
      </w:r>
    </w:p>
    <w:p w:rsidR="00B577D8" w:rsidRPr="00B577D8" w:rsidRDefault="00B577D8" w:rsidP="00C9760E">
      <w:pPr>
        <w:widowControl w:val="0"/>
        <w:numPr>
          <w:ilvl w:val="0"/>
          <w:numId w:val="45"/>
        </w:numPr>
        <w:spacing w:after="0" w:line="360" w:lineRule="auto"/>
        <w:jc w:val="both"/>
        <w:rPr>
          <w:rFonts w:ascii="Times New Roman" w:eastAsia="Calibri" w:hAnsi="Times New Roman" w:cs="Times New Roman"/>
          <w:spacing w:val="20"/>
          <w:sz w:val="24"/>
          <w:szCs w:val="24"/>
        </w:rPr>
      </w:pPr>
      <w:r w:rsidRPr="00B577D8">
        <w:rPr>
          <w:rFonts w:ascii="Times New Roman" w:eastAsia="Calibri" w:hAnsi="Times New Roman" w:cs="Times New Roman"/>
          <w:spacing w:val="20"/>
          <w:sz w:val="24"/>
          <w:szCs w:val="24"/>
        </w:rPr>
        <w:t>Расчет оборудования и ее комплектации</w:t>
      </w:r>
    </w:p>
    <w:p w:rsidR="00B577D8" w:rsidRPr="00B577D8" w:rsidRDefault="00B577D8" w:rsidP="00C9760E">
      <w:pPr>
        <w:widowControl w:val="0"/>
        <w:numPr>
          <w:ilvl w:val="0"/>
          <w:numId w:val="45"/>
        </w:numPr>
        <w:spacing w:after="0" w:line="360" w:lineRule="auto"/>
        <w:jc w:val="both"/>
        <w:rPr>
          <w:rFonts w:ascii="Times New Roman" w:eastAsia="Calibri" w:hAnsi="Times New Roman" w:cs="Times New Roman"/>
          <w:spacing w:val="20"/>
          <w:sz w:val="24"/>
          <w:szCs w:val="24"/>
        </w:rPr>
      </w:pPr>
      <w:r w:rsidRPr="00B577D8">
        <w:rPr>
          <w:rFonts w:ascii="Times New Roman" w:eastAsia="Calibri" w:hAnsi="Times New Roman" w:cs="Times New Roman"/>
          <w:spacing w:val="20"/>
          <w:sz w:val="24"/>
          <w:szCs w:val="24"/>
        </w:rPr>
        <w:t>Определение параметров оптического кабеля</w:t>
      </w:r>
    </w:p>
    <w:p w:rsidR="00B577D8" w:rsidRPr="00B577D8" w:rsidRDefault="00B577D8" w:rsidP="00C9760E">
      <w:pPr>
        <w:widowControl w:val="0"/>
        <w:numPr>
          <w:ilvl w:val="0"/>
          <w:numId w:val="45"/>
        </w:numPr>
        <w:spacing w:after="0" w:line="360" w:lineRule="auto"/>
        <w:jc w:val="both"/>
        <w:rPr>
          <w:rFonts w:ascii="Times New Roman" w:eastAsia="Calibri" w:hAnsi="Times New Roman" w:cs="Times New Roman"/>
          <w:spacing w:val="20"/>
          <w:sz w:val="24"/>
          <w:szCs w:val="24"/>
        </w:rPr>
      </w:pPr>
      <w:r w:rsidRPr="00B577D8">
        <w:rPr>
          <w:rFonts w:ascii="Times New Roman" w:eastAsia="Calibri" w:hAnsi="Times New Roman" w:cs="Times New Roman"/>
          <w:spacing w:val="20"/>
          <w:sz w:val="24"/>
          <w:szCs w:val="24"/>
        </w:rPr>
        <w:t>Определение максимальной длины регенерационного участка</w:t>
      </w:r>
    </w:p>
    <w:p w:rsidR="00B577D8" w:rsidRPr="00B577D8" w:rsidRDefault="00B577D8" w:rsidP="00C9760E">
      <w:pPr>
        <w:widowControl w:val="0"/>
        <w:numPr>
          <w:ilvl w:val="0"/>
          <w:numId w:val="45"/>
        </w:numPr>
        <w:spacing w:after="0" w:line="360" w:lineRule="auto"/>
        <w:jc w:val="both"/>
        <w:rPr>
          <w:rFonts w:ascii="Times New Roman" w:eastAsia="Calibri" w:hAnsi="Times New Roman" w:cs="Times New Roman"/>
          <w:spacing w:val="20"/>
          <w:sz w:val="24"/>
          <w:szCs w:val="24"/>
        </w:rPr>
      </w:pPr>
      <w:r w:rsidRPr="00B577D8">
        <w:rPr>
          <w:rFonts w:ascii="Times New Roman" w:eastAsia="Calibri" w:hAnsi="Times New Roman" w:cs="Times New Roman"/>
          <w:spacing w:val="20"/>
          <w:sz w:val="24"/>
          <w:szCs w:val="24"/>
        </w:rPr>
        <w:t xml:space="preserve">Разработка схема организация связь </w:t>
      </w:r>
    </w:p>
    <w:p w:rsidR="00B577D8" w:rsidRPr="00B577D8" w:rsidRDefault="00B577D8" w:rsidP="00C9760E">
      <w:pPr>
        <w:widowControl w:val="0"/>
        <w:numPr>
          <w:ilvl w:val="0"/>
          <w:numId w:val="45"/>
        </w:numPr>
        <w:spacing w:after="0" w:line="360" w:lineRule="auto"/>
        <w:jc w:val="both"/>
        <w:rPr>
          <w:rFonts w:ascii="Times New Roman" w:eastAsia="Calibri" w:hAnsi="Times New Roman" w:cs="Times New Roman"/>
          <w:spacing w:val="20"/>
          <w:sz w:val="24"/>
          <w:szCs w:val="24"/>
        </w:rPr>
      </w:pPr>
      <w:r w:rsidRPr="00B577D8">
        <w:rPr>
          <w:rFonts w:ascii="Times New Roman" w:eastAsia="Calibri" w:hAnsi="Times New Roman" w:cs="Times New Roman"/>
          <w:spacing w:val="20"/>
          <w:sz w:val="24"/>
          <w:szCs w:val="24"/>
        </w:rPr>
        <w:t>Расчет технико-экономических показателей</w:t>
      </w:r>
    </w:p>
    <w:p w:rsidR="00B577D8" w:rsidRPr="00B577D8" w:rsidRDefault="00B577D8" w:rsidP="00C9760E">
      <w:pPr>
        <w:widowControl w:val="0"/>
        <w:numPr>
          <w:ilvl w:val="0"/>
          <w:numId w:val="45"/>
        </w:numPr>
        <w:spacing w:after="0" w:line="360" w:lineRule="auto"/>
        <w:jc w:val="both"/>
        <w:rPr>
          <w:rFonts w:ascii="Times New Roman" w:eastAsia="Calibri" w:hAnsi="Times New Roman" w:cs="Times New Roman"/>
          <w:spacing w:val="20"/>
          <w:sz w:val="24"/>
          <w:szCs w:val="24"/>
        </w:rPr>
      </w:pPr>
      <w:r w:rsidRPr="00B577D8">
        <w:rPr>
          <w:rFonts w:ascii="Times New Roman" w:eastAsia="Calibri" w:hAnsi="Times New Roman" w:cs="Times New Roman"/>
          <w:spacing w:val="20"/>
          <w:sz w:val="24"/>
          <w:szCs w:val="24"/>
        </w:rPr>
        <w:t>Разработка вопроса экологии и БЖД</w:t>
      </w:r>
    </w:p>
    <w:p w:rsidR="00B577D8" w:rsidRPr="00B577D8" w:rsidRDefault="00B577D8" w:rsidP="00C9760E">
      <w:pPr>
        <w:spacing w:after="0" w:line="360" w:lineRule="auto"/>
        <w:ind w:left="360"/>
        <w:jc w:val="both"/>
        <w:rPr>
          <w:rFonts w:ascii="Times New Roman" w:eastAsia="Calibri" w:hAnsi="Times New Roman" w:cs="Times New Roman"/>
          <w:spacing w:val="20"/>
          <w:sz w:val="24"/>
          <w:szCs w:val="24"/>
        </w:rPr>
      </w:pPr>
      <w:r w:rsidRPr="00B577D8">
        <w:rPr>
          <w:rFonts w:ascii="Times New Roman" w:eastAsia="Calibri" w:hAnsi="Times New Roman" w:cs="Times New Roman"/>
          <w:spacing w:val="20"/>
          <w:sz w:val="24"/>
          <w:szCs w:val="24"/>
        </w:rPr>
        <w:t xml:space="preserve">10. Заключение по проекту </w:t>
      </w:r>
    </w:p>
    <w:p w:rsidR="00B577D8" w:rsidRPr="00C9760E" w:rsidRDefault="00B577D8" w:rsidP="00C9760E">
      <w:pPr>
        <w:spacing w:after="0" w:line="360" w:lineRule="auto"/>
        <w:jc w:val="both"/>
        <w:rPr>
          <w:rFonts w:ascii="Times New Roman" w:hAnsi="Times New Roman" w:cs="Times New Roman"/>
          <w:color w:val="000000"/>
          <w:sz w:val="24"/>
          <w:szCs w:val="24"/>
        </w:rPr>
      </w:pPr>
    </w:p>
    <w:p w:rsidR="00377D2E" w:rsidRPr="00C9760E" w:rsidRDefault="00377D2E" w:rsidP="00C9760E">
      <w:pPr>
        <w:pStyle w:val="2"/>
        <w:spacing w:before="0" w:line="360" w:lineRule="auto"/>
        <w:jc w:val="both"/>
        <w:rPr>
          <w:rFonts w:ascii="Times New Roman" w:hAnsi="Times New Roman" w:cs="Times New Roman"/>
          <w:sz w:val="24"/>
          <w:szCs w:val="24"/>
        </w:rPr>
      </w:pPr>
    </w:p>
    <w:p w:rsidR="001958B6" w:rsidRPr="00C9760E" w:rsidRDefault="001958B6" w:rsidP="00C9760E">
      <w:pPr>
        <w:spacing w:line="360" w:lineRule="auto"/>
        <w:jc w:val="both"/>
        <w:rPr>
          <w:rFonts w:ascii="Times New Roman" w:hAnsi="Times New Roman" w:cs="Times New Roman"/>
          <w:sz w:val="24"/>
          <w:szCs w:val="24"/>
        </w:rPr>
      </w:pPr>
    </w:p>
    <w:p w:rsidR="001958B6" w:rsidRPr="00C9760E" w:rsidRDefault="001958B6" w:rsidP="00C9760E">
      <w:pPr>
        <w:spacing w:line="360" w:lineRule="auto"/>
        <w:jc w:val="both"/>
        <w:rPr>
          <w:rFonts w:ascii="Times New Roman" w:hAnsi="Times New Roman" w:cs="Times New Roman"/>
          <w:sz w:val="24"/>
          <w:szCs w:val="24"/>
        </w:rPr>
      </w:pPr>
    </w:p>
    <w:p w:rsidR="001958B6" w:rsidRPr="00C9760E" w:rsidRDefault="001958B6" w:rsidP="00C9760E">
      <w:pPr>
        <w:spacing w:line="360" w:lineRule="auto"/>
        <w:jc w:val="both"/>
        <w:rPr>
          <w:rFonts w:ascii="Times New Roman" w:hAnsi="Times New Roman" w:cs="Times New Roman"/>
          <w:sz w:val="24"/>
          <w:szCs w:val="24"/>
        </w:rPr>
      </w:pPr>
    </w:p>
    <w:p w:rsidR="001958B6" w:rsidRPr="00C9760E" w:rsidRDefault="001958B6" w:rsidP="00C9760E">
      <w:pPr>
        <w:spacing w:line="360" w:lineRule="auto"/>
        <w:jc w:val="both"/>
        <w:rPr>
          <w:rFonts w:ascii="Times New Roman" w:hAnsi="Times New Roman" w:cs="Times New Roman"/>
          <w:sz w:val="24"/>
          <w:szCs w:val="24"/>
        </w:rPr>
      </w:pPr>
    </w:p>
    <w:p w:rsidR="001958B6" w:rsidRPr="00C9760E" w:rsidRDefault="001958B6" w:rsidP="00C9760E">
      <w:pPr>
        <w:spacing w:line="360" w:lineRule="auto"/>
        <w:jc w:val="both"/>
        <w:rPr>
          <w:rFonts w:ascii="Times New Roman" w:hAnsi="Times New Roman" w:cs="Times New Roman"/>
          <w:sz w:val="24"/>
          <w:szCs w:val="24"/>
        </w:rPr>
      </w:pPr>
    </w:p>
    <w:p w:rsidR="001958B6" w:rsidRPr="00C9760E" w:rsidRDefault="001958B6" w:rsidP="00C9760E">
      <w:pPr>
        <w:spacing w:line="360" w:lineRule="auto"/>
        <w:jc w:val="both"/>
        <w:rPr>
          <w:rFonts w:ascii="Times New Roman" w:hAnsi="Times New Roman" w:cs="Times New Roman"/>
          <w:sz w:val="24"/>
          <w:szCs w:val="24"/>
        </w:rPr>
      </w:pPr>
    </w:p>
    <w:p w:rsidR="001958B6" w:rsidRPr="00C9760E" w:rsidRDefault="001958B6" w:rsidP="00C9760E">
      <w:pPr>
        <w:spacing w:line="360" w:lineRule="auto"/>
        <w:jc w:val="both"/>
        <w:rPr>
          <w:rFonts w:ascii="Times New Roman" w:hAnsi="Times New Roman" w:cs="Times New Roman"/>
          <w:sz w:val="24"/>
          <w:szCs w:val="24"/>
        </w:rPr>
      </w:pPr>
    </w:p>
    <w:p w:rsidR="001958B6" w:rsidRPr="00C9760E" w:rsidRDefault="001958B6" w:rsidP="00C9760E">
      <w:pPr>
        <w:spacing w:line="360" w:lineRule="auto"/>
        <w:jc w:val="both"/>
        <w:rPr>
          <w:rFonts w:ascii="Times New Roman" w:hAnsi="Times New Roman" w:cs="Times New Roman"/>
          <w:sz w:val="24"/>
          <w:szCs w:val="24"/>
        </w:rPr>
      </w:pPr>
    </w:p>
    <w:p w:rsidR="001958B6" w:rsidRPr="001958B6" w:rsidRDefault="001958B6" w:rsidP="00742E4B">
      <w:pPr>
        <w:spacing w:line="240" w:lineRule="auto"/>
        <w:jc w:val="both"/>
        <w:rPr>
          <w:rFonts w:ascii="Times New Roman" w:eastAsia="Calibri" w:hAnsi="Times New Roman" w:cs="Times New Roman"/>
          <w:b/>
          <w:sz w:val="24"/>
          <w:szCs w:val="24"/>
          <w:lang w:eastAsia="en-US"/>
        </w:rPr>
      </w:pPr>
      <w:r w:rsidRPr="00C9760E">
        <w:rPr>
          <w:rFonts w:ascii="Times New Roman" w:eastAsia="Calibri" w:hAnsi="Times New Roman" w:cs="Times New Roman"/>
          <w:b/>
          <w:sz w:val="24"/>
          <w:szCs w:val="24"/>
          <w:lang w:eastAsia="en-US"/>
        </w:rPr>
        <w:lastRenderedPageBreak/>
        <w:t xml:space="preserve">    </w:t>
      </w:r>
      <w:r w:rsidR="001E7295">
        <w:rPr>
          <w:rFonts w:ascii="Times New Roman" w:eastAsia="Calibri" w:hAnsi="Times New Roman" w:cs="Times New Roman"/>
          <w:b/>
          <w:sz w:val="24"/>
          <w:szCs w:val="24"/>
          <w:lang w:eastAsia="en-US"/>
        </w:rPr>
        <w:t xml:space="preserve">  </w:t>
      </w:r>
      <w:r w:rsidRPr="00C9760E">
        <w:rPr>
          <w:rFonts w:ascii="Times New Roman" w:eastAsia="Calibri" w:hAnsi="Times New Roman" w:cs="Times New Roman"/>
          <w:b/>
          <w:sz w:val="24"/>
          <w:szCs w:val="24"/>
          <w:lang w:eastAsia="en-US"/>
        </w:rPr>
        <w:t xml:space="preserve"> Глава 2. </w:t>
      </w:r>
      <w:r w:rsidRPr="001958B6">
        <w:rPr>
          <w:rFonts w:ascii="Times New Roman" w:eastAsia="Calibri" w:hAnsi="Times New Roman" w:cs="Times New Roman"/>
          <w:b/>
          <w:sz w:val="24"/>
          <w:szCs w:val="24"/>
          <w:lang w:eastAsia="en-US"/>
        </w:rPr>
        <w:t>Построение сети абонентского доступа</w:t>
      </w:r>
      <w:r w:rsidR="00742E4B" w:rsidRPr="00742E4B">
        <w:rPr>
          <w:rFonts w:ascii="Times New Roman" w:eastAsia="Calibri" w:hAnsi="Times New Roman" w:cs="Times New Roman"/>
          <w:b/>
          <w:sz w:val="24"/>
          <w:szCs w:val="24"/>
          <w:lang w:eastAsia="en-US"/>
        </w:rPr>
        <w:t xml:space="preserve"> </w:t>
      </w:r>
      <w:proofErr w:type="spellStart"/>
      <w:r w:rsidR="00742E4B">
        <w:rPr>
          <w:rFonts w:ascii="Times New Roman" w:eastAsia="Calibri" w:hAnsi="Times New Roman" w:cs="Times New Roman"/>
          <w:b/>
          <w:sz w:val="24"/>
          <w:szCs w:val="24"/>
          <w:lang w:val="en-US" w:eastAsia="en-US"/>
        </w:rPr>
        <w:t>FTTx</w:t>
      </w:r>
      <w:proofErr w:type="spellEnd"/>
      <w:r w:rsidRPr="001958B6">
        <w:rPr>
          <w:rFonts w:ascii="Times New Roman" w:eastAsia="Calibri" w:hAnsi="Times New Roman" w:cs="Times New Roman"/>
          <w:b/>
          <w:sz w:val="24"/>
          <w:szCs w:val="24"/>
          <w:lang w:eastAsia="en-US"/>
        </w:rPr>
        <w:t xml:space="preserve"> на основе PON-технологии</w:t>
      </w:r>
      <w:r w:rsidRPr="00C9760E">
        <w:rPr>
          <w:rFonts w:ascii="Times New Roman" w:eastAsia="Calibri" w:hAnsi="Times New Roman" w:cs="Times New Roman"/>
          <w:b/>
          <w:sz w:val="24"/>
          <w:szCs w:val="24"/>
          <w:lang w:eastAsia="en-US"/>
        </w:rPr>
        <w:t>.</w:t>
      </w:r>
    </w:p>
    <w:p w:rsidR="001958B6" w:rsidRPr="00C9760E" w:rsidRDefault="001958B6" w:rsidP="00742E4B">
      <w:pPr>
        <w:spacing w:line="240" w:lineRule="auto"/>
        <w:jc w:val="both"/>
        <w:rPr>
          <w:rFonts w:ascii="Times New Roman" w:eastAsia="Calibri" w:hAnsi="Times New Roman" w:cs="Times New Roman"/>
          <w:b/>
          <w:sz w:val="24"/>
          <w:szCs w:val="24"/>
          <w:lang w:eastAsia="en-US"/>
        </w:rPr>
      </w:pPr>
      <w:r w:rsidRPr="00C9760E">
        <w:rPr>
          <w:rFonts w:ascii="Times New Roman" w:eastAsia="Calibri" w:hAnsi="Times New Roman" w:cs="Times New Roman"/>
          <w:b/>
          <w:sz w:val="24"/>
          <w:szCs w:val="24"/>
          <w:lang w:eastAsia="en-US"/>
        </w:rPr>
        <w:t xml:space="preserve">    </w:t>
      </w:r>
    </w:p>
    <w:p w:rsidR="001958B6" w:rsidRPr="0016114F" w:rsidRDefault="001958B6" w:rsidP="00742E4B">
      <w:pPr>
        <w:spacing w:line="240" w:lineRule="auto"/>
        <w:jc w:val="both"/>
        <w:rPr>
          <w:rFonts w:ascii="Times New Roman" w:eastAsia="Calibri" w:hAnsi="Times New Roman" w:cs="Times New Roman"/>
          <w:b/>
          <w:sz w:val="24"/>
          <w:szCs w:val="24"/>
          <w:lang w:val="en-US" w:eastAsia="en-US"/>
        </w:rPr>
      </w:pPr>
      <w:r w:rsidRPr="00C9760E">
        <w:rPr>
          <w:rFonts w:ascii="Times New Roman" w:eastAsia="Calibri" w:hAnsi="Times New Roman" w:cs="Times New Roman"/>
          <w:b/>
          <w:sz w:val="24"/>
          <w:szCs w:val="24"/>
          <w:lang w:eastAsia="en-US"/>
        </w:rPr>
        <w:t xml:space="preserve">        2. </w:t>
      </w:r>
      <w:r w:rsidRPr="001958B6">
        <w:rPr>
          <w:rFonts w:ascii="Times New Roman" w:eastAsia="Calibri" w:hAnsi="Times New Roman" w:cs="Times New Roman"/>
          <w:b/>
          <w:sz w:val="24"/>
          <w:szCs w:val="24"/>
          <w:lang w:eastAsia="en-US"/>
        </w:rPr>
        <w:t>1. Типовая структура PON-сети</w:t>
      </w:r>
      <w:r w:rsidR="0016114F">
        <w:rPr>
          <w:rFonts w:ascii="Times New Roman" w:eastAsia="Calibri" w:hAnsi="Times New Roman" w:cs="Times New Roman"/>
          <w:b/>
          <w:sz w:val="24"/>
          <w:szCs w:val="24"/>
          <w:lang w:val="en-US" w:eastAsia="en-US"/>
        </w:rPr>
        <w:t>.</w:t>
      </w:r>
    </w:p>
    <w:p w:rsidR="001958B6" w:rsidRPr="001958B6" w:rsidRDefault="001958B6" w:rsidP="00C9760E">
      <w:pPr>
        <w:spacing w:line="360" w:lineRule="auto"/>
        <w:jc w:val="both"/>
        <w:rPr>
          <w:rFonts w:ascii="Times New Roman" w:eastAsia="Calibri" w:hAnsi="Times New Roman" w:cs="Times New Roman"/>
          <w:sz w:val="24"/>
          <w:szCs w:val="24"/>
          <w:lang w:eastAsia="en-US"/>
        </w:rPr>
      </w:pP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C9760E">
        <w:rPr>
          <w:rFonts w:ascii="Times New Roman" w:eastAsia="Calibri" w:hAnsi="Times New Roman" w:cs="Times New Roman"/>
          <w:sz w:val="24"/>
          <w:szCs w:val="24"/>
          <w:lang w:eastAsia="en-US"/>
        </w:rPr>
        <w:t xml:space="preserve">      </w:t>
      </w:r>
      <w:r w:rsidR="00742E4B">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sz w:val="24"/>
          <w:szCs w:val="24"/>
          <w:lang w:eastAsia="en-US"/>
        </w:rPr>
        <w:t>Классическая PON-сеть состоит из: Центрального станционного устройства OLT (</w:t>
      </w:r>
      <w:proofErr w:type="spellStart"/>
      <w:r w:rsidRPr="001958B6">
        <w:rPr>
          <w:rFonts w:ascii="Times New Roman" w:eastAsia="Calibri" w:hAnsi="Times New Roman" w:cs="Times New Roman"/>
          <w:sz w:val="24"/>
          <w:szCs w:val="24"/>
          <w:lang w:eastAsia="en-US"/>
        </w:rPr>
        <w:t>Optical</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Line</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Terminal</w:t>
      </w:r>
      <w:proofErr w:type="spellEnd"/>
      <w:r w:rsidRPr="001958B6">
        <w:rPr>
          <w:rFonts w:ascii="Times New Roman" w:eastAsia="Calibri" w:hAnsi="Times New Roman" w:cs="Times New Roman"/>
          <w:sz w:val="24"/>
          <w:szCs w:val="24"/>
          <w:lang w:eastAsia="en-US"/>
        </w:rPr>
        <w:t>), которое служит для агрегации потоков оптических сетей (деревьев);</w:t>
      </w:r>
      <w:r w:rsidR="00C9760E" w:rsidRPr="00C9760E">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sz w:val="24"/>
          <w:szCs w:val="24"/>
          <w:lang w:eastAsia="en-US"/>
        </w:rPr>
        <w:t>Распределительной оптической сети ODN (</w:t>
      </w:r>
      <w:proofErr w:type="spellStart"/>
      <w:r w:rsidRPr="001958B6">
        <w:rPr>
          <w:rFonts w:ascii="Times New Roman" w:eastAsia="Calibri" w:hAnsi="Times New Roman" w:cs="Times New Roman"/>
          <w:sz w:val="24"/>
          <w:szCs w:val="24"/>
          <w:lang w:eastAsia="en-US"/>
        </w:rPr>
        <w:t>Optical</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Distribution</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Network</w:t>
      </w:r>
      <w:proofErr w:type="spellEnd"/>
      <w:r w:rsidRPr="001958B6">
        <w:rPr>
          <w:rFonts w:ascii="Times New Roman" w:eastAsia="Calibri" w:hAnsi="Times New Roman" w:cs="Times New Roman"/>
          <w:sz w:val="24"/>
          <w:szCs w:val="24"/>
          <w:lang w:eastAsia="en-US"/>
        </w:rPr>
        <w:t xml:space="preserve">), состоящей </w:t>
      </w:r>
      <w:proofErr w:type="gramStart"/>
      <w:r w:rsidRPr="001958B6">
        <w:rPr>
          <w:rFonts w:ascii="Times New Roman" w:eastAsia="Calibri" w:hAnsi="Times New Roman" w:cs="Times New Roman"/>
          <w:sz w:val="24"/>
          <w:szCs w:val="24"/>
          <w:lang w:eastAsia="en-US"/>
        </w:rPr>
        <w:t>из</w:t>
      </w:r>
      <w:proofErr w:type="gramEnd"/>
      <w:r w:rsidRPr="001958B6">
        <w:rPr>
          <w:rFonts w:ascii="Times New Roman" w:eastAsia="Calibri" w:hAnsi="Times New Roman" w:cs="Times New Roman"/>
          <w:sz w:val="24"/>
          <w:szCs w:val="24"/>
          <w:lang w:eastAsia="en-US"/>
        </w:rPr>
        <w:t xml:space="preserve">: </w:t>
      </w:r>
      <w:r w:rsidR="00C9760E" w:rsidRPr="00C9760E">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sz w:val="24"/>
          <w:szCs w:val="24"/>
          <w:lang w:eastAsia="en-US"/>
        </w:rPr>
        <w:t>Магистрального оптического фидера (волокна);</w:t>
      </w:r>
      <w:r w:rsidR="00C9760E" w:rsidRPr="00C9760E">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Сплиттеров</w:t>
      </w:r>
      <w:proofErr w:type="spellEnd"/>
      <w:r w:rsidRPr="001958B6">
        <w:rPr>
          <w:rFonts w:ascii="Times New Roman" w:eastAsia="Calibri" w:hAnsi="Times New Roman" w:cs="Times New Roman"/>
          <w:sz w:val="24"/>
          <w:szCs w:val="24"/>
          <w:lang w:eastAsia="en-US"/>
        </w:rPr>
        <w:t>, разветвляющих оптический сигнал на ветви оптического дерева;</w:t>
      </w:r>
      <w:r w:rsidR="00742E4B" w:rsidRPr="00742E4B">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sz w:val="24"/>
          <w:szCs w:val="24"/>
          <w:lang w:eastAsia="en-US"/>
        </w:rPr>
        <w:t>Распределяющих оптических волокон (ветвей) дерева PON-сети;</w:t>
      </w:r>
      <w:r w:rsidR="00C9760E" w:rsidRPr="00C9760E">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sz w:val="24"/>
          <w:szCs w:val="24"/>
          <w:lang w:eastAsia="en-US"/>
        </w:rPr>
        <w:t>Оконечных отводных абонентских кабелей (</w:t>
      </w:r>
      <w:proofErr w:type="spellStart"/>
      <w:r w:rsidRPr="001958B6">
        <w:rPr>
          <w:rFonts w:ascii="Times New Roman" w:eastAsia="Calibri" w:hAnsi="Times New Roman" w:cs="Times New Roman"/>
          <w:sz w:val="24"/>
          <w:szCs w:val="24"/>
          <w:lang w:eastAsia="en-US"/>
        </w:rPr>
        <w:t>Drop</w:t>
      </w:r>
      <w:proofErr w:type="spellEnd"/>
      <w:r w:rsidRPr="001958B6">
        <w:rPr>
          <w:rFonts w:ascii="Times New Roman" w:eastAsia="Calibri" w:hAnsi="Times New Roman" w:cs="Times New Roman"/>
          <w:sz w:val="24"/>
          <w:szCs w:val="24"/>
          <w:lang w:eastAsia="en-US"/>
        </w:rPr>
        <w:t xml:space="preserve">-окончаний), которые в зависимости от типа оконечного абонентского устройства и количества каскадов </w:t>
      </w:r>
      <w:proofErr w:type="spellStart"/>
      <w:r w:rsidRPr="001958B6">
        <w:rPr>
          <w:rFonts w:ascii="Times New Roman" w:eastAsia="Calibri" w:hAnsi="Times New Roman" w:cs="Times New Roman"/>
          <w:sz w:val="24"/>
          <w:szCs w:val="24"/>
          <w:lang w:eastAsia="en-US"/>
        </w:rPr>
        <w:t>сплиттеров</w:t>
      </w:r>
      <w:proofErr w:type="spellEnd"/>
      <w:r w:rsidRPr="001958B6">
        <w:rPr>
          <w:rFonts w:ascii="Times New Roman" w:eastAsia="Calibri" w:hAnsi="Times New Roman" w:cs="Times New Roman"/>
          <w:sz w:val="24"/>
          <w:szCs w:val="24"/>
          <w:lang w:eastAsia="en-US"/>
        </w:rPr>
        <w:t xml:space="preserve"> на сети могут быть оптическим волокном, кабелями </w:t>
      </w:r>
      <w:proofErr w:type="spellStart"/>
      <w:r w:rsidRPr="001958B6">
        <w:rPr>
          <w:rFonts w:ascii="Times New Roman" w:eastAsia="Calibri" w:hAnsi="Times New Roman" w:cs="Times New Roman"/>
          <w:sz w:val="24"/>
          <w:szCs w:val="24"/>
          <w:lang w:eastAsia="en-US"/>
        </w:rPr>
        <w:t>Ethernet</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xDSL</w:t>
      </w:r>
      <w:proofErr w:type="spellEnd"/>
      <w:r w:rsidRPr="001958B6">
        <w:rPr>
          <w:rFonts w:ascii="Times New Roman" w:eastAsia="Calibri" w:hAnsi="Times New Roman" w:cs="Times New Roman"/>
          <w:sz w:val="24"/>
          <w:szCs w:val="24"/>
          <w:lang w:eastAsia="en-US"/>
        </w:rPr>
        <w:t>, E1;</w:t>
      </w:r>
      <w:r w:rsidR="00C9760E" w:rsidRPr="00C9760E">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sz w:val="24"/>
          <w:szCs w:val="24"/>
          <w:lang w:eastAsia="en-US"/>
        </w:rPr>
        <w:t>Оконечных абонентских устройств ONU (</w:t>
      </w:r>
      <w:proofErr w:type="spellStart"/>
      <w:r w:rsidRPr="001958B6">
        <w:rPr>
          <w:rFonts w:ascii="Times New Roman" w:eastAsia="Calibri" w:hAnsi="Times New Roman" w:cs="Times New Roman"/>
          <w:sz w:val="24"/>
          <w:szCs w:val="24"/>
          <w:lang w:eastAsia="en-US"/>
        </w:rPr>
        <w:t>Optical</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Network</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Unit</w:t>
      </w:r>
      <w:proofErr w:type="spellEnd"/>
      <w:r w:rsidRPr="001958B6">
        <w:rPr>
          <w:rFonts w:ascii="Times New Roman" w:eastAsia="Calibri" w:hAnsi="Times New Roman" w:cs="Times New Roman"/>
          <w:sz w:val="24"/>
          <w:szCs w:val="24"/>
          <w:lang w:eastAsia="en-US"/>
        </w:rPr>
        <w:t>)  или ONT (</w:t>
      </w:r>
      <w:proofErr w:type="spellStart"/>
      <w:r w:rsidRPr="001958B6">
        <w:rPr>
          <w:rFonts w:ascii="Times New Roman" w:eastAsia="Calibri" w:hAnsi="Times New Roman" w:cs="Times New Roman"/>
          <w:sz w:val="24"/>
          <w:szCs w:val="24"/>
          <w:lang w:eastAsia="en-US"/>
        </w:rPr>
        <w:t>Optical</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Network</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Terminal</w:t>
      </w:r>
      <w:proofErr w:type="spellEnd"/>
      <w:r w:rsidRPr="001958B6">
        <w:rPr>
          <w:rFonts w:ascii="Times New Roman" w:eastAsia="Calibri" w:hAnsi="Times New Roman" w:cs="Times New Roman"/>
          <w:sz w:val="24"/>
          <w:szCs w:val="24"/>
          <w:lang w:eastAsia="en-US"/>
        </w:rPr>
        <w:t xml:space="preserve">), которые в зависимости от их типа могут устанавливаться в распределительном шкафу, в здании, в помещении абонента и предоставляют конечным абонентам различные порты доступа в зависимости от типа и модели устройства: </w:t>
      </w:r>
      <w:proofErr w:type="spellStart"/>
      <w:r w:rsidRPr="001958B6">
        <w:rPr>
          <w:rFonts w:ascii="Times New Roman" w:eastAsia="Calibri" w:hAnsi="Times New Roman" w:cs="Times New Roman"/>
          <w:sz w:val="24"/>
          <w:szCs w:val="24"/>
          <w:lang w:eastAsia="en-US"/>
        </w:rPr>
        <w:t>Ethernet</w:t>
      </w:r>
      <w:proofErr w:type="spellEnd"/>
      <w:r w:rsidRPr="001958B6">
        <w:rPr>
          <w:rFonts w:ascii="Times New Roman" w:eastAsia="Calibri" w:hAnsi="Times New Roman" w:cs="Times New Roman"/>
          <w:sz w:val="24"/>
          <w:szCs w:val="24"/>
          <w:lang w:eastAsia="en-US"/>
        </w:rPr>
        <w:t>, иногда VDSL – основной вид порта, дополнительно - кабельного телевидения, подключения телефона, Е</w:t>
      </w:r>
      <w:proofErr w:type="gramStart"/>
      <w:r w:rsidRPr="001958B6">
        <w:rPr>
          <w:rFonts w:ascii="Times New Roman" w:eastAsia="Calibri" w:hAnsi="Times New Roman" w:cs="Times New Roman"/>
          <w:sz w:val="24"/>
          <w:szCs w:val="24"/>
          <w:lang w:eastAsia="en-US"/>
        </w:rPr>
        <w:t>1</w:t>
      </w:r>
      <w:proofErr w:type="gramEnd"/>
      <w:r w:rsidRPr="001958B6">
        <w:rPr>
          <w:rFonts w:ascii="Times New Roman" w:eastAsia="Calibri" w:hAnsi="Times New Roman" w:cs="Times New Roman"/>
          <w:sz w:val="24"/>
          <w:szCs w:val="24"/>
          <w:lang w:eastAsia="en-US"/>
        </w:rPr>
        <w:t>;</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Системы управления сетью AMS (</w:t>
      </w:r>
      <w:proofErr w:type="spellStart"/>
      <w:r w:rsidRPr="001958B6">
        <w:rPr>
          <w:rFonts w:ascii="Times New Roman" w:eastAsia="Calibri" w:hAnsi="Times New Roman" w:cs="Times New Roman"/>
          <w:sz w:val="24"/>
          <w:szCs w:val="24"/>
          <w:lang w:eastAsia="en-US"/>
        </w:rPr>
        <w:t>Access</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Management</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System</w:t>
      </w:r>
      <w:proofErr w:type="spellEnd"/>
      <w:r w:rsidRPr="001958B6">
        <w:rPr>
          <w:rFonts w:ascii="Times New Roman" w:eastAsia="Calibri" w:hAnsi="Times New Roman" w:cs="Times New Roman"/>
          <w:sz w:val="24"/>
          <w:szCs w:val="24"/>
          <w:lang w:eastAsia="en-US"/>
        </w:rPr>
        <w:t xml:space="preserve">), которая служит для управления и мониторинга оборудованием PON. </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noProof/>
          <w:sz w:val="24"/>
          <w:szCs w:val="24"/>
        </w:rPr>
        <w:drawing>
          <wp:inline distT="0" distB="0" distL="0" distR="0" wp14:anchorId="7291C08C" wp14:editId="5C94AC26">
            <wp:extent cx="5905500" cy="3486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05500" cy="3486150"/>
                    </a:xfrm>
                    <a:prstGeom prst="rect">
                      <a:avLst/>
                    </a:prstGeom>
                  </pic:spPr>
                </pic:pic>
              </a:graphicData>
            </a:graphic>
          </wp:inline>
        </w:drawing>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 Рис.</w:t>
      </w:r>
      <w:r w:rsidR="00C9760E" w:rsidRPr="00C9760E">
        <w:rPr>
          <w:rFonts w:ascii="Times New Roman" w:eastAsia="Calibri" w:hAnsi="Times New Roman" w:cs="Times New Roman"/>
          <w:sz w:val="24"/>
          <w:szCs w:val="24"/>
          <w:lang w:eastAsia="en-US"/>
        </w:rPr>
        <w:t>2.</w:t>
      </w:r>
      <w:r w:rsidRPr="001958B6">
        <w:rPr>
          <w:rFonts w:ascii="Times New Roman" w:eastAsia="Calibri" w:hAnsi="Times New Roman" w:cs="Times New Roman"/>
          <w:sz w:val="24"/>
          <w:szCs w:val="24"/>
          <w:lang w:eastAsia="en-US"/>
        </w:rPr>
        <w:t xml:space="preserve">1. Типовая схема PON-сети.   </w:t>
      </w:r>
    </w:p>
    <w:p w:rsidR="00C9760E" w:rsidRPr="00C9760E" w:rsidRDefault="00C9760E" w:rsidP="00C9760E">
      <w:pPr>
        <w:spacing w:line="360" w:lineRule="auto"/>
        <w:jc w:val="both"/>
        <w:rPr>
          <w:rFonts w:ascii="Times New Roman" w:eastAsia="Calibri" w:hAnsi="Times New Roman" w:cs="Times New Roman"/>
          <w:b/>
          <w:sz w:val="24"/>
          <w:szCs w:val="24"/>
          <w:lang w:eastAsia="en-US"/>
        </w:rPr>
      </w:pPr>
    </w:p>
    <w:p w:rsidR="00C9760E" w:rsidRPr="00C9760E" w:rsidRDefault="00C9760E" w:rsidP="00C9760E">
      <w:pPr>
        <w:spacing w:line="360" w:lineRule="auto"/>
        <w:jc w:val="both"/>
        <w:rPr>
          <w:rFonts w:ascii="Times New Roman" w:eastAsia="Calibri" w:hAnsi="Times New Roman" w:cs="Times New Roman"/>
          <w:b/>
          <w:sz w:val="24"/>
          <w:szCs w:val="24"/>
          <w:lang w:eastAsia="en-US"/>
        </w:rPr>
      </w:pPr>
    </w:p>
    <w:p w:rsidR="001958B6" w:rsidRPr="001958B6" w:rsidRDefault="00C9760E" w:rsidP="00C9760E">
      <w:pPr>
        <w:spacing w:line="360" w:lineRule="auto"/>
        <w:jc w:val="both"/>
        <w:rPr>
          <w:rFonts w:ascii="Times New Roman" w:eastAsia="Calibri" w:hAnsi="Times New Roman" w:cs="Times New Roman"/>
          <w:b/>
          <w:sz w:val="24"/>
          <w:szCs w:val="24"/>
          <w:lang w:eastAsia="en-US"/>
        </w:rPr>
      </w:pPr>
      <w:r w:rsidRPr="00C9760E">
        <w:rPr>
          <w:rFonts w:ascii="Times New Roman" w:eastAsia="Calibri" w:hAnsi="Times New Roman" w:cs="Times New Roman"/>
          <w:b/>
          <w:sz w:val="24"/>
          <w:szCs w:val="24"/>
          <w:lang w:eastAsia="en-US"/>
        </w:rPr>
        <w:t xml:space="preserve">       </w:t>
      </w:r>
      <w:r w:rsidR="00742E4B" w:rsidRPr="001E7295">
        <w:rPr>
          <w:rFonts w:ascii="Times New Roman" w:eastAsia="Calibri" w:hAnsi="Times New Roman" w:cs="Times New Roman"/>
          <w:b/>
          <w:sz w:val="24"/>
          <w:szCs w:val="24"/>
          <w:lang w:eastAsia="en-US"/>
        </w:rPr>
        <w:t xml:space="preserve">  </w:t>
      </w:r>
      <w:r w:rsidR="001958B6" w:rsidRPr="001958B6">
        <w:rPr>
          <w:rFonts w:ascii="Times New Roman" w:eastAsia="Calibri" w:hAnsi="Times New Roman" w:cs="Times New Roman"/>
          <w:b/>
          <w:sz w:val="24"/>
          <w:szCs w:val="24"/>
          <w:lang w:eastAsia="en-US"/>
        </w:rPr>
        <w:t>2.</w:t>
      </w:r>
      <w:r w:rsidRPr="00C9760E">
        <w:rPr>
          <w:rFonts w:ascii="Times New Roman" w:eastAsia="Calibri" w:hAnsi="Times New Roman" w:cs="Times New Roman"/>
          <w:b/>
          <w:sz w:val="24"/>
          <w:szCs w:val="24"/>
          <w:lang w:eastAsia="en-US"/>
        </w:rPr>
        <w:t xml:space="preserve">2. </w:t>
      </w:r>
      <w:r w:rsidR="001958B6" w:rsidRPr="001958B6">
        <w:rPr>
          <w:rFonts w:ascii="Times New Roman" w:eastAsia="Calibri" w:hAnsi="Times New Roman" w:cs="Times New Roman"/>
          <w:b/>
          <w:sz w:val="24"/>
          <w:szCs w:val="24"/>
          <w:lang w:eastAsia="en-US"/>
        </w:rPr>
        <w:t>Преимущества технологии PON</w:t>
      </w:r>
    </w:p>
    <w:p w:rsidR="001958B6" w:rsidRPr="001958B6" w:rsidRDefault="001958B6" w:rsidP="00C9760E">
      <w:pPr>
        <w:spacing w:line="360" w:lineRule="auto"/>
        <w:jc w:val="both"/>
        <w:rPr>
          <w:rFonts w:ascii="Times New Roman" w:eastAsia="Calibri" w:hAnsi="Times New Roman" w:cs="Times New Roman"/>
          <w:sz w:val="24"/>
          <w:szCs w:val="24"/>
          <w:lang w:eastAsia="en-US"/>
        </w:rPr>
      </w:pPr>
    </w:p>
    <w:p w:rsidR="001958B6" w:rsidRPr="001958B6" w:rsidRDefault="00C9760E" w:rsidP="001E7295">
      <w:pPr>
        <w:tabs>
          <w:tab w:val="left" w:pos="567"/>
        </w:tabs>
        <w:spacing w:line="360" w:lineRule="auto"/>
        <w:jc w:val="both"/>
        <w:rPr>
          <w:rFonts w:ascii="Times New Roman" w:eastAsia="Calibri" w:hAnsi="Times New Roman" w:cs="Times New Roman"/>
          <w:sz w:val="24"/>
          <w:szCs w:val="24"/>
          <w:lang w:eastAsia="en-US"/>
        </w:rPr>
      </w:pPr>
      <w:r w:rsidRPr="00C9760E">
        <w:rPr>
          <w:rFonts w:ascii="Times New Roman" w:eastAsia="Calibri" w:hAnsi="Times New Roman" w:cs="Times New Roman"/>
          <w:sz w:val="24"/>
          <w:szCs w:val="24"/>
          <w:lang w:eastAsia="en-US"/>
        </w:rPr>
        <w:t xml:space="preserve">        </w:t>
      </w:r>
      <w:r w:rsidR="001E7295" w:rsidRPr="001E7295">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Технология PON имеет ряд перечисленных ниже неоспоримых преимуществ перед другими технологиями: Невысокая стоимость построения сети. Технология реализует возможность подключения через одно оптоволокно большого количества абонентских терминалов, что способствует значительной экономии волокон.</w:t>
      </w:r>
      <w:r w:rsidRPr="00C9760E">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Низкие расходы на эксплуатацию и техническое обслуживание сети. Преимущество обусловлено использованием пассивного оборудования в распределительной сети.</w:t>
      </w:r>
      <w:r w:rsidRPr="00C9760E">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Возможность постепенного наращивания сети. Ввод новых узлов не оказывает влияния на действующую сеть.</w:t>
      </w:r>
      <w:r w:rsidRPr="00C9760E">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Перспективность создания распределительной инфраструктуры. Строительство оптической распределительной сети закладывает хорошую и долговременную основу для дальнейшего развития и предоставления в будущем любых мультимедийных услуг с практически неограниченной полосой пропускания</w:t>
      </w:r>
      <w:r w:rsidRPr="00C9760E">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Надежность. Использование меньшего числа активных элементов в сети обеспечивает ее надежность, а кроме того, способствует как снижению чувствительности к влиянию смежных линий связи, так и уменьшению воздействия на них.</w:t>
      </w:r>
    </w:p>
    <w:p w:rsidR="001958B6" w:rsidRPr="001958B6" w:rsidRDefault="00742E4B"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 xml:space="preserve">        </w:t>
      </w:r>
      <w:r w:rsidR="001958B6" w:rsidRPr="001958B6">
        <w:rPr>
          <w:rFonts w:ascii="Times New Roman" w:eastAsia="Calibri" w:hAnsi="Times New Roman" w:cs="Times New Roman"/>
          <w:sz w:val="24"/>
          <w:szCs w:val="24"/>
          <w:lang w:eastAsia="en-US"/>
        </w:rPr>
        <w:t xml:space="preserve">Высокая гибкость. Построение распределительной сети по технологии PON требует применения всего лишь одного оптического волокна, а не пучка волокон, как при использовании других оптоволоконных технологий. Благодаря этому можно строить сеть по шинной или древовидной топологии, что весьма выгодно с экономической точки зрения. Гибкость технологии позволяет использовать ее в любых сетевых конфигурациях семейства </w:t>
      </w:r>
      <w:proofErr w:type="spellStart"/>
      <w:r w:rsidR="001958B6" w:rsidRPr="001958B6">
        <w:rPr>
          <w:rFonts w:ascii="Times New Roman" w:eastAsia="Calibri" w:hAnsi="Times New Roman" w:cs="Times New Roman"/>
          <w:sz w:val="24"/>
          <w:szCs w:val="24"/>
          <w:lang w:eastAsia="en-US"/>
        </w:rPr>
        <w:t>FTTx</w:t>
      </w:r>
      <w:proofErr w:type="spellEnd"/>
      <w:r w:rsidR="001958B6" w:rsidRPr="001958B6">
        <w:rPr>
          <w:rFonts w:ascii="Times New Roman" w:eastAsia="Calibri" w:hAnsi="Times New Roman" w:cs="Times New Roman"/>
          <w:sz w:val="24"/>
          <w:szCs w:val="24"/>
          <w:lang w:eastAsia="en-US"/>
        </w:rPr>
        <w:t>.</w:t>
      </w:r>
    </w:p>
    <w:p w:rsidR="001958B6" w:rsidRPr="00742E4B" w:rsidRDefault="00C9760E" w:rsidP="00C9760E">
      <w:pPr>
        <w:spacing w:line="360" w:lineRule="auto"/>
        <w:jc w:val="both"/>
        <w:rPr>
          <w:rFonts w:ascii="Times New Roman" w:eastAsia="Calibri" w:hAnsi="Times New Roman" w:cs="Times New Roman"/>
          <w:sz w:val="24"/>
          <w:szCs w:val="24"/>
          <w:lang w:eastAsia="en-US"/>
        </w:rPr>
      </w:pPr>
      <w:r w:rsidRPr="00C9760E">
        <w:rPr>
          <w:rFonts w:ascii="Times New Roman" w:eastAsia="Calibri" w:hAnsi="Times New Roman" w:cs="Times New Roman"/>
          <w:sz w:val="24"/>
          <w:szCs w:val="24"/>
          <w:lang w:eastAsia="en-US"/>
        </w:rPr>
        <w:t xml:space="preserve">     </w:t>
      </w:r>
      <w:r w:rsidR="00742E4B" w:rsidRPr="00742E4B">
        <w:rPr>
          <w:rFonts w:ascii="Times New Roman" w:eastAsia="Calibri" w:hAnsi="Times New Roman" w:cs="Times New Roman"/>
          <w:sz w:val="24"/>
          <w:szCs w:val="24"/>
          <w:lang w:eastAsia="en-US"/>
        </w:rPr>
        <w:t xml:space="preserve">   </w:t>
      </w:r>
      <w:r w:rsidRPr="00C9760E">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Возможность оказания услуг </w:t>
      </w:r>
      <w:proofErr w:type="spellStart"/>
      <w:r w:rsidR="001958B6" w:rsidRPr="001958B6">
        <w:rPr>
          <w:rFonts w:ascii="Times New Roman" w:eastAsia="Calibri" w:hAnsi="Times New Roman" w:cs="Times New Roman"/>
          <w:sz w:val="24"/>
          <w:szCs w:val="24"/>
          <w:lang w:eastAsia="en-US"/>
        </w:rPr>
        <w:t>Triple</w:t>
      </w:r>
      <w:proofErr w:type="spell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Play</w:t>
      </w:r>
      <w:proofErr w:type="spellEnd"/>
      <w:r w:rsidR="001958B6" w:rsidRPr="001958B6">
        <w:rPr>
          <w:rFonts w:ascii="Times New Roman" w:eastAsia="Calibri" w:hAnsi="Times New Roman" w:cs="Times New Roman"/>
          <w:sz w:val="24"/>
          <w:szCs w:val="24"/>
          <w:lang w:eastAsia="en-US"/>
        </w:rPr>
        <w:t xml:space="preserve"> с предоставлением видео по любой модели: в виде услуг кабельного телевидения (рис.</w:t>
      </w:r>
      <w:r w:rsidRPr="00C9760E">
        <w:rPr>
          <w:rFonts w:ascii="Times New Roman" w:eastAsia="Calibri" w:hAnsi="Times New Roman" w:cs="Times New Roman"/>
          <w:sz w:val="24"/>
          <w:szCs w:val="24"/>
          <w:lang w:eastAsia="en-US"/>
        </w:rPr>
        <w:t>2.</w:t>
      </w:r>
      <w:r w:rsidR="001958B6" w:rsidRPr="001958B6">
        <w:rPr>
          <w:rFonts w:ascii="Times New Roman" w:eastAsia="Calibri" w:hAnsi="Times New Roman" w:cs="Times New Roman"/>
          <w:sz w:val="24"/>
          <w:szCs w:val="24"/>
          <w:lang w:eastAsia="en-US"/>
        </w:rPr>
        <w:t>2) или в виде услуг IPTV (рис.</w:t>
      </w:r>
      <w:r w:rsidRPr="00C9760E">
        <w:rPr>
          <w:rFonts w:ascii="Times New Roman" w:eastAsia="Calibri" w:hAnsi="Times New Roman" w:cs="Times New Roman"/>
          <w:sz w:val="24"/>
          <w:szCs w:val="24"/>
          <w:lang w:eastAsia="en-US"/>
        </w:rPr>
        <w:t>2.</w:t>
      </w:r>
      <w:r w:rsidR="001958B6" w:rsidRPr="001958B6">
        <w:rPr>
          <w:rFonts w:ascii="Times New Roman" w:eastAsia="Calibri" w:hAnsi="Times New Roman" w:cs="Times New Roman"/>
          <w:sz w:val="24"/>
          <w:szCs w:val="24"/>
          <w:lang w:eastAsia="en-US"/>
        </w:rPr>
        <w:t>3).</w:t>
      </w:r>
    </w:p>
    <w:p w:rsidR="001958B6" w:rsidRPr="001958B6" w:rsidRDefault="00742E4B"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 xml:space="preserve">           </w:t>
      </w:r>
      <w:r w:rsidR="001958B6" w:rsidRPr="001958B6">
        <w:rPr>
          <w:rFonts w:ascii="Times New Roman" w:eastAsia="Calibri" w:hAnsi="Times New Roman" w:cs="Times New Roman"/>
          <w:noProof/>
          <w:sz w:val="24"/>
          <w:szCs w:val="24"/>
        </w:rPr>
        <w:drawing>
          <wp:inline distT="0" distB="0" distL="0" distR="0" wp14:anchorId="4E9D2038" wp14:editId="7CE9EC31">
            <wp:extent cx="5210175" cy="1809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10175" cy="1809750"/>
                    </a:xfrm>
                    <a:prstGeom prst="rect">
                      <a:avLst/>
                    </a:prstGeom>
                  </pic:spPr>
                </pic:pic>
              </a:graphicData>
            </a:graphic>
          </wp:inline>
        </w:drawing>
      </w:r>
    </w:p>
    <w:p w:rsidR="001958B6" w:rsidRPr="001958B6" w:rsidRDefault="00742E4B"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 xml:space="preserve">                               </w:t>
      </w:r>
      <w:r w:rsidR="001958B6" w:rsidRPr="001958B6">
        <w:rPr>
          <w:rFonts w:ascii="Times New Roman" w:eastAsia="Calibri" w:hAnsi="Times New Roman" w:cs="Times New Roman"/>
          <w:sz w:val="24"/>
          <w:szCs w:val="24"/>
          <w:lang w:eastAsia="en-US"/>
        </w:rPr>
        <w:t xml:space="preserve"> Рис.2.</w:t>
      </w:r>
      <w:r w:rsidR="00C9760E" w:rsidRPr="00C9760E">
        <w:rPr>
          <w:rFonts w:ascii="Times New Roman" w:eastAsia="Calibri" w:hAnsi="Times New Roman" w:cs="Times New Roman"/>
          <w:sz w:val="24"/>
          <w:szCs w:val="24"/>
          <w:lang w:eastAsia="en-US"/>
        </w:rPr>
        <w:t>2.</w:t>
      </w:r>
      <w:r w:rsidR="001958B6" w:rsidRPr="001958B6">
        <w:rPr>
          <w:rFonts w:ascii="Times New Roman" w:eastAsia="Calibri" w:hAnsi="Times New Roman" w:cs="Times New Roman"/>
          <w:sz w:val="24"/>
          <w:szCs w:val="24"/>
          <w:lang w:eastAsia="en-US"/>
        </w:rPr>
        <w:t xml:space="preserve"> Предоставление услуг кабельного видео.</w:t>
      </w:r>
    </w:p>
    <w:p w:rsidR="001958B6" w:rsidRPr="001958B6" w:rsidRDefault="00742E4B"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lastRenderedPageBreak/>
        <w:t xml:space="preserve">                </w:t>
      </w:r>
      <w:r w:rsidR="001958B6" w:rsidRPr="001958B6">
        <w:rPr>
          <w:rFonts w:ascii="Times New Roman" w:eastAsia="Calibri" w:hAnsi="Times New Roman" w:cs="Times New Roman"/>
          <w:noProof/>
          <w:sz w:val="24"/>
          <w:szCs w:val="24"/>
        </w:rPr>
        <w:drawing>
          <wp:inline distT="0" distB="0" distL="0" distR="0" wp14:anchorId="35170A90" wp14:editId="4FFD0C68">
            <wp:extent cx="3648075" cy="1809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48075" cy="1809750"/>
                    </a:xfrm>
                    <a:prstGeom prst="rect">
                      <a:avLst/>
                    </a:prstGeom>
                  </pic:spPr>
                </pic:pic>
              </a:graphicData>
            </a:graphic>
          </wp:inline>
        </w:drawing>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 </w:t>
      </w:r>
    </w:p>
    <w:p w:rsidR="001958B6" w:rsidRPr="001958B6" w:rsidRDefault="00742E4B"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 xml:space="preserve">                                         </w:t>
      </w:r>
      <w:r w:rsidR="001958B6" w:rsidRPr="001958B6">
        <w:rPr>
          <w:rFonts w:ascii="Times New Roman" w:eastAsia="Calibri" w:hAnsi="Times New Roman" w:cs="Times New Roman"/>
          <w:sz w:val="24"/>
          <w:szCs w:val="24"/>
          <w:lang w:eastAsia="en-US"/>
        </w:rPr>
        <w:t xml:space="preserve"> Рис.</w:t>
      </w:r>
      <w:r w:rsidR="00C9760E" w:rsidRPr="00C9760E">
        <w:rPr>
          <w:rFonts w:ascii="Times New Roman" w:eastAsia="Calibri" w:hAnsi="Times New Roman" w:cs="Times New Roman"/>
          <w:sz w:val="24"/>
          <w:szCs w:val="24"/>
          <w:lang w:eastAsia="en-US"/>
        </w:rPr>
        <w:t>2.</w:t>
      </w:r>
      <w:r w:rsidR="001958B6" w:rsidRPr="001958B6">
        <w:rPr>
          <w:rFonts w:ascii="Times New Roman" w:eastAsia="Calibri" w:hAnsi="Times New Roman" w:cs="Times New Roman"/>
          <w:sz w:val="24"/>
          <w:szCs w:val="24"/>
          <w:lang w:eastAsia="en-US"/>
        </w:rPr>
        <w:t>3. Предоставление IPTV.</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     </w:t>
      </w:r>
    </w:p>
    <w:p w:rsidR="00C9760E" w:rsidRPr="00C9760E" w:rsidRDefault="00C9760E" w:rsidP="00C976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w:t>
      </w:r>
      <w:r w:rsidRPr="00C9760E">
        <w:rPr>
          <w:rFonts w:ascii="Times New Roman" w:eastAsia="Calibri" w:hAnsi="Times New Roman" w:cs="Times New Roman"/>
          <w:b/>
          <w:sz w:val="24"/>
          <w:szCs w:val="24"/>
          <w:lang w:eastAsia="en-US"/>
        </w:rPr>
        <w:t xml:space="preserve">2. </w:t>
      </w:r>
      <w:r w:rsidR="001958B6" w:rsidRPr="001958B6">
        <w:rPr>
          <w:rFonts w:ascii="Times New Roman" w:eastAsia="Calibri" w:hAnsi="Times New Roman" w:cs="Times New Roman"/>
          <w:b/>
          <w:sz w:val="24"/>
          <w:szCs w:val="24"/>
          <w:lang w:eastAsia="en-US"/>
        </w:rPr>
        <w:t>3. Технологи передачи информации</w:t>
      </w:r>
      <w:r w:rsidRPr="00C9760E">
        <w:rPr>
          <w:rFonts w:ascii="Times New Roman" w:eastAsia="Calibri" w:hAnsi="Times New Roman" w:cs="Times New Roman"/>
          <w:b/>
          <w:sz w:val="24"/>
          <w:szCs w:val="24"/>
          <w:lang w:eastAsia="en-US"/>
        </w:rPr>
        <w:t>.</w:t>
      </w:r>
      <w:r w:rsidR="001958B6" w:rsidRPr="001958B6">
        <w:rPr>
          <w:rFonts w:ascii="Times New Roman" w:eastAsia="Calibri" w:hAnsi="Times New Roman" w:cs="Times New Roman"/>
          <w:sz w:val="24"/>
          <w:szCs w:val="24"/>
          <w:lang w:eastAsia="en-US"/>
        </w:rPr>
        <w:t xml:space="preserve"> </w:t>
      </w:r>
    </w:p>
    <w:p w:rsidR="001958B6" w:rsidRPr="001958B6" w:rsidRDefault="00C9760E" w:rsidP="00C9760E">
      <w:pPr>
        <w:spacing w:line="360" w:lineRule="auto"/>
        <w:jc w:val="both"/>
        <w:rPr>
          <w:rFonts w:ascii="Times New Roman" w:eastAsia="Calibri" w:hAnsi="Times New Roman" w:cs="Times New Roman"/>
          <w:sz w:val="24"/>
          <w:szCs w:val="24"/>
          <w:lang w:eastAsia="en-US"/>
        </w:rPr>
      </w:pPr>
      <w:r w:rsidRPr="00C9760E">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Для предоставления услуг связи абоненту используется технология WDM (</w:t>
      </w:r>
      <w:proofErr w:type="spellStart"/>
      <w:r w:rsidR="001958B6" w:rsidRPr="001958B6">
        <w:rPr>
          <w:rFonts w:ascii="Times New Roman" w:eastAsia="Calibri" w:hAnsi="Times New Roman" w:cs="Times New Roman"/>
          <w:sz w:val="24"/>
          <w:szCs w:val="24"/>
          <w:lang w:eastAsia="en-US"/>
        </w:rPr>
        <w:t>Wavelength</w:t>
      </w:r>
      <w:proofErr w:type="spell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Division</w:t>
      </w:r>
      <w:proofErr w:type="spell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Multiplexing</w:t>
      </w:r>
      <w:proofErr w:type="spellEnd"/>
      <w:r w:rsidR="001958B6" w:rsidRPr="001958B6">
        <w:rPr>
          <w:rFonts w:ascii="Times New Roman" w:eastAsia="Calibri" w:hAnsi="Times New Roman" w:cs="Times New Roman"/>
          <w:sz w:val="24"/>
          <w:szCs w:val="24"/>
          <w:lang w:eastAsia="en-US"/>
        </w:rPr>
        <w:t xml:space="preserve">), когда сигналы к абоненту и от абонента передаются на разных длинах волн (1490нм и 1310нм соответственно). Для некоторых типов ONU/ONT, имеющих отдельный выход для телевизионного видеосигнала, возможно «подмешивание» в оптическое волокно телевизионного видеосигнала кабельного телевидения на отдельной длине волны 1550 </w:t>
      </w:r>
      <w:proofErr w:type="spellStart"/>
      <w:r w:rsidR="001958B6" w:rsidRPr="001958B6">
        <w:rPr>
          <w:rFonts w:ascii="Times New Roman" w:eastAsia="Calibri" w:hAnsi="Times New Roman" w:cs="Times New Roman"/>
          <w:sz w:val="24"/>
          <w:szCs w:val="24"/>
          <w:lang w:eastAsia="en-US"/>
        </w:rPr>
        <w:t>нм</w:t>
      </w:r>
      <w:proofErr w:type="spellEnd"/>
      <w:r w:rsidR="001958B6" w:rsidRPr="001958B6">
        <w:rPr>
          <w:rFonts w:ascii="Times New Roman" w:eastAsia="Calibri" w:hAnsi="Times New Roman" w:cs="Times New Roman"/>
          <w:sz w:val="24"/>
          <w:szCs w:val="24"/>
          <w:lang w:eastAsia="en-US"/>
        </w:rPr>
        <w:t xml:space="preserve">.  </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noProof/>
          <w:sz w:val="24"/>
          <w:szCs w:val="24"/>
        </w:rPr>
        <w:drawing>
          <wp:inline distT="0" distB="0" distL="0" distR="0" wp14:anchorId="39D1C04F" wp14:editId="3ECB57F6">
            <wp:extent cx="6000750" cy="2914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00750" cy="2914650"/>
                    </a:xfrm>
                    <a:prstGeom prst="rect">
                      <a:avLst/>
                    </a:prstGeom>
                  </pic:spPr>
                </pic:pic>
              </a:graphicData>
            </a:graphic>
          </wp:inline>
        </w:drawing>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 </w:t>
      </w:r>
      <w:r w:rsidR="00C9760E">
        <w:rPr>
          <w:rFonts w:ascii="Times New Roman" w:eastAsia="Calibri" w:hAnsi="Times New Roman" w:cs="Times New Roman"/>
          <w:sz w:val="24"/>
          <w:szCs w:val="24"/>
          <w:lang w:eastAsia="en-US"/>
        </w:rPr>
        <w:t xml:space="preserve">     </w:t>
      </w:r>
      <w:r w:rsidR="001E7295">
        <w:rPr>
          <w:rFonts w:ascii="Times New Roman" w:eastAsia="Calibri" w:hAnsi="Times New Roman" w:cs="Times New Roman"/>
          <w:sz w:val="24"/>
          <w:szCs w:val="24"/>
          <w:lang w:val="en-US" w:eastAsia="en-US"/>
        </w:rPr>
        <w:t xml:space="preserve">                       </w:t>
      </w:r>
      <w:r w:rsidR="00C9760E">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sz w:val="24"/>
          <w:szCs w:val="24"/>
          <w:lang w:eastAsia="en-US"/>
        </w:rPr>
        <w:t>Рис.</w:t>
      </w:r>
      <w:r w:rsidR="00C9760E">
        <w:rPr>
          <w:rFonts w:ascii="Times New Roman" w:eastAsia="Calibri" w:hAnsi="Times New Roman" w:cs="Times New Roman"/>
          <w:sz w:val="24"/>
          <w:szCs w:val="24"/>
          <w:lang w:eastAsia="en-US"/>
        </w:rPr>
        <w:t>2.</w:t>
      </w:r>
      <w:r w:rsidRPr="001958B6">
        <w:rPr>
          <w:rFonts w:ascii="Times New Roman" w:eastAsia="Calibri" w:hAnsi="Times New Roman" w:cs="Times New Roman"/>
          <w:sz w:val="24"/>
          <w:szCs w:val="24"/>
          <w:lang w:eastAsia="en-US"/>
        </w:rPr>
        <w:t>4. Общая структура работы PON-сети.</w:t>
      </w:r>
    </w:p>
    <w:p w:rsidR="001958B6" w:rsidRPr="001958B6" w:rsidRDefault="00C9760E"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Для каждого направления передачи (к абоненту и от абонента) используется технология временного разделения каналов для каждой длины волны. Описание этих технологий представлено на рис.</w:t>
      </w:r>
      <w:r>
        <w:rPr>
          <w:rFonts w:ascii="Times New Roman" w:eastAsia="Calibri" w:hAnsi="Times New Roman" w:cs="Times New Roman"/>
          <w:sz w:val="24"/>
          <w:szCs w:val="24"/>
          <w:lang w:eastAsia="en-US"/>
        </w:rPr>
        <w:t>2.</w:t>
      </w:r>
      <w:r w:rsidR="001958B6" w:rsidRPr="001958B6">
        <w:rPr>
          <w:rFonts w:ascii="Times New Roman" w:eastAsia="Calibri" w:hAnsi="Times New Roman" w:cs="Times New Roman"/>
          <w:sz w:val="24"/>
          <w:szCs w:val="24"/>
          <w:lang w:eastAsia="en-US"/>
        </w:rPr>
        <w:t>5 и</w:t>
      </w:r>
      <w:r>
        <w:rPr>
          <w:rFonts w:ascii="Times New Roman" w:eastAsia="Calibri" w:hAnsi="Times New Roman" w:cs="Times New Roman"/>
          <w:sz w:val="24"/>
          <w:szCs w:val="24"/>
          <w:lang w:eastAsia="en-US"/>
        </w:rPr>
        <w:t xml:space="preserve"> 2.</w:t>
      </w:r>
      <w:r w:rsidR="001958B6" w:rsidRPr="001958B6">
        <w:rPr>
          <w:rFonts w:ascii="Times New Roman" w:eastAsia="Calibri" w:hAnsi="Times New Roman" w:cs="Times New Roman"/>
          <w:sz w:val="24"/>
          <w:szCs w:val="24"/>
          <w:lang w:eastAsia="en-US"/>
        </w:rPr>
        <w:t>6.</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noProof/>
          <w:sz w:val="24"/>
          <w:szCs w:val="24"/>
        </w:rPr>
        <w:lastRenderedPageBreak/>
        <w:drawing>
          <wp:inline distT="0" distB="0" distL="0" distR="0" wp14:anchorId="19FA5A3A" wp14:editId="34641F17">
            <wp:extent cx="5743575" cy="2066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43575" cy="2066925"/>
                    </a:xfrm>
                    <a:prstGeom prst="rect">
                      <a:avLst/>
                    </a:prstGeom>
                  </pic:spPr>
                </pic:pic>
              </a:graphicData>
            </a:graphic>
          </wp:inline>
        </w:drawing>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 </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 </w:t>
      </w:r>
      <w:r w:rsidR="001E7295">
        <w:rPr>
          <w:rFonts w:ascii="Times New Roman" w:eastAsia="Calibri" w:hAnsi="Times New Roman" w:cs="Times New Roman"/>
          <w:sz w:val="24"/>
          <w:szCs w:val="24"/>
          <w:lang w:val="en-US" w:eastAsia="en-US"/>
        </w:rPr>
        <w:t xml:space="preserve">         </w:t>
      </w:r>
      <w:r w:rsidRPr="001958B6">
        <w:rPr>
          <w:rFonts w:ascii="Times New Roman" w:eastAsia="Calibri" w:hAnsi="Times New Roman" w:cs="Times New Roman"/>
          <w:sz w:val="24"/>
          <w:szCs w:val="24"/>
          <w:lang w:eastAsia="en-US"/>
        </w:rPr>
        <w:t>Рис.</w:t>
      </w:r>
      <w:r w:rsidR="00C9760E">
        <w:rPr>
          <w:rFonts w:ascii="Times New Roman" w:eastAsia="Calibri" w:hAnsi="Times New Roman" w:cs="Times New Roman"/>
          <w:sz w:val="24"/>
          <w:szCs w:val="24"/>
          <w:lang w:eastAsia="en-US"/>
        </w:rPr>
        <w:t>2.</w:t>
      </w:r>
      <w:r w:rsidRPr="001958B6">
        <w:rPr>
          <w:rFonts w:ascii="Times New Roman" w:eastAsia="Calibri" w:hAnsi="Times New Roman" w:cs="Times New Roman"/>
          <w:sz w:val="24"/>
          <w:szCs w:val="24"/>
          <w:lang w:eastAsia="en-US"/>
        </w:rPr>
        <w:t>5. Передача информации по направлению к абоненту.</w:t>
      </w:r>
    </w:p>
    <w:p w:rsidR="001958B6" w:rsidRPr="001E7295" w:rsidRDefault="001958B6" w:rsidP="00C9760E">
      <w:pPr>
        <w:spacing w:line="360" w:lineRule="auto"/>
        <w:jc w:val="both"/>
        <w:rPr>
          <w:rFonts w:ascii="Times New Roman" w:eastAsia="Calibri" w:hAnsi="Times New Roman" w:cs="Times New Roman"/>
          <w:sz w:val="24"/>
          <w:szCs w:val="24"/>
          <w:lang w:val="en-US" w:eastAsia="en-US"/>
        </w:rPr>
      </w:pPr>
      <w:r w:rsidRPr="001958B6">
        <w:rPr>
          <w:rFonts w:ascii="Times New Roman" w:eastAsia="Calibri" w:hAnsi="Times New Roman" w:cs="Times New Roman"/>
          <w:noProof/>
          <w:sz w:val="24"/>
          <w:szCs w:val="24"/>
        </w:rPr>
        <w:drawing>
          <wp:inline distT="0" distB="0" distL="0" distR="0" wp14:anchorId="00097BCB" wp14:editId="06DEC456">
            <wp:extent cx="5657850" cy="2124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57850" cy="2124075"/>
                    </a:xfrm>
                    <a:prstGeom prst="rect">
                      <a:avLst/>
                    </a:prstGeom>
                  </pic:spPr>
                </pic:pic>
              </a:graphicData>
            </a:graphic>
          </wp:inline>
        </w:drawing>
      </w:r>
    </w:p>
    <w:p w:rsidR="001958B6" w:rsidRPr="001958B6" w:rsidRDefault="00C9760E"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 Рис.</w:t>
      </w:r>
      <w:r>
        <w:rPr>
          <w:rFonts w:ascii="Times New Roman" w:eastAsia="Calibri" w:hAnsi="Times New Roman" w:cs="Times New Roman"/>
          <w:sz w:val="24"/>
          <w:szCs w:val="24"/>
          <w:lang w:eastAsia="en-US"/>
        </w:rPr>
        <w:t>2.</w:t>
      </w:r>
      <w:r w:rsidR="001958B6" w:rsidRPr="001958B6">
        <w:rPr>
          <w:rFonts w:ascii="Times New Roman" w:eastAsia="Calibri" w:hAnsi="Times New Roman" w:cs="Times New Roman"/>
          <w:sz w:val="24"/>
          <w:szCs w:val="24"/>
          <w:lang w:eastAsia="en-US"/>
        </w:rPr>
        <w:t xml:space="preserve">6. Передача информации по направлению от абонента. </w:t>
      </w:r>
    </w:p>
    <w:p w:rsidR="001958B6" w:rsidRPr="001958B6" w:rsidRDefault="001958B6" w:rsidP="00C9760E">
      <w:pPr>
        <w:spacing w:line="360" w:lineRule="auto"/>
        <w:jc w:val="both"/>
        <w:rPr>
          <w:rFonts w:ascii="Times New Roman" w:eastAsia="Calibri" w:hAnsi="Times New Roman" w:cs="Times New Roman"/>
          <w:sz w:val="24"/>
          <w:szCs w:val="24"/>
          <w:lang w:eastAsia="en-US"/>
        </w:rPr>
      </w:pPr>
    </w:p>
    <w:p w:rsidR="001958B6" w:rsidRPr="001958B6" w:rsidRDefault="00C9760E"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В вышеуказанных случаях всем абонентам выделяется равная фиксированная гарантированная полоса пропускания канала связи в каждом направлении. Здесь необходимо отметить, что в настоящее время используются в основном 2 стандарта PON-сетей: </w:t>
      </w:r>
    </w:p>
    <w:p w:rsidR="001958B6" w:rsidRPr="001958B6" w:rsidRDefault="003E628B"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 xml:space="preserve">      </w:t>
      </w:r>
      <w:r w:rsidR="001958B6" w:rsidRPr="001958B6">
        <w:rPr>
          <w:rFonts w:ascii="Times New Roman" w:eastAsia="Calibri" w:hAnsi="Times New Roman" w:cs="Times New Roman"/>
          <w:sz w:val="24"/>
          <w:szCs w:val="24"/>
          <w:lang w:val="en-US" w:eastAsia="en-US"/>
        </w:rPr>
        <w:t xml:space="preserve">GPON (Gigabit PON), </w:t>
      </w:r>
      <w:r w:rsidR="001958B6" w:rsidRPr="001958B6">
        <w:rPr>
          <w:rFonts w:ascii="Times New Roman" w:eastAsia="Calibri" w:hAnsi="Times New Roman" w:cs="Times New Roman"/>
          <w:sz w:val="24"/>
          <w:szCs w:val="24"/>
          <w:lang w:eastAsia="en-US"/>
        </w:rPr>
        <w:t>транспортный</w:t>
      </w:r>
      <w:r w:rsidR="001958B6" w:rsidRPr="001958B6">
        <w:rPr>
          <w:rFonts w:ascii="Times New Roman" w:eastAsia="Calibri" w:hAnsi="Times New Roman" w:cs="Times New Roman"/>
          <w:sz w:val="24"/>
          <w:szCs w:val="24"/>
          <w:lang w:val="en-US" w:eastAsia="en-US"/>
        </w:rPr>
        <w:t xml:space="preserve"> </w:t>
      </w:r>
      <w:r w:rsidR="001958B6" w:rsidRPr="001958B6">
        <w:rPr>
          <w:rFonts w:ascii="Times New Roman" w:eastAsia="Calibri" w:hAnsi="Times New Roman" w:cs="Times New Roman"/>
          <w:sz w:val="24"/>
          <w:szCs w:val="24"/>
          <w:lang w:eastAsia="en-US"/>
        </w:rPr>
        <w:t>протокол</w:t>
      </w:r>
      <w:r w:rsidR="001958B6" w:rsidRPr="001958B6">
        <w:rPr>
          <w:rFonts w:ascii="Times New Roman" w:eastAsia="Calibri" w:hAnsi="Times New Roman" w:cs="Times New Roman"/>
          <w:sz w:val="24"/>
          <w:szCs w:val="24"/>
          <w:lang w:val="en-US" w:eastAsia="en-US"/>
        </w:rPr>
        <w:t xml:space="preserve"> GFP (generic framing protocol). </w:t>
      </w:r>
      <w:r w:rsidR="001958B6" w:rsidRPr="001958B6">
        <w:rPr>
          <w:rFonts w:ascii="Times New Roman" w:eastAsia="Calibri" w:hAnsi="Times New Roman" w:cs="Times New Roman"/>
          <w:sz w:val="24"/>
          <w:szCs w:val="24"/>
          <w:lang w:eastAsia="en-US"/>
        </w:rPr>
        <w:t xml:space="preserve">Нисходящий поток - 1490 </w:t>
      </w:r>
      <w:proofErr w:type="spellStart"/>
      <w:r w:rsidR="001958B6" w:rsidRPr="001958B6">
        <w:rPr>
          <w:rFonts w:ascii="Times New Roman" w:eastAsia="Calibri" w:hAnsi="Times New Roman" w:cs="Times New Roman"/>
          <w:sz w:val="24"/>
          <w:szCs w:val="24"/>
          <w:lang w:eastAsia="en-US"/>
        </w:rPr>
        <w:t>нм</w:t>
      </w:r>
      <w:proofErr w:type="spellEnd"/>
      <w:r w:rsidR="001958B6" w:rsidRPr="001958B6">
        <w:rPr>
          <w:rFonts w:ascii="Times New Roman" w:eastAsia="Calibri" w:hAnsi="Times New Roman" w:cs="Times New Roman"/>
          <w:sz w:val="24"/>
          <w:szCs w:val="24"/>
          <w:lang w:eastAsia="en-US"/>
        </w:rPr>
        <w:t xml:space="preserve">, 2,4 Гбит/с., восходящий поток - 1310 </w:t>
      </w:r>
      <w:proofErr w:type="spellStart"/>
      <w:r w:rsidR="001958B6" w:rsidRPr="001958B6">
        <w:rPr>
          <w:rFonts w:ascii="Times New Roman" w:eastAsia="Calibri" w:hAnsi="Times New Roman" w:cs="Times New Roman"/>
          <w:sz w:val="24"/>
          <w:szCs w:val="24"/>
          <w:lang w:eastAsia="en-US"/>
        </w:rPr>
        <w:t>нм</w:t>
      </w:r>
      <w:proofErr w:type="spellEnd"/>
      <w:r w:rsidR="001958B6" w:rsidRPr="001958B6">
        <w:rPr>
          <w:rFonts w:ascii="Times New Roman" w:eastAsia="Calibri" w:hAnsi="Times New Roman" w:cs="Times New Roman"/>
          <w:sz w:val="24"/>
          <w:szCs w:val="24"/>
          <w:lang w:eastAsia="en-US"/>
        </w:rPr>
        <w:t>, 1,2 Гбит/</w:t>
      </w:r>
      <w:proofErr w:type="gramStart"/>
      <w:r w:rsidR="001958B6" w:rsidRPr="001958B6">
        <w:rPr>
          <w:rFonts w:ascii="Times New Roman" w:eastAsia="Calibri" w:hAnsi="Times New Roman" w:cs="Times New Roman"/>
          <w:sz w:val="24"/>
          <w:szCs w:val="24"/>
          <w:lang w:eastAsia="en-US"/>
        </w:rPr>
        <w:t>с</w:t>
      </w:r>
      <w:proofErr w:type="gramEnd"/>
      <w:r w:rsidR="001958B6" w:rsidRPr="001958B6">
        <w:rPr>
          <w:rFonts w:ascii="Times New Roman" w:eastAsia="Calibri" w:hAnsi="Times New Roman" w:cs="Times New Roman"/>
          <w:sz w:val="24"/>
          <w:szCs w:val="24"/>
          <w:lang w:eastAsia="en-US"/>
        </w:rPr>
        <w:t>.;</w:t>
      </w:r>
    </w:p>
    <w:p w:rsidR="001958B6" w:rsidRPr="001958B6" w:rsidRDefault="003E628B"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 xml:space="preserve">      </w:t>
      </w:r>
      <w:r w:rsidR="001958B6" w:rsidRPr="001958B6">
        <w:rPr>
          <w:rFonts w:ascii="Times New Roman" w:eastAsia="Calibri" w:hAnsi="Times New Roman" w:cs="Times New Roman"/>
          <w:sz w:val="24"/>
          <w:szCs w:val="24"/>
          <w:lang w:val="en-US" w:eastAsia="en-US"/>
        </w:rPr>
        <w:t xml:space="preserve">GEPON (Gigabit Ethernet PON), </w:t>
      </w:r>
      <w:r w:rsidR="001958B6" w:rsidRPr="001958B6">
        <w:rPr>
          <w:rFonts w:ascii="Times New Roman" w:eastAsia="Calibri" w:hAnsi="Times New Roman" w:cs="Times New Roman"/>
          <w:sz w:val="24"/>
          <w:szCs w:val="24"/>
          <w:lang w:eastAsia="en-US"/>
        </w:rPr>
        <w:t>транспортный</w:t>
      </w:r>
      <w:r w:rsidR="001958B6" w:rsidRPr="001958B6">
        <w:rPr>
          <w:rFonts w:ascii="Times New Roman" w:eastAsia="Calibri" w:hAnsi="Times New Roman" w:cs="Times New Roman"/>
          <w:sz w:val="24"/>
          <w:szCs w:val="24"/>
          <w:lang w:val="en-US" w:eastAsia="en-US"/>
        </w:rPr>
        <w:t xml:space="preserve"> </w:t>
      </w:r>
      <w:r w:rsidR="001958B6" w:rsidRPr="001958B6">
        <w:rPr>
          <w:rFonts w:ascii="Times New Roman" w:eastAsia="Calibri" w:hAnsi="Times New Roman" w:cs="Times New Roman"/>
          <w:sz w:val="24"/>
          <w:szCs w:val="24"/>
          <w:lang w:eastAsia="en-US"/>
        </w:rPr>
        <w:t>протокол</w:t>
      </w:r>
      <w:r w:rsidR="001958B6" w:rsidRPr="001958B6">
        <w:rPr>
          <w:rFonts w:ascii="Times New Roman" w:eastAsia="Calibri" w:hAnsi="Times New Roman" w:cs="Times New Roman"/>
          <w:sz w:val="24"/>
          <w:szCs w:val="24"/>
          <w:lang w:val="en-US" w:eastAsia="en-US"/>
        </w:rPr>
        <w:t xml:space="preserve"> - Ethernet. </w:t>
      </w:r>
      <w:r w:rsidR="001958B6" w:rsidRPr="001958B6">
        <w:rPr>
          <w:rFonts w:ascii="Times New Roman" w:eastAsia="Calibri" w:hAnsi="Times New Roman" w:cs="Times New Roman"/>
          <w:sz w:val="24"/>
          <w:szCs w:val="24"/>
          <w:lang w:eastAsia="en-US"/>
        </w:rPr>
        <w:t xml:space="preserve">Нисходящий поток - 1490 </w:t>
      </w:r>
      <w:proofErr w:type="spellStart"/>
      <w:r w:rsidR="001958B6" w:rsidRPr="001958B6">
        <w:rPr>
          <w:rFonts w:ascii="Times New Roman" w:eastAsia="Calibri" w:hAnsi="Times New Roman" w:cs="Times New Roman"/>
          <w:sz w:val="24"/>
          <w:szCs w:val="24"/>
          <w:lang w:eastAsia="en-US"/>
        </w:rPr>
        <w:t>нм</w:t>
      </w:r>
      <w:proofErr w:type="spellEnd"/>
      <w:r w:rsidR="001958B6" w:rsidRPr="001958B6">
        <w:rPr>
          <w:rFonts w:ascii="Times New Roman" w:eastAsia="Calibri" w:hAnsi="Times New Roman" w:cs="Times New Roman"/>
          <w:sz w:val="24"/>
          <w:szCs w:val="24"/>
          <w:lang w:eastAsia="en-US"/>
        </w:rPr>
        <w:t xml:space="preserve">, 1,2 Гбит/с., восходящий поток - 1310 </w:t>
      </w:r>
      <w:proofErr w:type="spellStart"/>
      <w:r w:rsidR="001958B6" w:rsidRPr="001958B6">
        <w:rPr>
          <w:rFonts w:ascii="Times New Roman" w:eastAsia="Calibri" w:hAnsi="Times New Roman" w:cs="Times New Roman"/>
          <w:sz w:val="24"/>
          <w:szCs w:val="24"/>
          <w:lang w:eastAsia="en-US"/>
        </w:rPr>
        <w:t>нм</w:t>
      </w:r>
      <w:proofErr w:type="spellEnd"/>
      <w:r w:rsidR="001958B6" w:rsidRPr="001958B6">
        <w:rPr>
          <w:rFonts w:ascii="Times New Roman" w:eastAsia="Calibri" w:hAnsi="Times New Roman" w:cs="Times New Roman"/>
          <w:sz w:val="24"/>
          <w:szCs w:val="24"/>
          <w:lang w:eastAsia="en-US"/>
        </w:rPr>
        <w:t>, 1,2 Гбит/</w:t>
      </w:r>
      <w:proofErr w:type="gramStart"/>
      <w:r w:rsidR="001958B6" w:rsidRPr="001958B6">
        <w:rPr>
          <w:rFonts w:ascii="Times New Roman" w:eastAsia="Calibri" w:hAnsi="Times New Roman" w:cs="Times New Roman"/>
          <w:sz w:val="24"/>
          <w:szCs w:val="24"/>
          <w:lang w:eastAsia="en-US"/>
        </w:rPr>
        <w:t>с</w:t>
      </w:r>
      <w:proofErr w:type="gramEnd"/>
      <w:r w:rsidR="001958B6" w:rsidRPr="001958B6">
        <w:rPr>
          <w:rFonts w:ascii="Times New Roman" w:eastAsia="Calibri" w:hAnsi="Times New Roman" w:cs="Times New Roman"/>
          <w:sz w:val="24"/>
          <w:szCs w:val="24"/>
          <w:lang w:eastAsia="en-US"/>
        </w:rPr>
        <w:t>.</w:t>
      </w:r>
    </w:p>
    <w:p w:rsidR="001958B6" w:rsidRPr="001958B6" w:rsidRDefault="003E628B" w:rsidP="00C9760E">
      <w:pPr>
        <w:spacing w:line="360" w:lineRule="auto"/>
        <w:jc w:val="both"/>
        <w:rPr>
          <w:rFonts w:ascii="Times New Roman" w:eastAsia="Calibri" w:hAnsi="Times New Roman" w:cs="Times New Roman"/>
          <w:sz w:val="24"/>
          <w:szCs w:val="24"/>
          <w:lang w:eastAsia="en-US"/>
        </w:rPr>
      </w:pPr>
      <w:r w:rsidRPr="003E628B">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Оборудование стандарта GPON имеет в двое большую полосу пропускания канала связи в направлении к абоненту по сравнению с GEPON и больше приспособлено для передачи TDM-трафика (имеет порты Е</w:t>
      </w:r>
      <w:proofErr w:type="gramStart"/>
      <w:r w:rsidR="001958B6" w:rsidRPr="001958B6">
        <w:rPr>
          <w:rFonts w:ascii="Times New Roman" w:eastAsia="Calibri" w:hAnsi="Times New Roman" w:cs="Times New Roman"/>
          <w:sz w:val="24"/>
          <w:szCs w:val="24"/>
          <w:lang w:eastAsia="en-US"/>
        </w:rPr>
        <w:t>1</w:t>
      </w:r>
      <w:proofErr w:type="gramEnd"/>
      <w:r w:rsidR="001958B6" w:rsidRPr="001958B6">
        <w:rPr>
          <w:rFonts w:ascii="Times New Roman" w:eastAsia="Calibri" w:hAnsi="Times New Roman" w:cs="Times New Roman"/>
          <w:sz w:val="24"/>
          <w:szCs w:val="24"/>
          <w:lang w:eastAsia="en-US"/>
        </w:rPr>
        <w:t>).</w:t>
      </w:r>
    </w:p>
    <w:p w:rsidR="001958B6" w:rsidRPr="001958B6" w:rsidRDefault="003E628B" w:rsidP="00C9760E">
      <w:pPr>
        <w:spacing w:line="360" w:lineRule="auto"/>
        <w:jc w:val="both"/>
        <w:rPr>
          <w:rFonts w:ascii="Times New Roman" w:eastAsia="Calibri" w:hAnsi="Times New Roman" w:cs="Times New Roman"/>
          <w:sz w:val="24"/>
          <w:szCs w:val="24"/>
          <w:lang w:eastAsia="en-US"/>
        </w:rPr>
      </w:pPr>
      <w:r w:rsidRPr="003E628B">
        <w:rPr>
          <w:rFonts w:ascii="Times New Roman" w:eastAsia="Calibri" w:hAnsi="Times New Roman" w:cs="Times New Roman"/>
          <w:sz w:val="24"/>
          <w:szCs w:val="24"/>
          <w:lang w:eastAsia="en-US"/>
        </w:rPr>
        <w:lastRenderedPageBreak/>
        <w:t xml:space="preserve">      </w:t>
      </w:r>
      <w:r w:rsidR="001958B6" w:rsidRPr="001958B6">
        <w:rPr>
          <w:rFonts w:ascii="Times New Roman" w:eastAsia="Calibri" w:hAnsi="Times New Roman" w:cs="Times New Roman"/>
          <w:sz w:val="24"/>
          <w:szCs w:val="24"/>
          <w:lang w:eastAsia="en-US"/>
        </w:rPr>
        <w:t xml:space="preserve">Однако бывают случаи, когда: </w:t>
      </w:r>
      <w:proofErr w:type="gramStart"/>
      <w:r w:rsidR="001958B6" w:rsidRPr="001958B6">
        <w:rPr>
          <w:rFonts w:ascii="Times New Roman" w:eastAsia="Calibri" w:hAnsi="Times New Roman" w:cs="Times New Roman"/>
          <w:sz w:val="24"/>
          <w:szCs w:val="24"/>
          <w:lang w:eastAsia="en-US"/>
        </w:rPr>
        <w:t>Часть абонентов не осуществляет в</w:t>
      </w:r>
      <w:proofErr w:type="gramEnd"/>
      <w:r w:rsidR="001958B6" w:rsidRPr="001958B6">
        <w:rPr>
          <w:rFonts w:ascii="Times New Roman" w:eastAsia="Calibri" w:hAnsi="Times New Roman" w:cs="Times New Roman"/>
          <w:sz w:val="24"/>
          <w:szCs w:val="24"/>
          <w:lang w:eastAsia="en-US"/>
        </w:rPr>
        <w:t xml:space="preserve"> текущий момент прием/передачу информации или отключены (не пользуются услугами связи), в результате имеется «простой» полосы канала связи;</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Различным абонентам требуется различная полоса пропускания канала связи;</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Некоторым абонентам временно требуется повышенная полоса пропускания канала связи.</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Для решения подобных вопросов и более эффективного использования полосы пропускания канала связи предусмотрена возможность динамического изменения полосы пропускания. Описание технологий статического и динамического выделения полосы пропускания канала связи представлены на рис.</w:t>
      </w:r>
      <w:r w:rsidR="00D466F1">
        <w:rPr>
          <w:rFonts w:ascii="Times New Roman" w:eastAsia="Calibri" w:hAnsi="Times New Roman" w:cs="Times New Roman"/>
          <w:sz w:val="24"/>
          <w:szCs w:val="24"/>
          <w:lang w:eastAsia="en-US"/>
        </w:rPr>
        <w:t>2.</w:t>
      </w:r>
      <w:r w:rsidRPr="001958B6">
        <w:rPr>
          <w:rFonts w:ascii="Times New Roman" w:eastAsia="Calibri" w:hAnsi="Times New Roman" w:cs="Times New Roman"/>
          <w:sz w:val="24"/>
          <w:szCs w:val="24"/>
          <w:lang w:eastAsia="en-US"/>
        </w:rPr>
        <w:t xml:space="preserve">7 и </w:t>
      </w:r>
      <w:r w:rsidR="00D466F1">
        <w:rPr>
          <w:rFonts w:ascii="Times New Roman" w:eastAsia="Calibri" w:hAnsi="Times New Roman" w:cs="Times New Roman"/>
          <w:sz w:val="24"/>
          <w:szCs w:val="24"/>
          <w:lang w:eastAsia="en-US"/>
        </w:rPr>
        <w:t>2.</w:t>
      </w:r>
      <w:r w:rsidRPr="001958B6">
        <w:rPr>
          <w:rFonts w:ascii="Times New Roman" w:eastAsia="Calibri" w:hAnsi="Times New Roman" w:cs="Times New Roman"/>
          <w:sz w:val="24"/>
          <w:szCs w:val="24"/>
          <w:lang w:eastAsia="en-US"/>
        </w:rPr>
        <w:t>8.</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noProof/>
          <w:sz w:val="24"/>
          <w:szCs w:val="24"/>
        </w:rPr>
        <w:drawing>
          <wp:inline distT="0" distB="0" distL="0" distR="0" wp14:anchorId="2B1EC374" wp14:editId="563D00B7">
            <wp:extent cx="5734050" cy="2371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4050" cy="2371725"/>
                    </a:xfrm>
                    <a:prstGeom prst="rect">
                      <a:avLst/>
                    </a:prstGeom>
                  </pic:spPr>
                </pic:pic>
              </a:graphicData>
            </a:graphic>
          </wp:inline>
        </w:drawing>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 </w:t>
      </w:r>
      <w:r w:rsidR="00742E4B">
        <w:rPr>
          <w:rFonts w:ascii="Times New Roman" w:eastAsia="Calibri" w:hAnsi="Times New Roman" w:cs="Times New Roman"/>
          <w:sz w:val="24"/>
          <w:szCs w:val="24"/>
          <w:lang w:val="en-US" w:eastAsia="en-US"/>
        </w:rPr>
        <w:t xml:space="preserve">                          </w:t>
      </w:r>
      <w:r w:rsidRPr="001958B6">
        <w:rPr>
          <w:rFonts w:ascii="Times New Roman" w:eastAsia="Calibri" w:hAnsi="Times New Roman" w:cs="Times New Roman"/>
          <w:sz w:val="24"/>
          <w:szCs w:val="24"/>
          <w:lang w:eastAsia="en-US"/>
        </w:rPr>
        <w:t>Рис.</w:t>
      </w:r>
      <w:r w:rsidR="00D466F1">
        <w:rPr>
          <w:rFonts w:ascii="Times New Roman" w:eastAsia="Calibri" w:hAnsi="Times New Roman" w:cs="Times New Roman"/>
          <w:sz w:val="24"/>
          <w:szCs w:val="24"/>
          <w:lang w:eastAsia="en-US"/>
        </w:rPr>
        <w:t>2.</w:t>
      </w:r>
      <w:r w:rsidRPr="001958B6">
        <w:rPr>
          <w:rFonts w:ascii="Times New Roman" w:eastAsia="Calibri" w:hAnsi="Times New Roman" w:cs="Times New Roman"/>
          <w:sz w:val="24"/>
          <w:szCs w:val="24"/>
          <w:lang w:eastAsia="en-US"/>
        </w:rPr>
        <w:t>7. Статическое выделение полосы пропускания.</w:t>
      </w: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noProof/>
          <w:sz w:val="24"/>
          <w:szCs w:val="24"/>
        </w:rPr>
        <w:drawing>
          <wp:inline distT="0" distB="0" distL="0" distR="0" wp14:anchorId="7D515065" wp14:editId="3386281B">
            <wp:extent cx="5562600" cy="2152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62600" cy="2152650"/>
                    </a:xfrm>
                    <a:prstGeom prst="rect">
                      <a:avLst/>
                    </a:prstGeom>
                  </pic:spPr>
                </pic:pic>
              </a:graphicData>
            </a:graphic>
          </wp:inline>
        </w:drawing>
      </w:r>
    </w:p>
    <w:p w:rsidR="001958B6" w:rsidRPr="001958B6" w:rsidRDefault="00D466F1"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742E4B">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 Рис.</w:t>
      </w:r>
      <w:r>
        <w:rPr>
          <w:rFonts w:ascii="Times New Roman" w:eastAsia="Calibri" w:hAnsi="Times New Roman" w:cs="Times New Roman"/>
          <w:sz w:val="24"/>
          <w:szCs w:val="24"/>
          <w:lang w:eastAsia="en-US"/>
        </w:rPr>
        <w:t>2.</w:t>
      </w:r>
      <w:r w:rsidR="001958B6" w:rsidRPr="001958B6">
        <w:rPr>
          <w:rFonts w:ascii="Times New Roman" w:eastAsia="Calibri" w:hAnsi="Times New Roman" w:cs="Times New Roman"/>
          <w:sz w:val="24"/>
          <w:szCs w:val="24"/>
          <w:lang w:eastAsia="en-US"/>
        </w:rPr>
        <w:t>8. Динамическое выделение полосы пропускания.</w:t>
      </w:r>
    </w:p>
    <w:p w:rsid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         </w:t>
      </w:r>
    </w:p>
    <w:p w:rsidR="00365DC5" w:rsidRDefault="00365DC5" w:rsidP="00C9760E">
      <w:pPr>
        <w:spacing w:line="360" w:lineRule="auto"/>
        <w:jc w:val="both"/>
        <w:rPr>
          <w:rFonts w:ascii="Times New Roman" w:eastAsia="Calibri" w:hAnsi="Times New Roman" w:cs="Times New Roman"/>
          <w:sz w:val="24"/>
          <w:szCs w:val="24"/>
          <w:lang w:eastAsia="en-US"/>
        </w:rPr>
      </w:pPr>
    </w:p>
    <w:p w:rsidR="00365DC5" w:rsidRDefault="00365DC5" w:rsidP="00C9760E">
      <w:pPr>
        <w:spacing w:line="360" w:lineRule="auto"/>
        <w:jc w:val="both"/>
        <w:rPr>
          <w:rFonts w:ascii="Times New Roman" w:eastAsia="Calibri" w:hAnsi="Times New Roman" w:cs="Times New Roman"/>
          <w:sz w:val="24"/>
          <w:szCs w:val="24"/>
          <w:lang w:eastAsia="en-US"/>
        </w:rPr>
      </w:pPr>
    </w:p>
    <w:p w:rsidR="00365DC5" w:rsidRDefault="00365DC5" w:rsidP="00C9760E">
      <w:pPr>
        <w:spacing w:line="360" w:lineRule="auto"/>
        <w:jc w:val="both"/>
        <w:rPr>
          <w:rFonts w:ascii="Times New Roman" w:eastAsia="Calibri" w:hAnsi="Times New Roman" w:cs="Times New Roman"/>
          <w:sz w:val="24"/>
          <w:szCs w:val="24"/>
          <w:lang w:eastAsia="en-US"/>
        </w:rPr>
      </w:pPr>
    </w:p>
    <w:p w:rsidR="00365DC5" w:rsidRPr="00742E4B" w:rsidRDefault="00365DC5" w:rsidP="00C9760E">
      <w:pPr>
        <w:spacing w:line="360" w:lineRule="auto"/>
        <w:jc w:val="both"/>
        <w:rPr>
          <w:rFonts w:ascii="Times New Roman" w:eastAsia="Calibri" w:hAnsi="Times New Roman" w:cs="Times New Roman"/>
          <w:sz w:val="24"/>
          <w:szCs w:val="24"/>
          <w:lang w:val="en-US" w:eastAsia="en-US"/>
        </w:rPr>
      </w:pPr>
    </w:p>
    <w:p w:rsidR="001958B6" w:rsidRPr="001958B6" w:rsidRDefault="00D466F1" w:rsidP="00C976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Глава 3. </w:t>
      </w:r>
      <w:r w:rsidR="001958B6" w:rsidRPr="001958B6">
        <w:rPr>
          <w:rFonts w:ascii="Times New Roman" w:eastAsia="Calibri" w:hAnsi="Times New Roman" w:cs="Times New Roman"/>
          <w:b/>
          <w:sz w:val="24"/>
          <w:szCs w:val="24"/>
          <w:lang w:eastAsia="en-US"/>
        </w:rPr>
        <w:t xml:space="preserve"> Построение PON-сети</w:t>
      </w:r>
      <w:r>
        <w:rPr>
          <w:rFonts w:ascii="Times New Roman" w:eastAsia="Calibri" w:hAnsi="Times New Roman" w:cs="Times New Roman"/>
          <w:b/>
          <w:sz w:val="24"/>
          <w:szCs w:val="24"/>
          <w:lang w:eastAsia="en-US"/>
        </w:rPr>
        <w:t>.</w:t>
      </w:r>
    </w:p>
    <w:p w:rsidR="001958B6" w:rsidRPr="006F241E" w:rsidRDefault="00D466F1" w:rsidP="00C9760E">
      <w:pPr>
        <w:spacing w:line="360" w:lineRule="auto"/>
        <w:jc w:val="both"/>
        <w:rPr>
          <w:rFonts w:ascii="Times New Roman" w:eastAsia="Calibri" w:hAnsi="Times New Roman" w:cs="Times New Roman"/>
          <w:b/>
          <w:sz w:val="24"/>
          <w:szCs w:val="24"/>
          <w:lang w:val="en-US" w:eastAsia="en-US"/>
        </w:rPr>
      </w:pPr>
      <w:r>
        <w:rPr>
          <w:rFonts w:ascii="Times New Roman" w:eastAsia="Calibri" w:hAnsi="Times New Roman" w:cs="Times New Roman"/>
          <w:sz w:val="24"/>
          <w:szCs w:val="24"/>
          <w:lang w:eastAsia="en-US"/>
        </w:rPr>
        <w:t xml:space="preserve">      </w:t>
      </w:r>
      <w:r w:rsidRPr="00D466F1">
        <w:rPr>
          <w:rFonts w:ascii="Times New Roman" w:eastAsia="Calibri" w:hAnsi="Times New Roman" w:cs="Times New Roman"/>
          <w:b/>
          <w:sz w:val="24"/>
          <w:szCs w:val="24"/>
          <w:lang w:eastAsia="en-US"/>
        </w:rPr>
        <w:t>3</w:t>
      </w:r>
      <w:r w:rsidR="001958B6" w:rsidRPr="001958B6">
        <w:rPr>
          <w:rFonts w:ascii="Times New Roman" w:eastAsia="Calibri" w:hAnsi="Times New Roman" w:cs="Times New Roman"/>
          <w:b/>
          <w:sz w:val="24"/>
          <w:szCs w:val="24"/>
          <w:lang w:eastAsia="en-US"/>
        </w:rPr>
        <w:t>.1. Технологии построения абонентского доступа</w:t>
      </w:r>
      <w:r w:rsidR="006F241E">
        <w:rPr>
          <w:rFonts w:ascii="Times New Roman" w:eastAsia="Calibri" w:hAnsi="Times New Roman" w:cs="Times New Roman"/>
          <w:b/>
          <w:sz w:val="24"/>
          <w:szCs w:val="24"/>
          <w:lang w:val="en-US" w:eastAsia="en-US"/>
        </w:rPr>
        <w:t>.</w:t>
      </w:r>
    </w:p>
    <w:p w:rsidR="001958B6" w:rsidRPr="001958B6" w:rsidRDefault="00D466F1"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В зависимости от места размещения оборудования ONU/ONT по отношению к непосредственному жилищу абонента различают различные технологии </w:t>
      </w:r>
      <w:proofErr w:type="spellStart"/>
      <w:r w:rsidR="001958B6" w:rsidRPr="001958B6">
        <w:rPr>
          <w:rFonts w:ascii="Times New Roman" w:eastAsia="Calibri" w:hAnsi="Times New Roman" w:cs="Times New Roman"/>
          <w:sz w:val="24"/>
          <w:szCs w:val="24"/>
          <w:lang w:eastAsia="en-US"/>
        </w:rPr>
        <w:t>FTTx</w:t>
      </w:r>
      <w:proofErr w:type="spellEnd"/>
      <w:r w:rsidR="001958B6" w:rsidRPr="001958B6">
        <w:rPr>
          <w:rFonts w:ascii="Times New Roman" w:eastAsia="Calibri" w:hAnsi="Times New Roman" w:cs="Times New Roman"/>
          <w:sz w:val="24"/>
          <w:szCs w:val="24"/>
          <w:lang w:eastAsia="en-US"/>
        </w:rPr>
        <w:t xml:space="preserve"> построения PON-сетей. Описание техно</w:t>
      </w:r>
      <w:r>
        <w:rPr>
          <w:rFonts w:ascii="Times New Roman" w:eastAsia="Calibri" w:hAnsi="Times New Roman" w:cs="Times New Roman"/>
          <w:sz w:val="24"/>
          <w:szCs w:val="24"/>
          <w:lang w:eastAsia="en-US"/>
        </w:rPr>
        <w:t xml:space="preserve">логий </w:t>
      </w:r>
      <w:proofErr w:type="spellStart"/>
      <w:r>
        <w:rPr>
          <w:rFonts w:ascii="Times New Roman" w:eastAsia="Calibri" w:hAnsi="Times New Roman" w:cs="Times New Roman"/>
          <w:sz w:val="24"/>
          <w:szCs w:val="24"/>
          <w:lang w:eastAsia="en-US"/>
        </w:rPr>
        <w:t>FTTx</w:t>
      </w:r>
      <w:proofErr w:type="spellEnd"/>
      <w:r>
        <w:rPr>
          <w:rFonts w:ascii="Times New Roman" w:eastAsia="Calibri" w:hAnsi="Times New Roman" w:cs="Times New Roman"/>
          <w:sz w:val="24"/>
          <w:szCs w:val="24"/>
          <w:lang w:eastAsia="en-US"/>
        </w:rPr>
        <w:t xml:space="preserve"> представлено на рис.3.1</w:t>
      </w:r>
      <w:r w:rsidR="001958B6" w:rsidRPr="001958B6">
        <w:rPr>
          <w:rFonts w:ascii="Times New Roman" w:eastAsia="Calibri" w:hAnsi="Times New Roman" w:cs="Times New Roman"/>
          <w:sz w:val="24"/>
          <w:szCs w:val="24"/>
          <w:lang w:eastAsia="en-US"/>
        </w:rPr>
        <w:t>.</w:t>
      </w:r>
    </w:p>
    <w:p w:rsidR="001958B6" w:rsidRPr="001958B6" w:rsidRDefault="00365DC5"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noProof/>
          <w:sz w:val="24"/>
          <w:szCs w:val="24"/>
        </w:rPr>
        <w:drawing>
          <wp:inline distT="0" distB="0" distL="0" distR="0" wp14:anchorId="191B64F1" wp14:editId="4AFC1E6F">
            <wp:extent cx="5838825" cy="2505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38825" cy="2505075"/>
                    </a:xfrm>
                    <a:prstGeom prst="rect">
                      <a:avLst/>
                    </a:prstGeom>
                  </pic:spPr>
                </pic:pic>
              </a:graphicData>
            </a:graphic>
          </wp:inline>
        </w:drawing>
      </w:r>
    </w:p>
    <w:p w:rsidR="001958B6" w:rsidRPr="001958B6" w:rsidRDefault="00D466F1" w:rsidP="00C9760E">
      <w:pPr>
        <w:spacing w:line="360" w:lineRule="auto"/>
        <w:jc w:val="both"/>
        <w:rPr>
          <w:rFonts w:ascii="Times New Roman" w:eastAsia="Calibri" w:hAnsi="Times New Roman" w:cs="Times New Roman"/>
          <w:noProof/>
          <w:sz w:val="24"/>
          <w:szCs w:val="24"/>
        </w:rPr>
      </w:pPr>
      <w:r>
        <w:rPr>
          <w:rFonts w:ascii="Times New Roman" w:eastAsia="Calibri" w:hAnsi="Times New Roman" w:cs="Times New Roman"/>
          <w:sz w:val="24"/>
          <w:szCs w:val="24"/>
          <w:lang w:eastAsia="en-US"/>
        </w:rPr>
        <w:t xml:space="preserve">                              Рис.3.1</w:t>
      </w:r>
      <w:r w:rsidR="001958B6" w:rsidRPr="001958B6">
        <w:rPr>
          <w:rFonts w:ascii="Times New Roman" w:eastAsia="Calibri" w:hAnsi="Times New Roman" w:cs="Times New Roman"/>
          <w:sz w:val="24"/>
          <w:szCs w:val="24"/>
          <w:lang w:eastAsia="en-US"/>
        </w:rPr>
        <w:t xml:space="preserve">. Описание технологий </w:t>
      </w:r>
      <w:proofErr w:type="spellStart"/>
      <w:r w:rsidR="001958B6" w:rsidRPr="001958B6">
        <w:rPr>
          <w:rFonts w:ascii="Times New Roman" w:eastAsia="Calibri" w:hAnsi="Times New Roman" w:cs="Times New Roman"/>
          <w:sz w:val="24"/>
          <w:szCs w:val="24"/>
          <w:lang w:eastAsia="en-US"/>
        </w:rPr>
        <w:t>FTTx</w:t>
      </w:r>
      <w:proofErr w:type="spellEnd"/>
      <w:r w:rsidR="001958B6" w:rsidRPr="001958B6">
        <w:rPr>
          <w:rFonts w:ascii="Times New Roman" w:eastAsia="Calibri" w:hAnsi="Times New Roman" w:cs="Times New Roman"/>
          <w:sz w:val="24"/>
          <w:szCs w:val="24"/>
          <w:lang w:eastAsia="en-US"/>
        </w:rPr>
        <w:t>.</w:t>
      </w:r>
    </w:p>
    <w:p w:rsidR="001958B6" w:rsidRPr="001958B6" w:rsidRDefault="00D466F1"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Для технологий FTTB, </w:t>
      </w:r>
      <w:proofErr w:type="spellStart"/>
      <w:r w:rsidR="001958B6" w:rsidRPr="001958B6">
        <w:rPr>
          <w:rFonts w:ascii="Times New Roman" w:eastAsia="Calibri" w:hAnsi="Times New Roman" w:cs="Times New Roman"/>
          <w:sz w:val="24"/>
          <w:szCs w:val="24"/>
          <w:lang w:eastAsia="en-US"/>
        </w:rPr>
        <w:t>FTTCab</w:t>
      </w:r>
      <w:proofErr w:type="spellEnd"/>
      <w:r w:rsidR="001958B6" w:rsidRPr="001958B6">
        <w:rPr>
          <w:rFonts w:ascii="Times New Roman" w:eastAsia="Calibri" w:hAnsi="Times New Roman" w:cs="Times New Roman"/>
          <w:sz w:val="24"/>
          <w:szCs w:val="24"/>
          <w:lang w:eastAsia="en-US"/>
        </w:rPr>
        <w:t xml:space="preserve">, FTTK, FTTH (в случае установки ONU/ONT в подъезде) возможно использование </w:t>
      </w:r>
      <w:proofErr w:type="spellStart"/>
      <w:r w:rsidR="001958B6" w:rsidRPr="001958B6">
        <w:rPr>
          <w:rFonts w:ascii="Times New Roman" w:eastAsia="Calibri" w:hAnsi="Times New Roman" w:cs="Times New Roman"/>
          <w:sz w:val="24"/>
          <w:szCs w:val="24"/>
          <w:lang w:eastAsia="en-US"/>
        </w:rPr>
        <w:t>многопортовых</w:t>
      </w:r>
      <w:proofErr w:type="spellEnd"/>
      <w:r w:rsidR="001958B6" w:rsidRPr="001958B6">
        <w:rPr>
          <w:rFonts w:ascii="Times New Roman" w:eastAsia="Calibri" w:hAnsi="Times New Roman" w:cs="Times New Roman"/>
          <w:sz w:val="24"/>
          <w:szCs w:val="24"/>
          <w:lang w:eastAsia="en-US"/>
        </w:rPr>
        <w:t xml:space="preserve"> ONU/ONT (в настоящее время до 24 портов).</w:t>
      </w: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При построении PON-сетей необходимо также учитывать различие в параметрах в зависимости от типа используемой технологии передачи информации (GEPON или GPON), представленных в табл.</w:t>
      </w:r>
      <w:r>
        <w:rPr>
          <w:rFonts w:ascii="Times New Roman" w:eastAsia="Calibri" w:hAnsi="Times New Roman" w:cs="Times New Roman"/>
          <w:sz w:val="24"/>
          <w:szCs w:val="24"/>
          <w:lang w:eastAsia="en-US"/>
        </w:rPr>
        <w:t>3.</w:t>
      </w:r>
      <w:r w:rsidR="001958B6" w:rsidRPr="001958B6">
        <w:rPr>
          <w:rFonts w:ascii="Times New Roman" w:eastAsia="Calibri" w:hAnsi="Times New Roman" w:cs="Times New Roman"/>
          <w:sz w:val="24"/>
          <w:szCs w:val="24"/>
          <w:lang w:eastAsia="en-US"/>
        </w:rPr>
        <w:t>1:</w:t>
      </w:r>
    </w:p>
    <w:p w:rsidR="00C91790" w:rsidRDefault="00C91790"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Таблица</w:t>
      </w:r>
      <w:r>
        <w:rPr>
          <w:rFonts w:ascii="Times New Roman" w:eastAsia="Calibri" w:hAnsi="Times New Roman" w:cs="Times New Roman"/>
          <w:sz w:val="24"/>
          <w:szCs w:val="24"/>
          <w:lang w:eastAsia="en-US"/>
        </w:rPr>
        <w:t xml:space="preserve"> 3.</w:t>
      </w:r>
      <w:r w:rsidR="001958B6" w:rsidRPr="001958B6">
        <w:rPr>
          <w:rFonts w:ascii="Times New Roman" w:eastAsia="Calibri" w:hAnsi="Times New Roman" w:cs="Times New Roman"/>
          <w:sz w:val="24"/>
          <w:szCs w:val="24"/>
          <w:lang w:eastAsia="en-US"/>
        </w:rPr>
        <w:t xml:space="preserve"> 1.</w:t>
      </w:r>
    </w:p>
    <w:p w:rsidR="001958B6" w:rsidRPr="001958B6" w:rsidRDefault="001958B6" w:rsidP="00C91790">
      <w:pPr>
        <w:spacing w:line="360" w:lineRule="auto"/>
        <w:jc w:val="center"/>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Сравнение параметров GEPON/GPON.</w:t>
      </w:r>
    </w:p>
    <w:tbl>
      <w:tblPr>
        <w:tblStyle w:val="a9"/>
        <w:tblW w:w="0" w:type="auto"/>
        <w:tblLook w:val="04A0" w:firstRow="1" w:lastRow="0" w:firstColumn="1" w:lastColumn="0" w:noHBand="0" w:noVBand="1"/>
      </w:tblPr>
      <w:tblGrid>
        <w:gridCol w:w="1292"/>
        <w:gridCol w:w="1554"/>
        <w:gridCol w:w="1645"/>
        <w:gridCol w:w="1645"/>
        <w:gridCol w:w="1870"/>
        <w:gridCol w:w="1848"/>
      </w:tblGrid>
      <w:tr w:rsidR="00D466F1" w:rsidTr="00D466F1">
        <w:tc>
          <w:tcPr>
            <w:tcW w:w="1642" w:type="dxa"/>
          </w:tcPr>
          <w:p w:rsidR="00D466F1" w:rsidRPr="001958B6" w:rsidRDefault="00D466F1" w:rsidP="00C91790">
            <w:pPr>
              <w:spacing w:line="360" w:lineRule="auto"/>
              <w:jc w:val="center"/>
              <w:rPr>
                <w:rFonts w:eastAsia="Calibri"/>
                <w:b/>
                <w:sz w:val="24"/>
                <w:szCs w:val="24"/>
                <w:lang w:eastAsia="en-US"/>
              </w:rPr>
            </w:pPr>
            <w:r w:rsidRPr="001958B6">
              <w:rPr>
                <w:rFonts w:eastAsia="Calibri"/>
                <w:b/>
                <w:sz w:val="24"/>
                <w:szCs w:val="24"/>
                <w:lang w:eastAsia="en-US"/>
              </w:rPr>
              <w:t>Параметр</w:t>
            </w:r>
          </w:p>
          <w:p w:rsidR="00D466F1" w:rsidRPr="00C91790" w:rsidRDefault="00D466F1" w:rsidP="00C91790">
            <w:pPr>
              <w:spacing w:line="360" w:lineRule="auto"/>
              <w:jc w:val="center"/>
              <w:rPr>
                <w:rFonts w:eastAsia="Calibri"/>
                <w:b/>
                <w:sz w:val="24"/>
                <w:szCs w:val="24"/>
                <w:lang w:eastAsia="en-US"/>
              </w:rPr>
            </w:pPr>
          </w:p>
        </w:tc>
        <w:tc>
          <w:tcPr>
            <w:tcW w:w="1642" w:type="dxa"/>
          </w:tcPr>
          <w:p w:rsidR="00D466F1" w:rsidRPr="00C91790" w:rsidRDefault="00C91790" w:rsidP="00C9760E">
            <w:pPr>
              <w:spacing w:line="360" w:lineRule="auto"/>
              <w:jc w:val="both"/>
              <w:rPr>
                <w:rFonts w:eastAsia="Calibri"/>
                <w:b/>
                <w:sz w:val="24"/>
                <w:szCs w:val="24"/>
                <w:lang w:eastAsia="en-US"/>
              </w:rPr>
            </w:pPr>
            <w:r w:rsidRPr="00C91790">
              <w:rPr>
                <w:rFonts w:eastAsia="Calibri"/>
                <w:b/>
                <w:sz w:val="24"/>
                <w:szCs w:val="24"/>
                <w:lang w:eastAsia="en-US"/>
              </w:rPr>
              <w:t>Оптический бюджет</w:t>
            </w:r>
          </w:p>
        </w:tc>
        <w:tc>
          <w:tcPr>
            <w:tcW w:w="1642" w:type="dxa"/>
          </w:tcPr>
          <w:p w:rsidR="00D466F1" w:rsidRPr="00C91790" w:rsidRDefault="00C91790" w:rsidP="00C9760E">
            <w:pPr>
              <w:spacing w:line="360" w:lineRule="auto"/>
              <w:jc w:val="both"/>
              <w:rPr>
                <w:rFonts w:eastAsia="Calibri"/>
                <w:b/>
                <w:sz w:val="24"/>
                <w:szCs w:val="24"/>
                <w:lang w:eastAsia="en-US"/>
              </w:rPr>
            </w:pPr>
            <w:r w:rsidRPr="001958B6">
              <w:rPr>
                <w:rFonts w:eastAsia="Calibri"/>
                <w:b/>
                <w:sz w:val="24"/>
                <w:szCs w:val="24"/>
                <w:lang w:eastAsia="en-US"/>
              </w:rPr>
              <w:t>Полоса в направлении абонентов</w:t>
            </w:r>
            <w:r w:rsidRPr="001958B6">
              <w:rPr>
                <w:rFonts w:eastAsia="Calibri"/>
                <w:b/>
                <w:sz w:val="24"/>
                <w:szCs w:val="24"/>
                <w:lang w:eastAsia="en-US"/>
              </w:rPr>
              <w:tab/>
            </w:r>
          </w:p>
        </w:tc>
        <w:tc>
          <w:tcPr>
            <w:tcW w:w="1642" w:type="dxa"/>
          </w:tcPr>
          <w:p w:rsidR="00D466F1" w:rsidRPr="00C91790" w:rsidRDefault="00C91790" w:rsidP="00C9760E">
            <w:pPr>
              <w:spacing w:line="360" w:lineRule="auto"/>
              <w:jc w:val="both"/>
              <w:rPr>
                <w:rFonts w:eastAsia="Calibri"/>
                <w:b/>
                <w:sz w:val="24"/>
                <w:szCs w:val="24"/>
                <w:lang w:eastAsia="en-US"/>
              </w:rPr>
            </w:pPr>
            <w:r w:rsidRPr="001958B6">
              <w:rPr>
                <w:rFonts w:eastAsia="Calibri"/>
                <w:b/>
                <w:sz w:val="24"/>
                <w:szCs w:val="24"/>
                <w:lang w:eastAsia="en-US"/>
              </w:rPr>
              <w:t xml:space="preserve">Полоса в направлении от </w:t>
            </w:r>
            <w:proofErr w:type="spellStart"/>
            <w:r w:rsidRPr="001958B6">
              <w:rPr>
                <w:rFonts w:eastAsia="Calibri"/>
                <w:b/>
                <w:sz w:val="24"/>
                <w:szCs w:val="24"/>
                <w:lang w:eastAsia="en-US"/>
              </w:rPr>
              <w:t>абоннтов</w:t>
            </w:r>
            <w:proofErr w:type="spellEnd"/>
          </w:p>
        </w:tc>
        <w:tc>
          <w:tcPr>
            <w:tcW w:w="1643" w:type="dxa"/>
          </w:tcPr>
          <w:p w:rsidR="00D466F1" w:rsidRPr="00C91790" w:rsidRDefault="00C91790" w:rsidP="00C9760E">
            <w:pPr>
              <w:spacing w:line="360" w:lineRule="auto"/>
              <w:jc w:val="both"/>
              <w:rPr>
                <w:rFonts w:eastAsia="Calibri"/>
                <w:b/>
                <w:sz w:val="24"/>
                <w:szCs w:val="24"/>
                <w:lang w:eastAsia="en-US"/>
              </w:rPr>
            </w:pPr>
            <w:r w:rsidRPr="001958B6">
              <w:rPr>
                <w:rFonts w:eastAsia="Calibri"/>
                <w:b/>
                <w:sz w:val="24"/>
                <w:szCs w:val="24"/>
                <w:lang w:eastAsia="en-US"/>
              </w:rPr>
              <w:t>Максимальная дальность до абонента</w:t>
            </w:r>
          </w:p>
        </w:tc>
        <w:tc>
          <w:tcPr>
            <w:tcW w:w="1643" w:type="dxa"/>
          </w:tcPr>
          <w:p w:rsidR="00D466F1" w:rsidRPr="00C91790" w:rsidRDefault="00C91790" w:rsidP="00C9760E">
            <w:pPr>
              <w:spacing w:line="360" w:lineRule="auto"/>
              <w:jc w:val="both"/>
              <w:rPr>
                <w:rFonts w:eastAsia="Calibri"/>
                <w:b/>
                <w:sz w:val="24"/>
                <w:szCs w:val="24"/>
                <w:lang w:eastAsia="en-US"/>
              </w:rPr>
            </w:pPr>
            <w:r w:rsidRPr="00C91790">
              <w:rPr>
                <w:rFonts w:eastAsia="Calibri"/>
                <w:b/>
                <w:sz w:val="24"/>
                <w:szCs w:val="24"/>
                <w:lang w:eastAsia="en-US"/>
              </w:rPr>
              <w:t>Максимальное количество ONU/ONT</w:t>
            </w:r>
          </w:p>
        </w:tc>
      </w:tr>
      <w:tr w:rsidR="00D466F1" w:rsidTr="00C91790">
        <w:trPr>
          <w:trHeight w:val="575"/>
        </w:trPr>
        <w:tc>
          <w:tcPr>
            <w:tcW w:w="1642" w:type="dxa"/>
          </w:tcPr>
          <w:p w:rsidR="00D466F1" w:rsidRDefault="00D466F1" w:rsidP="00C91790">
            <w:pPr>
              <w:spacing w:line="360" w:lineRule="auto"/>
              <w:jc w:val="center"/>
              <w:rPr>
                <w:rFonts w:eastAsia="Calibri"/>
                <w:sz w:val="24"/>
                <w:szCs w:val="24"/>
                <w:lang w:eastAsia="en-US"/>
              </w:rPr>
            </w:pPr>
            <w:r w:rsidRPr="001958B6">
              <w:rPr>
                <w:rFonts w:eastAsia="Calibri"/>
                <w:sz w:val="24"/>
                <w:szCs w:val="24"/>
                <w:lang w:eastAsia="en-US"/>
              </w:rPr>
              <w:t>GEPON</w:t>
            </w:r>
          </w:p>
        </w:tc>
        <w:tc>
          <w:tcPr>
            <w:tcW w:w="1642" w:type="dxa"/>
          </w:tcPr>
          <w:p w:rsidR="00D466F1" w:rsidRDefault="00C91790" w:rsidP="00C9760E">
            <w:pPr>
              <w:spacing w:line="360" w:lineRule="auto"/>
              <w:jc w:val="both"/>
              <w:rPr>
                <w:rFonts w:eastAsia="Calibri"/>
                <w:sz w:val="24"/>
                <w:szCs w:val="24"/>
                <w:lang w:eastAsia="en-US"/>
              </w:rPr>
            </w:pPr>
            <w:r w:rsidRPr="001958B6">
              <w:rPr>
                <w:rFonts w:eastAsia="Calibri"/>
                <w:sz w:val="24"/>
                <w:szCs w:val="24"/>
                <w:lang w:eastAsia="en-US"/>
              </w:rPr>
              <w:t xml:space="preserve">30,5 </w:t>
            </w:r>
            <w:proofErr w:type="spellStart"/>
            <w:r w:rsidRPr="001958B6">
              <w:rPr>
                <w:rFonts w:eastAsia="Calibri"/>
                <w:sz w:val="24"/>
                <w:szCs w:val="24"/>
                <w:lang w:eastAsia="en-US"/>
              </w:rPr>
              <w:t>Дб</w:t>
            </w:r>
            <w:proofErr w:type="spellEnd"/>
          </w:p>
        </w:tc>
        <w:tc>
          <w:tcPr>
            <w:tcW w:w="1642" w:type="dxa"/>
          </w:tcPr>
          <w:p w:rsidR="00D466F1" w:rsidRDefault="00C91790" w:rsidP="00C9760E">
            <w:pPr>
              <w:spacing w:line="360" w:lineRule="auto"/>
              <w:jc w:val="both"/>
              <w:rPr>
                <w:rFonts w:eastAsia="Calibri"/>
                <w:sz w:val="24"/>
                <w:szCs w:val="24"/>
                <w:lang w:eastAsia="en-US"/>
              </w:rPr>
            </w:pPr>
            <w:r w:rsidRPr="001958B6">
              <w:rPr>
                <w:rFonts w:eastAsia="Calibri"/>
                <w:sz w:val="24"/>
                <w:szCs w:val="24"/>
                <w:lang w:eastAsia="en-US"/>
              </w:rPr>
              <w:t>1,2 Гбит/</w:t>
            </w:r>
            <w:proofErr w:type="gramStart"/>
            <w:r w:rsidRPr="001958B6">
              <w:rPr>
                <w:rFonts w:eastAsia="Calibri"/>
                <w:sz w:val="24"/>
                <w:szCs w:val="24"/>
                <w:lang w:eastAsia="en-US"/>
              </w:rPr>
              <w:t>с</w:t>
            </w:r>
            <w:proofErr w:type="gramEnd"/>
            <w:r w:rsidRPr="001958B6">
              <w:rPr>
                <w:rFonts w:eastAsia="Calibri"/>
                <w:sz w:val="24"/>
                <w:szCs w:val="24"/>
                <w:lang w:eastAsia="en-US"/>
              </w:rPr>
              <w:t>.</w:t>
            </w:r>
          </w:p>
        </w:tc>
        <w:tc>
          <w:tcPr>
            <w:tcW w:w="1642" w:type="dxa"/>
          </w:tcPr>
          <w:p w:rsidR="00D466F1" w:rsidRDefault="00C91790" w:rsidP="00C9760E">
            <w:pPr>
              <w:spacing w:line="360" w:lineRule="auto"/>
              <w:jc w:val="both"/>
              <w:rPr>
                <w:rFonts w:eastAsia="Calibri"/>
                <w:sz w:val="24"/>
                <w:szCs w:val="24"/>
                <w:lang w:eastAsia="en-US"/>
              </w:rPr>
            </w:pPr>
            <w:r w:rsidRPr="001958B6">
              <w:rPr>
                <w:rFonts w:eastAsia="Calibri"/>
                <w:sz w:val="24"/>
                <w:szCs w:val="24"/>
                <w:lang w:eastAsia="en-US"/>
              </w:rPr>
              <w:t xml:space="preserve">1,2 </w:t>
            </w:r>
            <w:r>
              <w:rPr>
                <w:rFonts w:eastAsia="Calibri"/>
                <w:sz w:val="24"/>
                <w:szCs w:val="24"/>
                <w:lang w:eastAsia="en-US"/>
              </w:rPr>
              <w:t>Гбит/</w:t>
            </w:r>
            <w:proofErr w:type="gramStart"/>
            <w:r>
              <w:rPr>
                <w:rFonts w:eastAsia="Calibri"/>
                <w:sz w:val="24"/>
                <w:szCs w:val="24"/>
                <w:lang w:eastAsia="en-US"/>
              </w:rPr>
              <w:t>с</w:t>
            </w:r>
            <w:proofErr w:type="gramEnd"/>
            <w:r>
              <w:rPr>
                <w:rFonts w:eastAsia="Calibri"/>
                <w:sz w:val="24"/>
                <w:szCs w:val="24"/>
                <w:lang w:eastAsia="en-US"/>
              </w:rPr>
              <w:t>.</w:t>
            </w:r>
          </w:p>
        </w:tc>
        <w:tc>
          <w:tcPr>
            <w:tcW w:w="1643" w:type="dxa"/>
          </w:tcPr>
          <w:p w:rsidR="00D466F1" w:rsidRDefault="00C91790" w:rsidP="00C9760E">
            <w:pPr>
              <w:spacing w:line="360" w:lineRule="auto"/>
              <w:jc w:val="both"/>
              <w:rPr>
                <w:rFonts w:eastAsia="Calibri"/>
                <w:sz w:val="24"/>
                <w:szCs w:val="24"/>
                <w:lang w:eastAsia="en-US"/>
              </w:rPr>
            </w:pPr>
            <w:r>
              <w:rPr>
                <w:rFonts w:eastAsia="Calibri"/>
                <w:sz w:val="24"/>
                <w:szCs w:val="24"/>
                <w:lang w:eastAsia="en-US"/>
              </w:rPr>
              <w:t>20 км</w:t>
            </w:r>
          </w:p>
        </w:tc>
        <w:tc>
          <w:tcPr>
            <w:tcW w:w="1643" w:type="dxa"/>
          </w:tcPr>
          <w:p w:rsidR="00D466F1" w:rsidRDefault="00C91790" w:rsidP="00C9760E">
            <w:pPr>
              <w:spacing w:line="360" w:lineRule="auto"/>
              <w:jc w:val="both"/>
              <w:rPr>
                <w:rFonts w:eastAsia="Calibri"/>
                <w:sz w:val="24"/>
                <w:szCs w:val="24"/>
                <w:lang w:eastAsia="en-US"/>
              </w:rPr>
            </w:pPr>
            <w:r w:rsidRPr="001958B6">
              <w:rPr>
                <w:rFonts w:eastAsia="Calibri"/>
                <w:sz w:val="24"/>
                <w:szCs w:val="24"/>
                <w:lang w:eastAsia="en-US"/>
              </w:rPr>
              <w:t>32 – до 20 км</w:t>
            </w:r>
          </w:p>
        </w:tc>
      </w:tr>
      <w:tr w:rsidR="00D466F1" w:rsidTr="00C91790">
        <w:trPr>
          <w:trHeight w:val="864"/>
        </w:trPr>
        <w:tc>
          <w:tcPr>
            <w:tcW w:w="1642" w:type="dxa"/>
          </w:tcPr>
          <w:p w:rsidR="00D466F1" w:rsidRDefault="00D466F1" w:rsidP="00C91790">
            <w:pPr>
              <w:spacing w:line="360" w:lineRule="auto"/>
              <w:jc w:val="center"/>
              <w:rPr>
                <w:rFonts w:eastAsia="Calibri"/>
                <w:sz w:val="24"/>
                <w:szCs w:val="24"/>
                <w:lang w:eastAsia="en-US"/>
              </w:rPr>
            </w:pPr>
            <w:r w:rsidRPr="001958B6">
              <w:rPr>
                <w:rFonts w:eastAsia="Calibri"/>
                <w:sz w:val="24"/>
                <w:szCs w:val="24"/>
                <w:lang w:eastAsia="en-US"/>
              </w:rPr>
              <w:t>GPON</w:t>
            </w:r>
          </w:p>
        </w:tc>
        <w:tc>
          <w:tcPr>
            <w:tcW w:w="1642" w:type="dxa"/>
          </w:tcPr>
          <w:p w:rsidR="00D466F1" w:rsidRDefault="00C91790" w:rsidP="00C9760E">
            <w:pPr>
              <w:spacing w:line="360" w:lineRule="auto"/>
              <w:jc w:val="both"/>
              <w:rPr>
                <w:rFonts w:eastAsia="Calibri"/>
                <w:sz w:val="24"/>
                <w:szCs w:val="24"/>
                <w:lang w:eastAsia="en-US"/>
              </w:rPr>
            </w:pPr>
            <w:r w:rsidRPr="001958B6">
              <w:rPr>
                <w:rFonts w:eastAsia="Calibri"/>
                <w:sz w:val="24"/>
                <w:szCs w:val="24"/>
                <w:lang w:eastAsia="en-US"/>
              </w:rPr>
              <w:t xml:space="preserve">28,5 </w:t>
            </w:r>
            <w:proofErr w:type="spellStart"/>
            <w:r w:rsidRPr="001958B6">
              <w:rPr>
                <w:rFonts w:eastAsia="Calibri"/>
                <w:sz w:val="24"/>
                <w:szCs w:val="24"/>
                <w:lang w:eastAsia="en-US"/>
              </w:rPr>
              <w:t>Дб</w:t>
            </w:r>
            <w:proofErr w:type="spellEnd"/>
          </w:p>
        </w:tc>
        <w:tc>
          <w:tcPr>
            <w:tcW w:w="1642" w:type="dxa"/>
          </w:tcPr>
          <w:p w:rsidR="00D466F1" w:rsidRDefault="00C91790" w:rsidP="00C9760E">
            <w:pPr>
              <w:spacing w:line="360" w:lineRule="auto"/>
              <w:jc w:val="both"/>
              <w:rPr>
                <w:rFonts w:eastAsia="Calibri"/>
                <w:sz w:val="24"/>
                <w:szCs w:val="24"/>
                <w:lang w:eastAsia="en-US"/>
              </w:rPr>
            </w:pPr>
            <w:r w:rsidRPr="001958B6">
              <w:rPr>
                <w:rFonts w:eastAsia="Calibri"/>
                <w:sz w:val="24"/>
                <w:szCs w:val="24"/>
                <w:lang w:eastAsia="en-US"/>
              </w:rPr>
              <w:t>2,4 Гбит/</w:t>
            </w:r>
            <w:proofErr w:type="gramStart"/>
            <w:r w:rsidRPr="001958B6">
              <w:rPr>
                <w:rFonts w:eastAsia="Calibri"/>
                <w:sz w:val="24"/>
                <w:szCs w:val="24"/>
                <w:lang w:eastAsia="en-US"/>
              </w:rPr>
              <w:t>с</w:t>
            </w:r>
            <w:proofErr w:type="gramEnd"/>
            <w:r w:rsidRPr="001958B6">
              <w:rPr>
                <w:rFonts w:eastAsia="Calibri"/>
                <w:sz w:val="24"/>
                <w:szCs w:val="24"/>
                <w:lang w:eastAsia="en-US"/>
              </w:rPr>
              <w:t>.</w:t>
            </w:r>
          </w:p>
        </w:tc>
        <w:tc>
          <w:tcPr>
            <w:tcW w:w="1642" w:type="dxa"/>
          </w:tcPr>
          <w:p w:rsidR="00D466F1" w:rsidRDefault="00C91790" w:rsidP="00C9760E">
            <w:pPr>
              <w:spacing w:line="360" w:lineRule="auto"/>
              <w:jc w:val="both"/>
              <w:rPr>
                <w:rFonts w:eastAsia="Calibri"/>
                <w:sz w:val="24"/>
                <w:szCs w:val="24"/>
                <w:lang w:eastAsia="en-US"/>
              </w:rPr>
            </w:pPr>
            <w:r w:rsidRPr="001958B6">
              <w:rPr>
                <w:rFonts w:eastAsia="Calibri"/>
                <w:sz w:val="24"/>
                <w:szCs w:val="24"/>
                <w:lang w:eastAsia="en-US"/>
              </w:rPr>
              <w:t>1,2 Гбит/</w:t>
            </w:r>
            <w:proofErr w:type="gramStart"/>
            <w:r w:rsidRPr="001958B6">
              <w:rPr>
                <w:rFonts w:eastAsia="Calibri"/>
                <w:sz w:val="24"/>
                <w:szCs w:val="24"/>
                <w:lang w:eastAsia="en-US"/>
              </w:rPr>
              <w:t>с</w:t>
            </w:r>
            <w:proofErr w:type="gramEnd"/>
            <w:r w:rsidRPr="001958B6">
              <w:rPr>
                <w:rFonts w:eastAsia="Calibri"/>
                <w:sz w:val="24"/>
                <w:szCs w:val="24"/>
                <w:lang w:eastAsia="en-US"/>
              </w:rPr>
              <w:t>.</w:t>
            </w:r>
          </w:p>
        </w:tc>
        <w:tc>
          <w:tcPr>
            <w:tcW w:w="1643" w:type="dxa"/>
          </w:tcPr>
          <w:p w:rsidR="00D466F1" w:rsidRDefault="00C91790" w:rsidP="00C9760E">
            <w:pPr>
              <w:spacing w:line="360" w:lineRule="auto"/>
              <w:jc w:val="both"/>
              <w:rPr>
                <w:rFonts w:eastAsia="Calibri"/>
                <w:sz w:val="24"/>
                <w:szCs w:val="24"/>
                <w:lang w:eastAsia="en-US"/>
              </w:rPr>
            </w:pPr>
            <w:r w:rsidRPr="001958B6">
              <w:rPr>
                <w:rFonts w:eastAsia="Calibri"/>
                <w:sz w:val="24"/>
                <w:szCs w:val="24"/>
                <w:lang w:eastAsia="en-US"/>
              </w:rPr>
              <w:t>20 км</w:t>
            </w:r>
          </w:p>
        </w:tc>
        <w:tc>
          <w:tcPr>
            <w:tcW w:w="1643" w:type="dxa"/>
          </w:tcPr>
          <w:p w:rsidR="00D466F1" w:rsidRDefault="00C91790" w:rsidP="00C9760E">
            <w:pPr>
              <w:spacing w:line="360" w:lineRule="auto"/>
              <w:jc w:val="both"/>
              <w:rPr>
                <w:rFonts w:eastAsia="Calibri"/>
                <w:sz w:val="24"/>
                <w:szCs w:val="24"/>
                <w:lang w:eastAsia="en-US"/>
              </w:rPr>
            </w:pPr>
            <w:r w:rsidRPr="001958B6">
              <w:rPr>
                <w:rFonts w:eastAsia="Calibri"/>
                <w:sz w:val="24"/>
                <w:szCs w:val="24"/>
                <w:lang w:eastAsia="en-US"/>
              </w:rPr>
              <w:t>32 – до 20 км, 64 – до 12 км</w:t>
            </w:r>
          </w:p>
        </w:tc>
      </w:tr>
    </w:tbl>
    <w:p w:rsidR="001958B6" w:rsidRPr="001958B6" w:rsidRDefault="001958B6" w:rsidP="00C9760E">
      <w:pPr>
        <w:spacing w:line="360" w:lineRule="auto"/>
        <w:jc w:val="both"/>
        <w:rPr>
          <w:rFonts w:ascii="Times New Roman" w:eastAsia="Calibri" w:hAnsi="Times New Roman" w:cs="Times New Roman"/>
          <w:sz w:val="24"/>
          <w:szCs w:val="24"/>
          <w:lang w:eastAsia="en-US"/>
        </w:rPr>
      </w:pPr>
    </w:p>
    <w:p w:rsidR="001958B6" w:rsidRPr="001958B6" w:rsidRDefault="001958B6" w:rsidP="00C9760E">
      <w:pPr>
        <w:spacing w:line="360" w:lineRule="auto"/>
        <w:jc w:val="both"/>
        <w:rPr>
          <w:rFonts w:ascii="Times New Roman" w:eastAsia="Calibri" w:hAnsi="Times New Roman" w:cs="Times New Roman"/>
          <w:sz w:val="24"/>
          <w:szCs w:val="24"/>
          <w:lang w:eastAsia="en-US"/>
        </w:rPr>
      </w:pPr>
    </w:p>
    <w:p w:rsidR="001958B6" w:rsidRPr="001958B6" w:rsidRDefault="00365DC5" w:rsidP="00C9760E">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 xml:space="preserve">     </w:t>
      </w:r>
      <w:r w:rsidR="006F241E">
        <w:rPr>
          <w:rFonts w:ascii="Times New Roman" w:eastAsia="Calibri" w:hAnsi="Times New Roman" w:cs="Times New Roman"/>
          <w:b/>
          <w:sz w:val="24"/>
          <w:szCs w:val="24"/>
          <w:lang w:val="en-US" w:eastAsia="en-US"/>
        </w:rPr>
        <w:t xml:space="preserve">  </w:t>
      </w:r>
      <w:r>
        <w:rPr>
          <w:rFonts w:ascii="Times New Roman" w:eastAsia="Calibri" w:hAnsi="Times New Roman" w:cs="Times New Roman"/>
          <w:b/>
          <w:sz w:val="24"/>
          <w:szCs w:val="24"/>
          <w:lang w:eastAsia="en-US"/>
        </w:rPr>
        <w:t xml:space="preserve"> </w:t>
      </w:r>
      <w:r w:rsidRPr="00365DC5">
        <w:rPr>
          <w:rFonts w:ascii="Times New Roman" w:eastAsia="Calibri" w:hAnsi="Times New Roman" w:cs="Times New Roman"/>
          <w:b/>
          <w:sz w:val="24"/>
          <w:szCs w:val="24"/>
          <w:lang w:eastAsia="en-US"/>
        </w:rPr>
        <w:t>3</w:t>
      </w:r>
      <w:r w:rsidR="00BA0A14">
        <w:rPr>
          <w:rFonts w:ascii="Times New Roman" w:eastAsia="Calibri" w:hAnsi="Times New Roman" w:cs="Times New Roman"/>
          <w:b/>
          <w:sz w:val="24"/>
          <w:szCs w:val="24"/>
          <w:lang w:eastAsia="en-US"/>
        </w:rPr>
        <w:t>.</w:t>
      </w:r>
      <w:r w:rsidR="00BA0A14">
        <w:rPr>
          <w:rFonts w:ascii="Times New Roman" w:eastAsia="Calibri" w:hAnsi="Times New Roman" w:cs="Times New Roman"/>
          <w:b/>
          <w:sz w:val="24"/>
          <w:szCs w:val="24"/>
          <w:lang w:val="en-US" w:eastAsia="en-US"/>
        </w:rPr>
        <w:t>2</w:t>
      </w:r>
      <w:r w:rsidR="001958B6" w:rsidRPr="001958B6">
        <w:rPr>
          <w:rFonts w:ascii="Times New Roman" w:eastAsia="Calibri" w:hAnsi="Times New Roman" w:cs="Times New Roman"/>
          <w:b/>
          <w:sz w:val="24"/>
          <w:szCs w:val="24"/>
          <w:lang w:eastAsia="en-US"/>
        </w:rPr>
        <w:t xml:space="preserve">. </w:t>
      </w:r>
      <w:proofErr w:type="spellStart"/>
      <w:r w:rsidR="001958B6" w:rsidRPr="001958B6">
        <w:rPr>
          <w:rFonts w:ascii="Times New Roman" w:eastAsia="Calibri" w:hAnsi="Times New Roman" w:cs="Times New Roman"/>
          <w:b/>
          <w:sz w:val="24"/>
          <w:szCs w:val="24"/>
          <w:lang w:eastAsia="en-US"/>
        </w:rPr>
        <w:t>Сплиттеры</w:t>
      </w:r>
      <w:proofErr w:type="spellEnd"/>
      <w:r w:rsidR="001958B6" w:rsidRPr="001958B6">
        <w:rPr>
          <w:rFonts w:ascii="Times New Roman" w:eastAsia="Calibri" w:hAnsi="Times New Roman" w:cs="Times New Roman"/>
          <w:b/>
          <w:sz w:val="24"/>
          <w:szCs w:val="24"/>
          <w:lang w:eastAsia="en-US"/>
        </w:rPr>
        <w:t xml:space="preserve"> и </w:t>
      </w:r>
      <w:proofErr w:type="spellStart"/>
      <w:r w:rsidR="001958B6" w:rsidRPr="001958B6">
        <w:rPr>
          <w:rFonts w:ascii="Times New Roman" w:eastAsia="Calibri" w:hAnsi="Times New Roman" w:cs="Times New Roman"/>
          <w:b/>
          <w:sz w:val="24"/>
          <w:szCs w:val="24"/>
          <w:lang w:eastAsia="en-US"/>
        </w:rPr>
        <w:t>каплеры</w:t>
      </w:r>
      <w:proofErr w:type="spellEnd"/>
    </w:p>
    <w:p w:rsidR="001958B6" w:rsidRPr="001958B6" w:rsidRDefault="00365DC5"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Обычные </w:t>
      </w:r>
      <w:proofErr w:type="spellStart"/>
      <w:r w:rsidR="001958B6" w:rsidRPr="001958B6">
        <w:rPr>
          <w:rFonts w:ascii="Times New Roman" w:eastAsia="Calibri" w:hAnsi="Times New Roman" w:cs="Times New Roman"/>
          <w:sz w:val="24"/>
          <w:szCs w:val="24"/>
          <w:lang w:eastAsia="en-US"/>
        </w:rPr>
        <w:t>сплиттеры</w:t>
      </w:r>
      <w:proofErr w:type="spellEnd"/>
      <w:r w:rsidR="001958B6" w:rsidRPr="001958B6">
        <w:rPr>
          <w:rFonts w:ascii="Times New Roman" w:eastAsia="Calibri" w:hAnsi="Times New Roman" w:cs="Times New Roman"/>
          <w:sz w:val="24"/>
          <w:szCs w:val="24"/>
          <w:lang w:eastAsia="en-US"/>
        </w:rPr>
        <w:t xml:space="preserve"> делят оптический поток, «не вникая» в то, каковы длины волн его составляющих. Существует два основных типа </w:t>
      </w:r>
      <w:proofErr w:type="spellStart"/>
      <w:r w:rsidR="001958B6" w:rsidRPr="001958B6">
        <w:rPr>
          <w:rFonts w:ascii="Times New Roman" w:eastAsia="Calibri" w:hAnsi="Times New Roman" w:cs="Times New Roman"/>
          <w:sz w:val="24"/>
          <w:szCs w:val="24"/>
          <w:lang w:eastAsia="en-US"/>
        </w:rPr>
        <w:t>сплиттеров</w:t>
      </w:r>
      <w:proofErr w:type="spellEnd"/>
      <w:r w:rsidR="001958B6" w:rsidRPr="001958B6">
        <w:rPr>
          <w:rFonts w:ascii="Times New Roman" w:eastAsia="Calibri" w:hAnsi="Times New Roman" w:cs="Times New Roman"/>
          <w:sz w:val="24"/>
          <w:szCs w:val="24"/>
          <w:lang w:eastAsia="en-US"/>
        </w:rPr>
        <w:t xml:space="preserve"> – сплавные и планарные.</w:t>
      </w: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Сплавные </w:t>
      </w:r>
      <w:proofErr w:type="spellStart"/>
      <w:r w:rsidR="001958B6" w:rsidRPr="001958B6">
        <w:rPr>
          <w:rFonts w:ascii="Times New Roman" w:eastAsia="Calibri" w:hAnsi="Times New Roman" w:cs="Times New Roman"/>
          <w:sz w:val="24"/>
          <w:szCs w:val="24"/>
          <w:lang w:eastAsia="en-US"/>
        </w:rPr>
        <w:t>сплиттеры</w:t>
      </w:r>
      <w:proofErr w:type="spellEnd"/>
      <w:r w:rsidR="001958B6" w:rsidRPr="001958B6">
        <w:rPr>
          <w:rFonts w:ascii="Times New Roman" w:eastAsia="Calibri" w:hAnsi="Times New Roman" w:cs="Times New Roman"/>
          <w:sz w:val="24"/>
          <w:szCs w:val="24"/>
          <w:lang w:eastAsia="en-US"/>
        </w:rPr>
        <w:t xml:space="preserve"> выполнены по технологии FBT (</w:t>
      </w:r>
      <w:proofErr w:type="spellStart"/>
      <w:r w:rsidR="001958B6" w:rsidRPr="001958B6">
        <w:rPr>
          <w:rFonts w:ascii="Times New Roman" w:eastAsia="Calibri" w:hAnsi="Times New Roman" w:cs="Times New Roman"/>
          <w:sz w:val="24"/>
          <w:szCs w:val="24"/>
          <w:lang w:eastAsia="en-US"/>
        </w:rPr>
        <w:t>Fused</w:t>
      </w:r>
      <w:proofErr w:type="spell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Biconical</w:t>
      </w:r>
      <w:proofErr w:type="spell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Taper</w:t>
      </w:r>
      <w:proofErr w:type="spellEnd"/>
      <w:r w:rsidR="001958B6" w:rsidRPr="001958B6">
        <w:rPr>
          <w:rFonts w:ascii="Times New Roman" w:eastAsia="Calibri" w:hAnsi="Times New Roman" w:cs="Times New Roman"/>
          <w:sz w:val="24"/>
          <w:szCs w:val="24"/>
          <w:lang w:eastAsia="en-US"/>
        </w:rPr>
        <w:t xml:space="preserve">) - два волокна с удаленными внешними оболочками сплавляют в элемент с двумя входами и двумя выходами (2:2), после чего один вход закрывают </w:t>
      </w:r>
      <w:proofErr w:type="spellStart"/>
      <w:r w:rsidR="001958B6" w:rsidRPr="001958B6">
        <w:rPr>
          <w:rFonts w:ascii="Times New Roman" w:eastAsia="Calibri" w:hAnsi="Times New Roman" w:cs="Times New Roman"/>
          <w:sz w:val="24"/>
          <w:szCs w:val="24"/>
          <w:lang w:eastAsia="en-US"/>
        </w:rPr>
        <w:t>безотражательным</w:t>
      </w:r>
      <w:proofErr w:type="spellEnd"/>
      <w:r w:rsidR="001958B6" w:rsidRPr="001958B6">
        <w:rPr>
          <w:rFonts w:ascii="Times New Roman" w:eastAsia="Calibri" w:hAnsi="Times New Roman" w:cs="Times New Roman"/>
          <w:sz w:val="24"/>
          <w:szCs w:val="24"/>
          <w:lang w:eastAsia="en-US"/>
        </w:rPr>
        <w:t xml:space="preserve"> методом, формируя </w:t>
      </w:r>
      <w:proofErr w:type="spellStart"/>
      <w:r w:rsidR="001958B6" w:rsidRPr="001958B6">
        <w:rPr>
          <w:rFonts w:ascii="Times New Roman" w:eastAsia="Calibri" w:hAnsi="Times New Roman" w:cs="Times New Roman"/>
          <w:sz w:val="24"/>
          <w:szCs w:val="24"/>
          <w:lang w:eastAsia="en-US"/>
        </w:rPr>
        <w:t>сплиттер</w:t>
      </w:r>
      <w:proofErr w:type="spellEnd"/>
      <w:r w:rsidR="001958B6" w:rsidRPr="001958B6">
        <w:rPr>
          <w:rFonts w:ascii="Times New Roman" w:eastAsia="Calibri" w:hAnsi="Times New Roman" w:cs="Times New Roman"/>
          <w:sz w:val="24"/>
          <w:szCs w:val="24"/>
          <w:lang w:eastAsia="en-US"/>
        </w:rPr>
        <w:t xml:space="preserve"> 1:2. Можно обеспечить разделение мощности и в других пропорциях, например 20:80 (20% мощности сигнала идет в одно плечо, 80% – в другое), но в сетях PON, как правило, применяют </w:t>
      </w:r>
      <w:proofErr w:type="spellStart"/>
      <w:r w:rsidR="001958B6" w:rsidRPr="001958B6">
        <w:rPr>
          <w:rFonts w:ascii="Times New Roman" w:eastAsia="Calibri" w:hAnsi="Times New Roman" w:cs="Times New Roman"/>
          <w:sz w:val="24"/>
          <w:szCs w:val="24"/>
          <w:lang w:eastAsia="en-US"/>
        </w:rPr>
        <w:t>сплиттеры</w:t>
      </w:r>
      <w:proofErr w:type="spellEnd"/>
      <w:r w:rsidR="001958B6" w:rsidRPr="001958B6">
        <w:rPr>
          <w:rFonts w:ascii="Times New Roman" w:eastAsia="Calibri" w:hAnsi="Times New Roman" w:cs="Times New Roman"/>
          <w:sz w:val="24"/>
          <w:szCs w:val="24"/>
          <w:lang w:eastAsia="en-US"/>
        </w:rPr>
        <w:t xml:space="preserve"> 50:50. Правда, на практике при делении сигнала всегда возникает некая погрешность, в результате которой в одно плечо уходит чуть больше мощности, скажем 51%. Последовательным соединением </w:t>
      </w:r>
      <w:proofErr w:type="gramStart"/>
      <w:r w:rsidR="001958B6" w:rsidRPr="001958B6">
        <w:rPr>
          <w:rFonts w:ascii="Times New Roman" w:eastAsia="Calibri" w:hAnsi="Times New Roman" w:cs="Times New Roman"/>
          <w:sz w:val="24"/>
          <w:szCs w:val="24"/>
          <w:lang w:eastAsia="en-US"/>
        </w:rPr>
        <w:t>сплавных</w:t>
      </w:r>
      <w:proofErr w:type="gram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сплиттеров</w:t>
      </w:r>
      <w:proofErr w:type="spellEnd"/>
      <w:r w:rsidR="001958B6" w:rsidRPr="001958B6">
        <w:rPr>
          <w:rFonts w:ascii="Times New Roman" w:eastAsia="Calibri" w:hAnsi="Times New Roman" w:cs="Times New Roman"/>
          <w:sz w:val="24"/>
          <w:szCs w:val="24"/>
          <w:lang w:eastAsia="en-US"/>
        </w:rPr>
        <w:t xml:space="preserve"> 1:2 можно получить элементы с большими коэффициентами деления, но обычно у выполненных по этой технологии </w:t>
      </w:r>
      <w:proofErr w:type="spellStart"/>
      <w:r w:rsidR="001958B6" w:rsidRPr="001958B6">
        <w:rPr>
          <w:rFonts w:ascii="Times New Roman" w:eastAsia="Calibri" w:hAnsi="Times New Roman" w:cs="Times New Roman"/>
          <w:sz w:val="24"/>
          <w:szCs w:val="24"/>
          <w:lang w:eastAsia="en-US"/>
        </w:rPr>
        <w:t>сплиттеров</w:t>
      </w:r>
      <w:proofErr w:type="spellEnd"/>
      <w:r w:rsidR="001958B6" w:rsidRPr="001958B6">
        <w:rPr>
          <w:rFonts w:ascii="Times New Roman" w:eastAsia="Calibri" w:hAnsi="Times New Roman" w:cs="Times New Roman"/>
          <w:sz w:val="24"/>
          <w:szCs w:val="24"/>
          <w:lang w:eastAsia="en-US"/>
        </w:rPr>
        <w:t xml:space="preserve"> коэффициент деления не превышает 1:8.</w:t>
      </w:r>
    </w:p>
    <w:p w:rsidR="001958B6" w:rsidRPr="001958B6" w:rsidRDefault="00365DC5"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Планарные </w:t>
      </w:r>
      <w:proofErr w:type="spellStart"/>
      <w:r w:rsidR="001958B6" w:rsidRPr="001958B6">
        <w:rPr>
          <w:rFonts w:ascii="Times New Roman" w:eastAsia="Calibri" w:hAnsi="Times New Roman" w:cs="Times New Roman"/>
          <w:sz w:val="24"/>
          <w:szCs w:val="24"/>
          <w:lang w:eastAsia="en-US"/>
        </w:rPr>
        <w:t>сплиттеры</w:t>
      </w:r>
      <w:proofErr w:type="spellEnd"/>
      <w:r w:rsidR="001958B6" w:rsidRPr="001958B6">
        <w:rPr>
          <w:rFonts w:ascii="Times New Roman" w:eastAsia="Calibri" w:hAnsi="Times New Roman" w:cs="Times New Roman"/>
          <w:sz w:val="24"/>
          <w:szCs w:val="24"/>
          <w:lang w:eastAsia="en-US"/>
        </w:rPr>
        <w:t xml:space="preserve"> выполнены помощью технологии PLC (</w:t>
      </w:r>
      <w:proofErr w:type="spellStart"/>
      <w:r w:rsidR="001958B6" w:rsidRPr="001958B6">
        <w:rPr>
          <w:rFonts w:ascii="Times New Roman" w:eastAsia="Calibri" w:hAnsi="Times New Roman" w:cs="Times New Roman"/>
          <w:sz w:val="24"/>
          <w:szCs w:val="24"/>
          <w:lang w:eastAsia="en-US"/>
        </w:rPr>
        <w:t>Planar</w:t>
      </w:r>
      <w:proofErr w:type="spell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Lightwave</w:t>
      </w:r>
      <w:proofErr w:type="spell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Circuit</w:t>
      </w:r>
      <w:proofErr w:type="spellEnd"/>
      <w:r w:rsidR="001958B6" w:rsidRPr="001958B6">
        <w:rPr>
          <w:rFonts w:ascii="Times New Roman" w:eastAsia="Calibri" w:hAnsi="Times New Roman" w:cs="Times New Roman"/>
          <w:sz w:val="24"/>
          <w:szCs w:val="24"/>
          <w:lang w:eastAsia="en-US"/>
        </w:rPr>
        <w:t xml:space="preserve">), когда на полупроводниковой пластине формируется множество </w:t>
      </w:r>
      <w:proofErr w:type="spellStart"/>
      <w:r w:rsidR="001958B6" w:rsidRPr="001958B6">
        <w:rPr>
          <w:rFonts w:ascii="Times New Roman" w:eastAsia="Calibri" w:hAnsi="Times New Roman" w:cs="Times New Roman"/>
          <w:sz w:val="24"/>
          <w:szCs w:val="24"/>
          <w:lang w:eastAsia="en-US"/>
        </w:rPr>
        <w:t>микроделителей</w:t>
      </w:r>
      <w:proofErr w:type="spellEnd"/>
      <w:r w:rsidR="001958B6" w:rsidRPr="001958B6">
        <w:rPr>
          <w:rFonts w:ascii="Times New Roman" w:eastAsia="Calibri" w:hAnsi="Times New Roman" w:cs="Times New Roman"/>
          <w:sz w:val="24"/>
          <w:szCs w:val="24"/>
          <w:lang w:eastAsia="en-US"/>
        </w:rPr>
        <w:t xml:space="preserve"> 1:2, </w:t>
      </w:r>
      <w:proofErr w:type="gramStart"/>
      <w:r w:rsidR="001958B6" w:rsidRPr="001958B6">
        <w:rPr>
          <w:rFonts w:ascii="Times New Roman" w:eastAsia="Calibri" w:hAnsi="Times New Roman" w:cs="Times New Roman"/>
          <w:sz w:val="24"/>
          <w:szCs w:val="24"/>
          <w:lang w:eastAsia="en-US"/>
        </w:rPr>
        <w:t>объединенных</w:t>
      </w:r>
      <w:proofErr w:type="gramEnd"/>
      <w:r w:rsidR="001958B6" w:rsidRPr="001958B6">
        <w:rPr>
          <w:rFonts w:ascii="Times New Roman" w:eastAsia="Calibri" w:hAnsi="Times New Roman" w:cs="Times New Roman"/>
          <w:sz w:val="24"/>
          <w:szCs w:val="24"/>
          <w:lang w:eastAsia="en-US"/>
        </w:rPr>
        <w:t xml:space="preserve"> в </w:t>
      </w:r>
      <w:proofErr w:type="spellStart"/>
      <w:r w:rsidR="001958B6" w:rsidRPr="001958B6">
        <w:rPr>
          <w:rFonts w:ascii="Times New Roman" w:eastAsia="Calibri" w:hAnsi="Times New Roman" w:cs="Times New Roman"/>
          <w:sz w:val="24"/>
          <w:szCs w:val="24"/>
          <w:lang w:eastAsia="en-US"/>
        </w:rPr>
        <w:t>сплиттер</w:t>
      </w:r>
      <w:proofErr w:type="spellEnd"/>
      <w:r w:rsidR="001958B6" w:rsidRPr="001958B6">
        <w:rPr>
          <w:rFonts w:ascii="Times New Roman" w:eastAsia="Calibri" w:hAnsi="Times New Roman" w:cs="Times New Roman"/>
          <w:sz w:val="24"/>
          <w:szCs w:val="24"/>
          <w:lang w:eastAsia="en-US"/>
        </w:rPr>
        <w:t xml:space="preserve"> с нужным коэффициентом деления. Это позволяет изготавливать </w:t>
      </w:r>
      <w:proofErr w:type="gramStart"/>
      <w:r w:rsidR="001958B6" w:rsidRPr="001958B6">
        <w:rPr>
          <w:rFonts w:ascii="Times New Roman" w:eastAsia="Calibri" w:hAnsi="Times New Roman" w:cs="Times New Roman"/>
          <w:sz w:val="24"/>
          <w:szCs w:val="24"/>
          <w:lang w:eastAsia="en-US"/>
        </w:rPr>
        <w:t>компактные</w:t>
      </w:r>
      <w:proofErr w:type="gramEnd"/>
      <w:r w:rsidR="001958B6" w:rsidRPr="001958B6">
        <w:rPr>
          <w:rFonts w:ascii="Times New Roman" w:eastAsia="Calibri" w:hAnsi="Times New Roman" w:cs="Times New Roman"/>
          <w:sz w:val="24"/>
          <w:szCs w:val="24"/>
          <w:lang w:eastAsia="en-US"/>
        </w:rPr>
        <w:t xml:space="preserve"> и надежные </w:t>
      </w:r>
      <w:proofErr w:type="spellStart"/>
      <w:r w:rsidR="001958B6" w:rsidRPr="001958B6">
        <w:rPr>
          <w:rFonts w:ascii="Times New Roman" w:eastAsia="Calibri" w:hAnsi="Times New Roman" w:cs="Times New Roman"/>
          <w:sz w:val="24"/>
          <w:szCs w:val="24"/>
          <w:lang w:eastAsia="en-US"/>
        </w:rPr>
        <w:t>сплиттеры</w:t>
      </w:r>
      <w:proofErr w:type="spellEnd"/>
      <w:r w:rsidR="001958B6" w:rsidRPr="001958B6">
        <w:rPr>
          <w:rFonts w:ascii="Times New Roman" w:eastAsia="Calibri" w:hAnsi="Times New Roman" w:cs="Times New Roman"/>
          <w:sz w:val="24"/>
          <w:szCs w:val="24"/>
          <w:lang w:eastAsia="en-US"/>
        </w:rPr>
        <w:t xml:space="preserve"> с числом выходных волокон до 32. </w:t>
      </w:r>
      <w:proofErr w:type="gramStart"/>
      <w:r w:rsidR="001958B6" w:rsidRPr="001958B6">
        <w:rPr>
          <w:rFonts w:ascii="Times New Roman" w:eastAsia="Calibri" w:hAnsi="Times New Roman" w:cs="Times New Roman"/>
          <w:sz w:val="24"/>
          <w:szCs w:val="24"/>
          <w:lang w:eastAsia="en-US"/>
        </w:rPr>
        <w:t>Планарные</w:t>
      </w:r>
      <w:proofErr w:type="gram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сплиттеры</w:t>
      </w:r>
      <w:proofErr w:type="spellEnd"/>
      <w:r w:rsidR="001958B6" w:rsidRPr="001958B6">
        <w:rPr>
          <w:rFonts w:ascii="Times New Roman" w:eastAsia="Calibri" w:hAnsi="Times New Roman" w:cs="Times New Roman"/>
          <w:sz w:val="24"/>
          <w:szCs w:val="24"/>
          <w:lang w:eastAsia="en-US"/>
        </w:rPr>
        <w:t xml:space="preserve"> способны работать в более широком диапазоне температур (от -45°C до +85°C), чем сплавные (от -40°C до +75°C). Однако стоимость </w:t>
      </w:r>
      <w:proofErr w:type="spellStart"/>
      <w:r w:rsidR="001958B6" w:rsidRPr="001958B6">
        <w:rPr>
          <w:rFonts w:ascii="Times New Roman" w:eastAsia="Calibri" w:hAnsi="Times New Roman" w:cs="Times New Roman"/>
          <w:sz w:val="24"/>
          <w:szCs w:val="24"/>
          <w:lang w:eastAsia="en-US"/>
        </w:rPr>
        <w:t>сплиттеров</w:t>
      </w:r>
      <w:proofErr w:type="spellEnd"/>
      <w:r w:rsidR="001958B6" w:rsidRPr="001958B6">
        <w:rPr>
          <w:rFonts w:ascii="Times New Roman" w:eastAsia="Calibri" w:hAnsi="Times New Roman" w:cs="Times New Roman"/>
          <w:sz w:val="24"/>
          <w:szCs w:val="24"/>
          <w:lang w:eastAsia="en-US"/>
        </w:rPr>
        <w:t xml:space="preserve"> PLC выше стоимости </w:t>
      </w:r>
      <w:proofErr w:type="spellStart"/>
      <w:r w:rsidR="001958B6" w:rsidRPr="001958B6">
        <w:rPr>
          <w:rFonts w:ascii="Times New Roman" w:eastAsia="Calibri" w:hAnsi="Times New Roman" w:cs="Times New Roman"/>
          <w:sz w:val="24"/>
          <w:szCs w:val="24"/>
          <w:lang w:eastAsia="en-US"/>
        </w:rPr>
        <w:t>сплиттеров</w:t>
      </w:r>
      <w:proofErr w:type="spellEnd"/>
      <w:r w:rsidR="001958B6" w:rsidRPr="001958B6">
        <w:rPr>
          <w:rFonts w:ascii="Times New Roman" w:eastAsia="Calibri" w:hAnsi="Times New Roman" w:cs="Times New Roman"/>
          <w:sz w:val="24"/>
          <w:szCs w:val="24"/>
          <w:lang w:eastAsia="en-US"/>
        </w:rPr>
        <w:t xml:space="preserve"> FBT.</w:t>
      </w:r>
    </w:p>
    <w:p w:rsidR="001958B6" w:rsidRPr="001958B6" w:rsidRDefault="00742E4B" w:rsidP="00C9760E">
      <w:pPr>
        <w:spacing w:line="360" w:lineRule="auto"/>
        <w:jc w:val="both"/>
        <w:rPr>
          <w:rFonts w:ascii="Times New Roman" w:eastAsia="Calibri" w:hAnsi="Times New Roman" w:cs="Times New Roman"/>
          <w:sz w:val="24"/>
          <w:szCs w:val="24"/>
          <w:lang w:eastAsia="en-US"/>
        </w:rPr>
      </w:pPr>
      <w:r w:rsidRPr="00742E4B">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Сравнение технологий изготовления </w:t>
      </w:r>
      <w:proofErr w:type="spellStart"/>
      <w:r w:rsidR="001958B6" w:rsidRPr="001958B6">
        <w:rPr>
          <w:rFonts w:ascii="Times New Roman" w:eastAsia="Calibri" w:hAnsi="Times New Roman" w:cs="Times New Roman"/>
          <w:sz w:val="24"/>
          <w:szCs w:val="24"/>
          <w:lang w:eastAsia="en-US"/>
        </w:rPr>
        <w:t>сплиттеров</w:t>
      </w:r>
      <w:proofErr w:type="spellEnd"/>
      <w:r w:rsidR="001958B6" w:rsidRPr="001958B6">
        <w:rPr>
          <w:rFonts w:ascii="Times New Roman" w:eastAsia="Calibri" w:hAnsi="Times New Roman" w:cs="Times New Roman"/>
          <w:sz w:val="24"/>
          <w:szCs w:val="24"/>
          <w:lang w:eastAsia="en-US"/>
        </w:rPr>
        <w:t xml:space="preserve"> представлено на рис.</w:t>
      </w:r>
      <w:r w:rsidR="00365DC5">
        <w:rPr>
          <w:rFonts w:ascii="Times New Roman" w:eastAsia="Calibri" w:hAnsi="Times New Roman" w:cs="Times New Roman"/>
          <w:sz w:val="24"/>
          <w:szCs w:val="24"/>
          <w:lang w:eastAsia="en-US"/>
        </w:rPr>
        <w:t>3.2</w:t>
      </w:r>
      <w:r w:rsidR="001958B6" w:rsidRPr="001958B6">
        <w:rPr>
          <w:rFonts w:ascii="Times New Roman" w:eastAsia="Calibri" w:hAnsi="Times New Roman" w:cs="Times New Roman"/>
          <w:sz w:val="24"/>
          <w:szCs w:val="24"/>
          <w:lang w:eastAsia="en-US"/>
        </w:rPr>
        <w:t>.</w:t>
      </w:r>
    </w:p>
    <w:p w:rsidR="001958B6" w:rsidRPr="001958B6" w:rsidRDefault="001958B6" w:rsidP="00C9760E">
      <w:pPr>
        <w:spacing w:line="360" w:lineRule="auto"/>
        <w:jc w:val="both"/>
        <w:rPr>
          <w:rFonts w:ascii="Times New Roman" w:eastAsia="Calibri" w:hAnsi="Times New Roman" w:cs="Times New Roman"/>
          <w:sz w:val="24"/>
          <w:szCs w:val="24"/>
          <w:lang w:eastAsia="en-US"/>
        </w:rPr>
      </w:pPr>
    </w:p>
    <w:p w:rsidR="001958B6" w:rsidRPr="001958B6" w:rsidRDefault="001958B6" w:rsidP="00C9760E">
      <w:pPr>
        <w:spacing w:line="360" w:lineRule="auto"/>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noProof/>
          <w:sz w:val="24"/>
          <w:szCs w:val="24"/>
        </w:rPr>
        <w:drawing>
          <wp:inline distT="0" distB="0" distL="0" distR="0" wp14:anchorId="71A76EC3" wp14:editId="3F5129B9">
            <wp:extent cx="5695950" cy="2886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95950" cy="2886075"/>
                    </a:xfrm>
                    <a:prstGeom prst="rect">
                      <a:avLst/>
                    </a:prstGeom>
                  </pic:spPr>
                </pic:pic>
              </a:graphicData>
            </a:graphic>
          </wp:inline>
        </w:drawing>
      </w:r>
    </w:p>
    <w:p w:rsidR="001958B6" w:rsidRPr="001958B6" w:rsidRDefault="00742E4B"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 xml:space="preserve">                            </w:t>
      </w:r>
      <w:r w:rsidR="00F17A52">
        <w:rPr>
          <w:rFonts w:ascii="Times New Roman" w:eastAsia="Calibri" w:hAnsi="Times New Roman" w:cs="Times New Roman"/>
          <w:sz w:val="24"/>
          <w:szCs w:val="24"/>
          <w:lang w:eastAsia="en-US"/>
        </w:rPr>
        <w:t xml:space="preserve"> Рис.3.2</w:t>
      </w:r>
      <w:r w:rsidR="001958B6" w:rsidRPr="001958B6">
        <w:rPr>
          <w:rFonts w:ascii="Times New Roman" w:eastAsia="Calibri" w:hAnsi="Times New Roman" w:cs="Times New Roman"/>
          <w:sz w:val="24"/>
          <w:szCs w:val="24"/>
          <w:lang w:eastAsia="en-US"/>
        </w:rPr>
        <w:t xml:space="preserve">. Технологии изготовления </w:t>
      </w:r>
      <w:proofErr w:type="spellStart"/>
      <w:r w:rsidR="001958B6" w:rsidRPr="001958B6">
        <w:rPr>
          <w:rFonts w:ascii="Times New Roman" w:eastAsia="Calibri" w:hAnsi="Times New Roman" w:cs="Times New Roman"/>
          <w:sz w:val="24"/>
          <w:szCs w:val="24"/>
          <w:lang w:eastAsia="en-US"/>
        </w:rPr>
        <w:t>сплиттеров</w:t>
      </w:r>
      <w:proofErr w:type="spellEnd"/>
      <w:r w:rsidR="001958B6" w:rsidRPr="001958B6">
        <w:rPr>
          <w:rFonts w:ascii="Times New Roman" w:eastAsia="Calibri" w:hAnsi="Times New Roman" w:cs="Times New Roman"/>
          <w:sz w:val="24"/>
          <w:szCs w:val="24"/>
          <w:lang w:eastAsia="en-US"/>
        </w:rPr>
        <w:t>.</w:t>
      </w:r>
    </w:p>
    <w:p w:rsidR="001958B6" w:rsidRPr="00BA0A14" w:rsidRDefault="00365DC5" w:rsidP="00C9760E">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        </w:t>
      </w:r>
      <w:proofErr w:type="spellStart"/>
      <w:r w:rsidR="001958B6" w:rsidRPr="001958B6">
        <w:rPr>
          <w:rFonts w:ascii="Times New Roman" w:eastAsia="Calibri" w:hAnsi="Times New Roman" w:cs="Times New Roman"/>
          <w:sz w:val="24"/>
          <w:szCs w:val="24"/>
          <w:lang w:eastAsia="en-US"/>
        </w:rPr>
        <w:t>Сплиттер</w:t>
      </w:r>
      <w:proofErr w:type="spellEnd"/>
      <w:r w:rsidR="001958B6" w:rsidRPr="001958B6">
        <w:rPr>
          <w:rFonts w:ascii="Times New Roman" w:eastAsia="Calibri" w:hAnsi="Times New Roman" w:cs="Times New Roman"/>
          <w:sz w:val="24"/>
          <w:szCs w:val="24"/>
          <w:lang w:eastAsia="en-US"/>
        </w:rPr>
        <w:t xml:space="preserve"> (мультиплексор) WDM – </w:t>
      </w:r>
      <w:proofErr w:type="spellStart"/>
      <w:r w:rsidR="001958B6" w:rsidRPr="001958B6">
        <w:rPr>
          <w:rFonts w:ascii="Times New Roman" w:eastAsia="Calibri" w:hAnsi="Times New Roman" w:cs="Times New Roman"/>
          <w:sz w:val="24"/>
          <w:szCs w:val="24"/>
          <w:lang w:eastAsia="en-US"/>
        </w:rPr>
        <w:t>сплиттер</w:t>
      </w:r>
      <w:proofErr w:type="spellEnd"/>
      <w:r w:rsidR="001958B6" w:rsidRPr="001958B6">
        <w:rPr>
          <w:rFonts w:ascii="Times New Roman" w:eastAsia="Calibri" w:hAnsi="Times New Roman" w:cs="Times New Roman"/>
          <w:sz w:val="24"/>
          <w:szCs w:val="24"/>
          <w:lang w:eastAsia="en-US"/>
        </w:rPr>
        <w:t xml:space="preserve"> с двумя выходами, способный делить оптические потоки с учетом их спектральных составляющих, часто называют </w:t>
      </w:r>
      <w:proofErr w:type="spellStart"/>
      <w:r w:rsidR="001958B6" w:rsidRPr="001958B6">
        <w:rPr>
          <w:rFonts w:ascii="Times New Roman" w:eastAsia="Calibri" w:hAnsi="Times New Roman" w:cs="Times New Roman"/>
          <w:sz w:val="24"/>
          <w:szCs w:val="24"/>
          <w:lang w:eastAsia="en-US"/>
        </w:rPr>
        <w:t>каплером</w:t>
      </w:r>
      <w:proofErr w:type="spellEnd"/>
      <w:r w:rsidR="001958B6" w:rsidRPr="001958B6">
        <w:rPr>
          <w:rFonts w:ascii="Times New Roman" w:eastAsia="Calibri" w:hAnsi="Times New Roman" w:cs="Times New Roman"/>
          <w:sz w:val="24"/>
          <w:szCs w:val="24"/>
          <w:lang w:eastAsia="en-US"/>
        </w:rPr>
        <w:t xml:space="preserve">. Идея увеличения пропускной способности одного волокна за счет передачи по нему нескольких информационных каналов, каждый – на своей длине волны, активно используется при создании PON-сетей </w:t>
      </w:r>
      <w:r w:rsidR="00BA0A14">
        <w:rPr>
          <w:rFonts w:ascii="Times New Roman" w:eastAsia="Calibri" w:hAnsi="Times New Roman" w:cs="Times New Roman"/>
          <w:sz w:val="24"/>
          <w:szCs w:val="24"/>
          <w:lang w:eastAsia="en-US"/>
        </w:rPr>
        <w:t>следующего поколения (WDM-PON).</w:t>
      </w:r>
    </w:p>
    <w:p w:rsidR="001958B6" w:rsidRPr="001958B6" w:rsidRDefault="003E628B" w:rsidP="00C9760E">
      <w:pPr>
        <w:spacing w:line="360" w:lineRule="auto"/>
        <w:jc w:val="both"/>
        <w:rPr>
          <w:rFonts w:ascii="Times New Roman" w:eastAsia="Calibri" w:hAnsi="Times New Roman" w:cs="Times New Roman"/>
          <w:sz w:val="24"/>
          <w:szCs w:val="24"/>
          <w:lang w:eastAsia="en-US"/>
        </w:rPr>
      </w:pPr>
      <w:r w:rsidRPr="003E628B">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Существует несколько основных технологий изготовления мультиплексоров WDM. </w:t>
      </w:r>
      <w:proofErr w:type="gramStart"/>
      <w:r w:rsidR="001958B6" w:rsidRPr="001958B6">
        <w:rPr>
          <w:rFonts w:ascii="Times New Roman" w:eastAsia="Calibri" w:hAnsi="Times New Roman" w:cs="Times New Roman"/>
          <w:sz w:val="24"/>
          <w:szCs w:val="24"/>
          <w:lang w:eastAsia="en-US"/>
        </w:rPr>
        <w:t xml:space="preserve">Одна из простейших схожа со сплавной технологией FBT, применяемой при производстве обычных </w:t>
      </w:r>
      <w:proofErr w:type="spellStart"/>
      <w:r w:rsidR="001958B6" w:rsidRPr="001958B6">
        <w:rPr>
          <w:rFonts w:ascii="Times New Roman" w:eastAsia="Calibri" w:hAnsi="Times New Roman" w:cs="Times New Roman"/>
          <w:sz w:val="24"/>
          <w:szCs w:val="24"/>
          <w:lang w:eastAsia="en-US"/>
        </w:rPr>
        <w:t>сплиттеров</w:t>
      </w:r>
      <w:proofErr w:type="spellEnd"/>
      <w:r w:rsidR="001958B6" w:rsidRPr="001958B6">
        <w:rPr>
          <w:rFonts w:ascii="Times New Roman" w:eastAsia="Calibri" w:hAnsi="Times New Roman" w:cs="Times New Roman"/>
          <w:sz w:val="24"/>
          <w:szCs w:val="24"/>
          <w:lang w:eastAsia="en-US"/>
        </w:rPr>
        <w:t>.</w:t>
      </w:r>
      <w:proofErr w:type="gramEnd"/>
      <w:r w:rsidR="001958B6" w:rsidRPr="001958B6">
        <w:rPr>
          <w:rFonts w:ascii="Times New Roman" w:eastAsia="Calibri" w:hAnsi="Times New Roman" w:cs="Times New Roman"/>
          <w:sz w:val="24"/>
          <w:szCs w:val="24"/>
          <w:lang w:eastAsia="en-US"/>
        </w:rPr>
        <w:t xml:space="preserve"> При сплавлении волокон из-за различия диаметров </w:t>
      </w:r>
      <w:proofErr w:type="spellStart"/>
      <w:r w:rsidR="001958B6" w:rsidRPr="001958B6">
        <w:rPr>
          <w:rFonts w:ascii="Times New Roman" w:eastAsia="Calibri" w:hAnsi="Times New Roman" w:cs="Times New Roman"/>
          <w:sz w:val="24"/>
          <w:szCs w:val="24"/>
          <w:lang w:eastAsia="en-US"/>
        </w:rPr>
        <w:t>модового</w:t>
      </w:r>
      <w:proofErr w:type="spellEnd"/>
      <w:r w:rsidR="001958B6" w:rsidRPr="001958B6">
        <w:rPr>
          <w:rFonts w:ascii="Times New Roman" w:eastAsia="Calibri" w:hAnsi="Times New Roman" w:cs="Times New Roman"/>
          <w:sz w:val="24"/>
          <w:szCs w:val="24"/>
          <w:lang w:eastAsia="en-US"/>
        </w:rPr>
        <w:t xml:space="preserve"> пятна могут быть выделены различные длины волн, а каскадирование таких устройств позволяет выделить много длин волн. К преимуществам элементов WDM, изготовленных по технологии FBT, относится невысокая стоимость, низкое затухание и возможность работы в широком частотном диапазоне, к недостаткам – невысокая волновая изоляция.</w:t>
      </w:r>
    </w:p>
    <w:p w:rsidR="001958B6" w:rsidRDefault="00175BF0" w:rsidP="00C9760E">
      <w:pPr>
        <w:spacing w:line="360" w:lineRule="auto"/>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 xml:space="preserve">Другая технология – </w:t>
      </w:r>
      <w:proofErr w:type="spellStart"/>
      <w:r w:rsidR="001958B6" w:rsidRPr="001958B6">
        <w:rPr>
          <w:rFonts w:ascii="Times New Roman" w:eastAsia="Calibri" w:hAnsi="Times New Roman" w:cs="Times New Roman"/>
          <w:sz w:val="24"/>
          <w:szCs w:val="24"/>
          <w:lang w:eastAsia="en-US"/>
        </w:rPr>
        <w:t>Thin</w:t>
      </w:r>
      <w:proofErr w:type="spell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Film</w:t>
      </w:r>
      <w:proofErr w:type="spellEnd"/>
      <w:r w:rsidR="001958B6" w:rsidRPr="001958B6">
        <w:rPr>
          <w:rFonts w:ascii="Times New Roman" w:eastAsia="Calibri" w:hAnsi="Times New Roman" w:cs="Times New Roman"/>
          <w:sz w:val="24"/>
          <w:szCs w:val="24"/>
          <w:lang w:eastAsia="en-US"/>
        </w:rPr>
        <w:t xml:space="preserve"> </w:t>
      </w:r>
      <w:proofErr w:type="spellStart"/>
      <w:r w:rsidR="001958B6" w:rsidRPr="001958B6">
        <w:rPr>
          <w:rFonts w:ascii="Times New Roman" w:eastAsia="Calibri" w:hAnsi="Times New Roman" w:cs="Times New Roman"/>
          <w:sz w:val="24"/>
          <w:szCs w:val="24"/>
          <w:lang w:eastAsia="en-US"/>
        </w:rPr>
        <w:t>Filters</w:t>
      </w:r>
      <w:proofErr w:type="spellEnd"/>
      <w:r w:rsidR="001958B6" w:rsidRPr="001958B6">
        <w:rPr>
          <w:rFonts w:ascii="Times New Roman" w:eastAsia="Calibri" w:hAnsi="Times New Roman" w:cs="Times New Roman"/>
          <w:sz w:val="24"/>
          <w:szCs w:val="24"/>
          <w:lang w:eastAsia="en-US"/>
        </w:rPr>
        <w:t xml:space="preserve"> (TFF) основана на изготовлении тонкопленочных фильтров с помощью ионно-лучевого напыления. Такой фильтр состоит из нескольких слоев специальных материалов (каждый со своим индексом отражения), и при прохождении через каждый слой отражается или передается сигнал с определенной длиной волны. Элементы WDM, построенные на основе TFF-фильтров, характеризуются низким уровнем затухания, дисперсии и отраженного сигнала, а также высокой волновой изоляцией.       </w:t>
      </w:r>
    </w:p>
    <w:p w:rsidR="00742E4B" w:rsidRPr="00742E4B" w:rsidRDefault="00742E4B" w:rsidP="00C9760E">
      <w:pPr>
        <w:spacing w:line="360" w:lineRule="auto"/>
        <w:jc w:val="both"/>
        <w:rPr>
          <w:rFonts w:ascii="Times New Roman" w:eastAsia="Calibri" w:hAnsi="Times New Roman" w:cs="Times New Roman"/>
          <w:sz w:val="24"/>
          <w:szCs w:val="24"/>
          <w:lang w:val="en-US" w:eastAsia="en-US"/>
        </w:rPr>
      </w:pPr>
    </w:p>
    <w:p w:rsidR="001958B6" w:rsidRPr="00742E4B" w:rsidRDefault="00BA0A14" w:rsidP="00742E4B">
      <w:pPr>
        <w:spacing w:line="360" w:lineRule="auto"/>
        <w:ind w:firstLine="708"/>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Pr="00F3310B">
        <w:rPr>
          <w:rFonts w:ascii="Times New Roman" w:eastAsia="Calibri" w:hAnsi="Times New Roman" w:cs="Times New Roman"/>
          <w:b/>
          <w:sz w:val="24"/>
          <w:szCs w:val="24"/>
          <w:lang w:eastAsia="en-US"/>
        </w:rPr>
        <w:t>3</w:t>
      </w:r>
      <w:r w:rsidR="00742E4B" w:rsidRPr="00742E4B">
        <w:rPr>
          <w:rFonts w:ascii="Times New Roman" w:eastAsia="Calibri" w:hAnsi="Times New Roman" w:cs="Times New Roman"/>
          <w:b/>
          <w:sz w:val="24"/>
          <w:szCs w:val="24"/>
          <w:lang w:eastAsia="en-US"/>
        </w:rPr>
        <w:t xml:space="preserve"> </w:t>
      </w:r>
      <w:r w:rsidR="003E628B">
        <w:rPr>
          <w:rFonts w:ascii="Times New Roman" w:eastAsia="Calibri" w:hAnsi="Times New Roman" w:cs="Times New Roman"/>
          <w:b/>
          <w:sz w:val="24"/>
          <w:szCs w:val="24"/>
          <w:lang w:eastAsia="en-US"/>
        </w:rPr>
        <w:t>Оптика на подходе к абоненту</w:t>
      </w:r>
      <w:r w:rsidR="00742E4B" w:rsidRPr="00742E4B">
        <w:rPr>
          <w:rFonts w:ascii="Times New Roman" w:eastAsia="Calibri" w:hAnsi="Times New Roman" w:cs="Times New Roman"/>
          <w:b/>
          <w:sz w:val="24"/>
          <w:szCs w:val="24"/>
          <w:lang w:eastAsia="en-US"/>
        </w:rPr>
        <w:t>.</w:t>
      </w:r>
    </w:p>
    <w:p w:rsidR="001958B6" w:rsidRPr="00742E4B" w:rsidRDefault="001958B6" w:rsidP="00742E4B">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Насколько архитектуры сетей с глубоким проникновением оптики являются предпочтительными для реализации абонентского доступа?</w:t>
      </w:r>
      <w:r w:rsidR="00742E4B" w:rsidRPr="00742E4B">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sz w:val="24"/>
          <w:szCs w:val="24"/>
          <w:lang w:eastAsia="en-US"/>
        </w:rPr>
        <w:t>Миллионы абонентов во всем мире уже используют услуги сетей широкополосного доступа с глубоким проникновением оптики (</w:t>
      </w:r>
      <w:proofErr w:type="spellStart"/>
      <w:r w:rsidRPr="001958B6">
        <w:rPr>
          <w:rFonts w:ascii="Times New Roman" w:eastAsia="Calibri" w:hAnsi="Times New Roman" w:cs="Times New Roman"/>
          <w:sz w:val="24"/>
          <w:szCs w:val="24"/>
          <w:lang w:eastAsia="en-US"/>
        </w:rPr>
        <w:t>FTTx</w:t>
      </w:r>
      <w:proofErr w:type="spellEnd"/>
      <w:r w:rsidRPr="001958B6">
        <w:rPr>
          <w:rFonts w:ascii="Times New Roman" w:eastAsia="Calibri" w:hAnsi="Times New Roman" w:cs="Times New Roman"/>
          <w:sz w:val="24"/>
          <w:szCs w:val="24"/>
          <w:lang w:eastAsia="en-US"/>
        </w:rPr>
        <w:t xml:space="preserve">). В некоторых государствах </w:t>
      </w:r>
      <w:proofErr w:type="spellStart"/>
      <w:r w:rsidRPr="001958B6">
        <w:rPr>
          <w:rFonts w:ascii="Times New Roman" w:eastAsia="Calibri" w:hAnsi="Times New Roman" w:cs="Times New Roman"/>
          <w:sz w:val="24"/>
          <w:szCs w:val="24"/>
          <w:lang w:eastAsia="en-US"/>
        </w:rPr>
        <w:t>FTTx</w:t>
      </w:r>
      <w:proofErr w:type="spellEnd"/>
      <w:r w:rsidRPr="001958B6">
        <w:rPr>
          <w:rFonts w:ascii="Times New Roman" w:eastAsia="Calibri" w:hAnsi="Times New Roman" w:cs="Times New Roman"/>
          <w:sz w:val="24"/>
          <w:szCs w:val="24"/>
          <w:lang w:eastAsia="en-US"/>
        </w:rPr>
        <w:t xml:space="preserve"> является самым быстрорастущим видом широкополосного доступа. А наиболее обширно такие подключения реализованы в Южной Корее, Японии, Нидерландах, Швеции и США.</w:t>
      </w:r>
    </w:p>
    <w:p w:rsidR="001958B6" w:rsidRPr="00742E4B" w:rsidRDefault="001958B6" w:rsidP="00742E4B">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Существенное влияние на широкое распространение сетей </w:t>
      </w:r>
      <w:proofErr w:type="spellStart"/>
      <w:r w:rsidRPr="001958B6">
        <w:rPr>
          <w:rFonts w:ascii="Times New Roman" w:eastAsia="Calibri" w:hAnsi="Times New Roman" w:cs="Times New Roman"/>
          <w:sz w:val="24"/>
          <w:szCs w:val="24"/>
          <w:lang w:eastAsia="en-US"/>
        </w:rPr>
        <w:t>FTTx</w:t>
      </w:r>
      <w:proofErr w:type="spellEnd"/>
      <w:r w:rsidRPr="001958B6">
        <w:rPr>
          <w:rFonts w:ascii="Times New Roman" w:eastAsia="Calibri" w:hAnsi="Times New Roman" w:cs="Times New Roman"/>
          <w:sz w:val="24"/>
          <w:szCs w:val="24"/>
          <w:lang w:eastAsia="en-US"/>
        </w:rPr>
        <w:t xml:space="preserve"> оказывает растущая популярность услуги IPTV, которая со временем будет обеспечивать телевизионную трансляцию в формате HDTV.</w:t>
      </w:r>
    </w:p>
    <w:p w:rsidR="001958B6" w:rsidRPr="001958B6" w:rsidRDefault="001958B6" w:rsidP="00591B67">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Технологии скоростного доступа</w:t>
      </w:r>
      <w:r w:rsidR="00742E4B" w:rsidRPr="00742E4B">
        <w:rPr>
          <w:rFonts w:ascii="Times New Roman" w:eastAsia="Calibri" w:hAnsi="Times New Roman" w:cs="Times New Roman"/>
          <w:sz w:val="24"/>
          <w:szCs w:val="24"/>
          <w:lang w:eastAsia="en-US"/>
        </w:rPr>
        <w:t xml:space="preserve"> - </w:t>
      </w:r>
      <w:r w:rsidRPr="001958B6">
        <w:rPr>
          <w:rFonts w:ascii="Times New Roman" w:eastAsia="Calibri" w:hAnsi="Times New Roman" w:cs="Times New Roman"/>
          <w:sz w:val="24"/>
          <w:szCs w:val="24"/>
          <w:lang w:eastAsia="en-US"/>
        </w:rPr>
        <w:t xml:space="preserve">Доступ с применением </w:t>
      </w:r>
      <w:proofErr w:type="spellStart"/>
      <w:r w:rsidRPr="001958B6">
        <w:rPr>
          <w:rFonts w:ascii="Times New Roman" w:eastAsia="Calibri" w:hAnsi="Times New Roman" w:cs="Times New Roman"/>
          <w:sz w:val="24"/>
          <w:szCs w:val="24"/>
          <w:lang w:eastAsia="en-US"/>
        </w:rPr>
        <w:t>FTTx</w:t>
      </w:r>
      <w:proofErr w:type="spellEnd"/>
      <w:r w:rsidRPr="001958B6">
        <w:rPr>
          <w:rFonts w:ascii="Times New Roman" w:eastAsia="Calibri" w:hAnsi="Times New Roman" w:cs="Times New Roman"/>
          <w:sz w:val="24"/>
          <w:szCs w:val="24"/>
          <w:lang w:eastAsia="en-US"/>
        </w:rPr>
        <w:t xml:space="preserve"> ранее использовался преимущественно для осуществления высокоскоростного подключения к интернету.</w:t>
      </w:r>
      <w:r w:rsidR="00742E4B" w:rsidRPr="00742E4B">
        <w:rPr>
          <w:rFonts w:ascii="Times New Roman" w:eastAsia="Calibri" w:hAnsi="Times New Roman" w:cs="Times New Roman"/>
          <w:sz w:val="24"/>
          <w:szCs w:val="24"/>
          <w:lang w:eastAsia="en-US"/>
        </w:rPr>
        <w:t xml:space="preserve"> </w:t>
      </w:r>
      <w:r w:rsidRPr="001958B6">
        <w:rPr>
          <w:rFonts w:ascii="Times New Roman" w:eastAsia="Calibri" w:hAnsi="Times New Roman" w:cs="Times New Roman"/>
          <w:sz w:val="24"/>
          <w:szCs w:val="24"/>
          <w:lang w:eastAsia="en-US"/>
        </w:rPr>
        <w:t xml:space="preserve">Сегодня под </w:t>
      </w:r>
      <w:proofErr w:type="spellStart"/>
      <w:r w:rsidRPr="001958B6">
        <w:rPr>
          <w:rFonts w:ascii="Times New Roman" w:eastAsia="Calibri" w:hAnsi="Times New Roman" w:cs="Times New Roman"/>
          <w:sz w:val="24"/>
          <w:szCs w:val="24"/>
          <w:lang w:eastAsia="en-US"/>
        </w:rPr>
        <w:t>широкополосностью</w:t>
      </w:r>
      <w:proofErr w:type="spellEnd"/>
      <w:r w:rsidRPr="001958B6">
        <w:rPr>
          <w:rFonts w:ascii="Times New Roman" w:eastAsia="Calibri" w:hAnsi="Times New Roman" w:cs="Times New Roman"/>
          <w:sz w:val="24"/>
          <w:szCs w:val="24"/>
          <w:lang w:eastAsia="en-US"/>
        </w:rPr>
        <w:t xml:space="preserve"> понимается способность доставлять пакеты разнообразных услуг. В качестве примера можно назвать популярный набор, получивший название тройной услуги (</w:t>
      </w:r>
      <w:proofErr w:type="spellStart"/>
      <w:r w:rsidRPr="001958B6">
        <w:rPr>
          <w:rFonts w:ascii="Times New Roman" w:eastAsia="Calibri" w:hAnsi="Times New Roman" w:cs="Times New Roman"/>
          <w:sz w:val="24"/>
          <w:szCs w:val="24"/>
          <w:lang w:eastAsia="en-US"/>
        </w:rPr>
        <w:t>triple</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play</w:t>
      </w:r>
      <w:proofErr w:type="spellEnd"/>
      <w:r w:rsidRPr="001958B6">
        <w:rPr>
          <w:rFonts w:ascii="Times New Roman" w:eastAsia="Calibri" w:hAnsi="Times New Roman" w:cs="Times New Roman"/>
          <w:sz w:val="24"/>
          <w:szCs w:val="24"/>
          <w:lang w:eastAsia="en-US"/>
        </w:rPr>
        <w:t xml:space="preserve">) – доступ к интернету, телефония, телевизионное вещание и доставка видео. </w:t>
      </w:r>
      <w:r w:rsidRPr="001958B6">
        <w:rPr>
          <w:rFonts w:ascii="Times New Roman" w:eastAsia="Calibri" w:hAnsi="Times New Roman" w:cs="Times New Roman"/>
          <w:sz w:val="24"/>
          <w:szCs w:val="24"/>
          <w:lang w:eastAsia="en-US"/>
        </w:rPr>
        <w:lastRenderedPageBreak/>
        <w:t xml:space="preserve">Причем потребность в видео-сервисах позволяет аналитикам говорить о неизменности тенденции, в соответствии с которой объемы строительства </w:t>
      </w:r>
      <w:proofErr w:type="spellStart"/>
      <w:r w:rsidRPr="001958B6">
        <w:rPr>
          <w:rFonts w:ascii="Times New Roman" w:eastAsia="Calibri" w:hAnsi="Times New Roman" w:cs="Times New Roman"/>
          <w:sz w:val="24"/>
          <w:szCs w:val="24"/>
          <w:lang w:eastAsia="en-US"/>
        </w:rPr>
        <w:t>FTTx</w:t>
      </w:r>
      <w:proofErr w:type="spellEnd"/>
      <w:r w:rsidRPr="001958B6">
        <w:rPr>
          <w:rFonts w:ascii="Times New Roman" w:eastAsia="Calibri" w:hAnsi="Times New Roman" w:cs="Times New Roman"/>
          <w:sz w:val="24"/>
          <w:szCs w:val="24"/>
          <w:lang w:eastAsia="en-US"/>
        </w:rPr>
        <w:t xml:space="preserve"> будут </w:t>
      </w:r>
      <w:r w:rsidR="00591B67">
        <w:rPr>
          <w:rFonts w:ascii="Times New Roman" w:eastAsia="Calibri" w:hAnsi="Times New Roman" w:cs="Times New Roman"/>
          <w:sz w:val="24"/>
          <w:szCs w:val="24"/>
          <w:lang w:eastAsia="en-US"/>
        </w:rPr>
        <w:t>расти на протяжении многих лет.</w:t>
      </w:r>
    </w:p>
    <w:p w:rsidR="001958B6" w:rsidRPr="00742E4B" w:rsidRDefault="001958B6" w:rsidP="00742E4B">
      <w:pPr>
        <w:spacing w:line="360" w:lineRule="auto"/>
        <w:ind w:firstLine="708"/>
        <w:jc w:val="both"/>
        <w:rPr>
          <w:rFonts w:ascii="Times New Roman" w:eastAsia="Calibri" w:hAnsi="Times New Roman" w:cs="Times New Roman"/>
          <w:sz w:val="24"/>
          <w:szCs w:val="24"/>
          <w:lang w:val="en-US" w:eastAsia="en-US"/>
        </w:rPr>
      </w:pPr>
      <w:r w:rsidRPr="001958B6">
        <w:rPr>
          <w:rFonts w:ascii="Times New Roman" w:eastAsia="Calibri" w:hAnsi="Times New Roman" w:cs="Times New Roman"/>
          <w:sz w:val="24"/>
          <w:szCs w:val="24"/>
          <w:lang w:eastAsia="en-US"/>
        </w:rPr>
        <w:t xml:space="preserve">Эксперты обращают внимание на большое количество домашних хозяйств, потенциально имеющих возможность подключить более одного телевизора к услуге IPTV. Потребление </w:t>
      </w:r>
      <w:proofErr w:type="spellStart"/>
      <w:r w:rsidRPr="001958B6">
        <w:rPr>
          <w:rFonts w:ascii="Times New Roman" w:eastAsia="Calibri" w:hAnsi="Times New Roman" w:cs="Times New Roman"/>
          <w:sz w:val="24"/>
          <w:szCs w:val="24"/>
          <w:lang w:eastAsia="en-US"/>
        </w:rPr>
        <w:t>видеоуслуг</w:t>
      </w:r>
      <w:proofErr w:type="spellEnd"/>
      <w:r w:rsidRPr="001958B6">
        <w:rPr>
          <w:rFonts w:ascii="Times New Roman" w:eastAsia="Calibri" w:hAnsi="Times New Roman" w:cs="Times New Roman"/>
          <w:sz w:val="24"/>
          <w:szCs w:val="24"/>
          <w:lang w:eastAsia="en-US"/>
        </w:rPr>
        <w:t xml:space="preserve"> стремительно персонализируется и его характер все больше соответствует определению "по запросу".</w:t>
      </w:r>
    </w:p>
    <w:p w:rsidR="001958B6" w:rsidRPr="00742E4B" w:rsidRDefault="001958B6" w:rsidP="00742E4B">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Появились новые виды требовательных к полосе пользовательских услуг, таких, например, как видео-блоги и файловые серверы с фото/видео контентом, которые продолжают набирать популярность. Но такие привлекательные для абонентов </w:t>
      </w:r>
      <w:proofErr w:type="spellStart"/>
      <w:r w:rsidRPr="001958B6">
        <w:rPr>
          <w:rFonts w:ascii="Times New Roman" w:eastAsia="Calibri" w:hAnsi="Times New Roman" w:cs="Times New Roman"/>
          <w:sz w:val="24"/>
          <w:szCs w:val="24"/>
          <w:lang w:eastAsia="en-US"/>
        </w:rPr>
        <w:t>видеосервисы</w:t>
      </w:r>
      <w:proofErr w:type="spellEnd"/>
      <w:r w:rsidRPr="001958B6">
        <w:rPr>
          <w:rFonts w:ascii="Times New Roman" w:eastAsia="Calibri" w:hAnsi="Times New Roman" w:cs="Times New Roman"/>
          <w:sz w:val="24"/>
          <w:szCs w:val="24"/>
          <w:lang w:eastAsia="en-US"/>
        </w:rPr>
        <w:t xml:space="preserve"> вместе с тем оказываются наиболее притязательными к скорости передачи на участке доступа (50-75 Мбит/с). То есть, чтобы сохранить заинтересованность потребителей, необходимо обеспечить высокую пропускную способность каналов.</w:t>
      </w:r>
    </w:p>
    <w:p w:rsidR="001958B6" w:rsidRPr="003E628B" w:rsidRDefault="001958B6" w:rsidP="003E628B">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Недавно были разработаны и ратифицированы два новых ключевых стандарта ITU-T G.984.1 и ITU-T G.993.2, которые определяют очередной этап в эволюции технологии – GPON и VDSL2. Они позволяют производителям выйти на требуемые значения скорости передачи в решениях доступа. Обе технологии находятся в начальной стадии массового внедрения, поскольку крупнейшие операторы уже сегодня рассматривают возможность их освоения. Ведь новаторы всегда получают определенное преимущество перед теми, к</w:t>
      </w:r>
      <w:r w:rsidR="003E628B">
        <w:rPr>
          <w:rFonts w:ascii="Times New Roman" w:eastAsia="Calibri" w:hAnsi="Times New Roman" w:cs="Times New Roman"/>
          <w:sz w:val="24"/>
          <w:szCs w:val="24"/>
          <w:lang w:eastAsia="en-US"/>
        </w:rPr>
        <w:t xml:space="preserve">то выступает в роли </w:t>
      </w:r>
      <w:proofErr w:type="gramStart"/>
      <w:r w:rsidR="003E628B">
        <w:rPr>
          <w:rFonts w:ascii="Times New Roman" w:eastAsia="Calibri" w:hAnsi="Times New Roman" w:cs="Times New Roman"/>
          <w:sz w:val="24"/>
          <w:szCs w:val="24"/>
          <w:lang w:eastAsia="en-US"/>
        </w:rPr>
        <w:t>догоняющих</w:t>
      </w:r>
      <w:proofErr w:type="gramEnd"/>
      <w:r w:rsidR="003E628B">
        <w:rPr>
          <w:rFonts w:ascii="Times New Roman" w:eastAsia="Calibri" w:hAnsi="Times New Roman" w:cs="Times New Roman"/>
          <w:sz w:val="24"/>
          <w:szCs w:val="24"/>
          <w:lang w:eastAsia="en-US"/>
        </w:rPr>
        <w:t>.</w:t>
      </w:r>
    </w:p>
    <w:p w:rsidR="001958B6" w:rsidRPr="003E628B" w:rsidRDefault="00BA0A14" w:rsidP="003E628B">
      <w:pPr>
        <w:spacing w:line="360" w:lineRule="auto"/>
        <w:ind w:firstLine="708"/>
        <w:jc w:val="both"/>
        <w:rPr>
          <w:rFonts w:ascii="Times New Roman" w:eastAsia="Calibri" w:hAnsi="Times New Roman" w:cs="Times New Roman"/>
          <w:sz w:val="24"/>
          <w:szCs w:val="24"/>
          <w:lang w:val="en-US" w:eastAsia="en-US"/>
        </w:rPr>
      </w:pPr>
      <w:r>
        <w:rPr>
          <w:rFonts w:ascii="Times New Roman" w:eastAsia="Calibri" w:hAnsi="Times New Roman" w:cs="Times New Roman"/>
          <w:noProof/>
          <w:sz w:val="24"/>
          <w:szCs w:val="24"/>
        </w:rPr>
        <w:drawing>
          <wp:inline distT="0" distB="0" distL="0" distR="0">
            <wp:extent cx="4933950" cy="3152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3950" cy="3152775"/>
                    </a:xfrm>
                    <a:prstGeom prst="rect">
                      <a:avLst/>
                    </a:prstGeom>
                    <a:noFill/>
                    <a:ln>
                      <a:noFill/>
                    </a:ln>
                  </pic:spPr>
                </pic:pic>
              </a:graphicData>
            </a:graphic>
          </wp:inline>
        </w:drawing>
      </w:r>
    </w:p>
    <w:p w:rsidR="00591B67" w:rsidRDefault="00591B67" w:rsidP="00742E4B">
      <w:pPr>
        <w:spacing w:line="36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Рис. 3.3 Диаграмма увеличения числа абонентов.</w:t>
      </w:r>
    </w:p>
    <w:p w:rsidR="001958B6" w:rsidRPr="00742E4B" w:rsidRDefault="001958B6" w:rsidP="00742E4B">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Сети </w:t>
      </w:r>
      <w:proofErr w:type="spellStart"/>
      <w:r w:rsidRPr="001958B6">
        <w:rPr>
          <w:rFonts w:ascii="Times New Roman" w:eastAsia="Calibri" w:hAnsi="Times New Roman" w:cs="Times New Roman"/>
          <w:sz w:val="24"/>
          <w:szCs w:val="24"/>
          <w:lang w:eastAsia="en-US"/>
        </w:rPr>
        <w:t>FTTx</w:t>
      </w:r>
      <w:proofErr w:type="spellEnd"/>
      <w:r w:rsidRPr="001958B6">
        <w:rPr>
          <w:rFonts w:ascii="Times New Roman" w:eastAsia="Calibri" w:hAnsi="Times New Roman" w:cs="Times New Roman"/>
          <w:sz w:val="24"/>
          <w:szCs w:val="24"/>
          <w:lang w:eastAsia="en-US"/>
        </w:rPr>
        <w:t xml:space="preserve"> строят не только традиционные </w:t>
      </w:r>
      <w:proofErr w:type="gramStart"/>
      <w:r w:rsidRPr="001958B6">
        <w:rPr>
          <w:rFonts w:ascii="Times New Roman" w:eastAsia="Calibri" w:hAnsi="Times New Roman" w:cs="Times New Roman"/>
          <w:sz w:val="24"/>
          <w:szCs w:val="24"/>
          <w:lang w:eastAsia="en-US"/>
        </w:rPr>
        <w:t>сервис-провайдеры</w:t>
      </w:r>
      <w:proofErr w:type="gramEnd"/>
      <w:r w:rsidRPr="001958B6">
        <w:rPr>
          <w:rFonts w:ascii="Times New Roman" w:eastAsia="Calibri" w:hAnsi="Times New Roman" w:cs="Times New Roman"/>
          <w:sz w:val="24"/>
          <w:szCs w:val="24"/>
          <w:lang w:eastAsia="en-US"/>
        </w:rPr>
        <w:t xml:space="preserve">. Во многих странах коммунальные и муниципальные компании-операторы сетей доступа были первыми, кто </w:t>
      </w:r>
      <w:r w:rsidRPr="001958B6">
        <w:rPr>
          <w:rFonts w:ascii="Times New Roman" w:eastAsia="Calibri" w:hAnsi="Times New Roman" w:cs="Times New Roman"/>
          <w:sz w:val="24"/>
          <w:szCs w:val="24"/>
          <w:lang w:eastAsia="en-US"/>
        </w:rPr>
        <w:lastRenderedPageBreak/>
        <w:t xml:space="preserve">начинал развертывать </w:t>
      </w:r>
      <w:proofErr w:type="spellStart"/>
      <w:r w:rsidRPr="001958B6">
        <w:rPr>
          <w:rFonts w:ascii="Times New Roman" w:eastAsia="Calibri" w:hAnsi="Times New Roman" w:cs="Times New Roman"/>
          <w:sz w:val="24"/>
          <w:szCs w:val="24"/>
          <w:lang w:eastAsia="en-US"/>
        </w:rPr>
        <w:t>FTTx</w:t>
      </w:r>
      <w:proofErr w:type="spellEnd"/>
      <w:r w:rsidRPr="001958B6">
        <w:rPr>
          <w:rFonts w:ascii="Times New Roman" w:eastAsia="Calibri" w:hAnsi="Times New Roman" w:cs="Times New Roman"/>
          <w:sz w:val="24"/>
          <w:szCs w:val="24"/>
          <w:lang w:eastAsia="en-US"/>
        </w:rPr>
        <w:t xml:space="preserve"> (иногда опираясь на помощь правительства или городских властей).</w:t>
      </w:r>
    </w:p>
    <w:p w:rsidR="001958B6" w:rsidRPr="00742E4B" w:rsidRDefault="001958B6" w:rsidP="00742E4B">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Рассмотрим возможности применения двух перспективных технологий, GPON и VDSL2, которые идут на смену BPON и VDSL. На первый взгляд может показаться, что GPON и VDSL2 являются конкурирующими технологиями. Но на самом деле они дополняют друг друга. Чтобы иметь гибкое и полноценное решение доступа, оператору желательно применять обе технологии.</w:t>
      </w:r>
    </w:p>
    <w:p w:rsidR="001958B6" w:rsidRPr="00742E4B" w:rsidRDefault="001958B6" w:rsidP="00742E4B">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GPON</w:t>
      </w:r>
      <w:r w:rsidR="00742E4B" w:rsidRPr="00742E4B">
        <w:rPr>
          <w:rFonts w:ascii="Times New Roman" w:eastAsia="Calibri" w:hAnsi="Times New Roman" w:cs="Times New Roman"/>
          <w:sz w:val="24"/>
          <w:szCs w:val="24"/>
          <w:lang w:eastAsia="en-US"/>
        </w:rPr>
        <w:t xml:space="preserve"> - </w:t>
      </w:r>
      <w:r w:rsidRPr="001958B6">
        <w:rPr>
          <w:rFonts w:ascii="Times New Roman" w:eastAsia="Calibri" w:hAnsi="Times New Roman" w:cs="Times New Roman"/>
          <w:sz w:val="24"/>
          <w:szCs w:val="24"/>
          <w:lang w:eastAsia="en-US"/>
        </w:rPr>
        <w:t xml:space="preserve">В технологии </w:t>
      </w:r>
      <w:proofErr w:type="spellStart"/>
      <w:r w:rsidRPr="001958B6">
        <w:rPr>
          <w:rFonts w:ascii="Times New Roman" w:eastAsia="Calibri" w:hAnsi="Times New Roman" w:cs="Times New Roman"/>
          <w:sz w:val="24"/>
          <w:szCs w:val="24"/>
          <w:lang w:eastAsia="en-US"/>
        </w:rPr>
        <w:t>Gigabit</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Passive</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Optical</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Networks</w:t>
      </w:r>
      <w:proofErr w:type="spellEnd"/>
      <w:r w:rsidRPr="001958B6">
        <w:rPr>
          <w:rFonts w:ascii="Times New Roman" w:eastAsia="Calibri" w:hAnsi="Times New Roman" w:cs="Times New Roman"/>
          <w:sz w:val="24"/>
          <w:szCs w:val="24"/>
          <w:lang w:eastAsia="en-US"/>
        </w:rPr>
        <w:t xml:space="preserve"> (GPON) выполнено довольно много технических усовершенствований. Но, как </w:t>
      </w:r>
      <w:proofErr w:type="gramStart"/>
      <w:r w:rsidRPr="001958B6">
        <w:rPr>
          <w:rFonts w:ascii="Times New Roman" w:eastAsia="Calibri" w:hAnsi="Times New Roman" w:cs="Times New Roman"/>
          <w:sz w:val="24"/>
          <w:szCs w:val="24"/>
          <w:lang w:eastAsia="en-US"/>
        </w:rPr>
        <w:t>и у ее</w:t>
      </w:r>
      <w:proofErr w:type="gramEnd"/>
      <w:r w:rsidRPr="001958B6">
        <w:rPr>
          <w:rFonts w:ascii="Times New Roman" w:eastAsia="Calibri" w:hAnsi="Times New Roman" w:cs="Times New Roman"/>
          <w:sz w:val="24"/>
          <w:szCs w:val="24"/>
          <w:lang w:eastAsia="en-US"/>
        </w:rPr>
        <w:t xml:space="preserve"> предшественников – предыдущих реализаций технологий пассивных оптических сетей (PON), основу решения GPON составляет топология "один ко многим".</w:t>
      </w:r>
    </w:p>
    <w:p w:rsidR="001958B6" w:rsidRPr="001958B6" w:rsidRDefault="001958B6" w:rsidP="00C9760E">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Такое решение составляют одиночный оптический порт (OLT – </w:t>
      </w:r>
      <w:proofErr w:type="spellStart"/>
      <w:r w:rsidRPr="001958B6">
        <w:rPr>
          <w:rFonts w:ascii="Times New Roman" w:eastAsia="Calibri" w:hAnsi="Times New Roman" w:cs="Times New Roman"/>
          <w:sz w:val="24"/>
          <w:szCs w:val="24"/>
          <w:lang w:eastAsia="en-US"/>
        </w:rPr>
        <w:t>Optical</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Line</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Terminal</w:t>
      </w:r>
      <w:proofErr w:type="spellEnd"/>
      <w:r w:rsidRPr="001958B6">
        <w:rPr>
          <w:rFonts w:ascii="Times New Roman" w:eastAsia="Calibri" w:hAnsi="Times New Roman" w:cs="Times New Roman"/>
          <w:sz w:val="24"/>
          <w:szCs w:val="24"/>
          <w:lang w:eastAsia="en-US"/>
        </w:rPr>
        <w:t xml:space="preserve">), который через </w:t>
      </w:r>
      <w:proofErr w:type="gramStart"/>
      <w:r w:rsidRPr="001958B6">
        <w:rPr>
          <w:rFonts w:ascii="Times New Roman" w:eastAsia="Calibri" w:hAnsi="Times New Roman" w:cs="Times New Roman"/>
          <w:sz w:val="24"/>
          <w:szCs w:val="24"/>
          <w:lang w:eastAsia="en-US"/>
        </w:rPr>
        <w:t>пассивные</w:t>
      </w:r>
      <w:proofErr w:type="gramEnd"/>
      <w:r w:rsidRPr="001958B6">
        <w:rPr>
          <w:rFonts w:ascii="Times New Roman" w:eastAsia="Calibri" w:hAnsi="Times New Roman" w:cs="Times New Roman"/>
          <w:sz w:val="24"/>
          <w:szCs w:val="24"/>
          <w:lang w:eastAsia="en-US"/>
        </w:rPr>
        <w:t xml:space="preserve"> оптические </w:t>
      </w:r>
      <w:proofErr w:type="spellStart"/>
      <w:r w:rsidRPr="001958B6">
        <w:rPr>
          <w:rFonts w:ascii="Times New Roman" w:eastAsia="Calibri" w:hAnsi="Times New Roman" w:cs="Times New Roman"/>
          <w:sz w:val="24"/>
          <w:szCs w:val="24"/>
          <w:lang w:eastAsia="en-US"/>
        </w:rPr>
        <w:t>сплиттеры</w:t>
      </w:r>
      <w:proofErr w:type="spellEnd"/>
      <w:r w:rsidRPr="001958B6">
        <w:rPr>
          <w:rFonts w:ascii="Times New Roman" w:eastAsia="Calibri" w:hAnsi="Times New Roman" w:cs="Times New Roman"/>
          <w:sz w:val="24"/>
          <w:szCs w:val="24"/>
          <w:lang w:eastAsia="en-US"/>
        </w:rPr>
        <w:t xml:space="preserve"> взаимодействует с множеством клиентских терминалов (ONT – </w:t>
      </w:r>
      <w:proofErr w:type="spellStart"/>
      <w:r w:rsidRPr="001958B6">
        <w:rPr>
          <w:rFonts w:ascii="Times New Roman" w:eastAsia="Calibri" w:hAnsi="Times New Roman" w:cs="Times New Roman"/>
          <w:sz w:val="24"/>
          <w:szCs w:val="24"/>
          <w:lang w:eastAsia="en-US"/>
        </w:rPr>
        <w:t>Optical</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Network</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Terminal</w:t>
      </w:r>
      <w:proofErr w:type="spellEnd"/>
      <w:r w:rsidRPr="001958B6">
        <w:rPr>
          <w:rFonts w:ascii="Times New Roman" w:eastAsia="Calibri" w:hAnsi="Times New Roman" w:cs="Times New Roman"/>
          <w:sz w:val="24"/>
          <w:szCs w:val="24"/>
          <w:lang w:eastAsia="en-US"/>
        </w:rPr>
        <w:t xml:space="preserve">). До </w:t>
      </w:r>
      <w:proofErr w:type="spellStart"/>
      <w:r w:rsidRPr="001958B6">
        <w:rPr>
          <w:rFonts w:ascii="Times New Roman" w:eastAsia="Calibri" w:hAnsi="Times New Roman" w:cs="Times New Roman"/>
          <w:sz w:val="24"/>
          <w:szCs w:val="24"/>
          <w:lang w:eastAsia="en-US"/>
        </w:rPr>
        <w:t>сплиттера</w:t>
      </w:r>
      <w:proofErr w:type="spellEnd"/>
      <w:r w:rsidRPr="001958B6">
        <w:rPr>
          <w:rFonts w:ascii="Times New Roman" w:eastAsia="Calibri" w:hAnsi="Times New Roman" w:cs="Times New Roman"/>
          <w:sz w:val="24"/>
          <w:szCs w:val="24"/>
          <w:lang w:eastAsia="en-US"/>
        </w:rPr>
        <w:t xml:space="preserve"> прокладывается общее оптическое волокно. Это очень эффективная схема, по сравнению с топологией "точка-точка", ведь последняя предполагает для каждого ONT наличие своего порта OLT, а соответственно – своего оптоволокна в каждом соединении.</w:t>
      </w:r>
    </w:p>
    <w:p w:rsidR="001958B6" w:rsidRPr="00742E4B" w:rsidRDefault="001958B6" w:rsidP="00742E4B">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Совместное использование OLT порта и большей части оптических устройств и </w:t>
      </w:r>
      <w:proofErr w:type="spellStart"/>
      <w:r w:rsidRPr="001958B6">
        <w:rPr>
          <w:rFonts w:ascii="Times New Roman" w:eastAsia="Calibri" w:hAnsi="Times New Roman" w:cs="Times New Roman"/>
          <w:sz w:val="24"/>
          <w:szCs w:val="24"/>
          <w:lang w:eastAsia="en-US"/>
        </w:rPr>
        <w:t>оптомагистралей</w:t>
      </w:r>
      <w:proofErr w:type="spellEnd"/>
      <w:r w:rsidRPr="001958B6">
        <w:rPr>
          <w:rFonts w:ascii="Times New Roman" w:eastAsia="Calibri" w:hAnsi="Times New Roman" w:cs="Times New Roman"/>
          <w:sz w:val="24"/>
          <w:szCs w:val="24"/>
          <w:lang w:eastAsia="en-US"/>
        </w:rPr>
        <w:t xml:space="preserve"> заметно уменьшает затраты на оптические кроссы, оптоэлектронику и строительные работы. Типовая инсталляция GPON сегодня обеспечивает работу до 32-х ONT на один OLT порт.</w:t>
      </w:r>
    </w:p>
    <w:p w:rsidR="001958B6" w:rsidRPr="00742E4B" w:rsidRDefault="001958B6" w:rsidP="00742E4B">
      <w:pPr>
        <w:spacing w:line="360" w:lineRule="auto"/>
        <w:ind w:firstLine="708"/>
        <w:jc w:val="both"/>
        <w:rPr>
          <w:rFonts w:ascii="Times New Roman" w:eastAsia="Calibri" w:hAnsi="Times New Roman" w:cs="Times New Roman"/>
          <w:sz w:val="24"/>
          <w:szCs w:val="24"/>
          <w:lang w:val="en-US" w:eastAsia="en-US"/>
        </w:rPr>
      </w:pPr>
      <w:r w:rsidRPr="001958B6">
        <w:rPr>
          <w:rFonts w:ascii="Times New Roman" w:eastAsia="Calibri" w:hAnsi="Times New Roman" w:cs="Times New Roman"/>
          <w:sz w:val="24"/>
          <w:szCs w:val="24"/>
          <w:lang w:eastAsia="en-US"/>
        </w:rPr>
        <w:t xml:space="preserve">OLT осуществляет широковещательную рассылку информации на все ONT. </w:t>
      </w:r>
      <w:proofErr w:type="gramStart"/>
      <w:r w:rsidRPr="001958B6">
        <w:rPr>
          <w:rFonts w:ascii="Times New Roman" w:eastAsia="Calibri" w:hAnsi="Times New Roman" w:cs="Times New Roman"/>
          <w:sz w:val="24"/>
          <w:szCs w:val="24"/>
          <w:lang w:eastAsia="en-US"/>
        </w:rPr>
        <w:t>Пассивный</w:t>
      </w:r>
      <w:proofErr w:type="gramEnd"/>
      <w:r w:rsidRPr="001958B6">
        <w:rPr>
          <w:rFonts w:ascii="Times New Roman" w:eastAsia="Calibri" w:hAnsi="Times New Roman" w:cs="Times New Roman"/>
          <w:sz w:val="24"/>
          <w:szCs w:val="24"/>
          <w:lang w:eastAsia="en-US"/>
        </w:rPr>
        <w:t xml:space="preserve"> оптический </w:t>
      </w:r>
      <w:proofErr w:type="spellStart"/>
      <w:r w:rsidRPr="001958B6">
        <w:rPr>
          <w:rFonts w:ascii="Times New Roman" w:eastAsia="Calibri" w:hAnsi="Times New Roman" w:cs="Times New Roman"/>
          <w:sz w:val="24"/>
          <w:szCs w:val="24"/>
          <w:lang w:eastAsia="en-US"/>
        </w:rPr>
        <w:t>сплиттер</w:t>
      </w:r>
      <w:proofErr w:type="spellEnd"/>
      <w:r w:rsidRPr="001958B6">
        <w:rPr>
          <w:rFonts w:ascii="Times New Roman" w:eastAsia="Calibri" w:hAnsi="Times New Roman" w:cs="Times New Roman"/>
          <w:sz w:val="24"/>
          <w:szCs w:val="24"/>
          <w:lang w:eastAsia="en-US"/>
        </w:rPr>
        <w:t xml:space="preserve"> располагается между OLT и каскадом из ONT. Разделение входных и выходных потоков абонентского трафика осуществляется с использованием волнового разделения. В направлении от OLT к ассоциированным с ним ONT, которое называют нисходящим, передается сигнал с длиной волны 1490 </w:t>
      </w:r>
      <w:proofErr w:type="spellStart"/>
      <w:r w:rsidRPr="001958B6">
        <w:rPr>
          <w:rFonts w:ascii="Times New Roman" w:eastAsia="Calibri" w:hAnsi="Times New Roman" w:cs="Times New Roman"/>
          <w:sz w:val="24"/>
          <w:szCs w:val="24"/>
          <w:lang w:eastAsia="en-US"/>
        </w:rPr>
        <w:t>нм</w:t>
      </w:r>
      <w:proofErr w:type="spellEnd"/>
      <w:r w:rsidRPr="001958B6">
        <w:rPr>
          <w:rFonts w:ascii="Times New Roman" w:eastAsia="Calibri" w:hAnsi="Times New Roman" w:cs="Times New Roman"/>
          <w:sz w:val="24"/>
          <w:szCs w:val="24"/>
          <w:lang w:eastAsia="en-US"/>
        </w:rPr>
        <w:t xml:space="preserve">. Для обратного, восходящего направления, длина волны сигнала составляет 1310 </w:t>
      </w:r>
      <w:proofErr w:type="spellStart"/>
      <w:r w:rsidRPr="001958B6">
        <w:rPr>
          <w:rFonts w:ascii="Times New Roman" w:eastAsia="Calibri" w:hAnsi="Times New Roman" w:cs="Times New Roman"/>
          <w:sz w:val="24"/>
          <w:szCs w:val="24"/>
          <w:lang w:eastAsia="en-US"/>
        </w:rPr>
        <w:t>нм</w:t>
      </w:r>
      <w:proofErr w:type="spellEnd"/>
      <w:r w:rsidRPr="001958B6">
        <w:rPr>
          <w:rFonts w:ascii="Times New Roman" w:eastAsia="Calibri" w:hAnsi="Times New Roman" w:cs="Times New Roman"/>
          <w:sz w:val="24"/>
          <w:szCs w:val="24"/>
          <w:lang w:eastAsia="en-US"/>
        </w:rPr>
        <w:t>.</w:t>
      </w:r>
    </w:p>
    <w:p w:rsidR="001958B6" w:rsidRPr="001958B6" w:rsidRDefault="001958B6" w:rsidP="00C9760E">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Каждый ONT выбирает из общего потока информацию, адресованную ему, на основе анализа поля "</w:t>
      </w:r>
      <w:proofErr w:type="spellStart"/>
      <w:r w:rsidRPr="001958B6">
        <w:rPr>
          <w:rFonts w:ascii="Times New Roman" w:eastAsia="Calibri" w:hAnsi="Times New Roman" w:cs="Times New Roman"/>
          <w:sz w:val="24"/>
          <w:szCs w:val="24"/>
          <w:lang w:eastAsia="en-US"/>
        </w:rPr>
        <w:t>port</w:t>
      </w:r>
      <w:proofErr w:type="spellEnd"/>
      <w:r w:rsidRPr="001958B6">
        <w:rPr>
          <w:rFonts w:ascii="Times New Roman" w:eastAsia="Calibri" w:hAnsi="Times New Roman" w:cs="Times New Roman"/>
          <w:sz w:val="24"/>
          <w:szCs w:val="24"/>
          <w:lang w:eastAsia="en-US"/>
        </w:rPr>
        <w:t xml:space="preserve"> ID" в заголовке кадра. В восходящем канале используется множественный доступ с временным разделением – TDMA, избавляющий ONT от коллизий в общем канале передачи.</w:t>
      </w:r>
    </w:p>
    <w:p w:rsidR="001958B6" w:rsidRPr="00742E4B" w:rsidRDefault="0016114F" w:rsidP="0016114F">
      <w:pPr>
        <w:spacing w:line="360" w:lineRule="auto"/>
        <w:jc w:val="both"/>
        <w:rPr>
          <w:rFonts w:ascii="Times New Roman" w:eastAsia="Calibri" w:hAnsi="Times New Roman" w:cs="Times New Roman"/>
          <w:sz w:val="24"/>
          <w:szCs w:val="24"/>
          <w:lang w:eastAsia="en-US"/>
        </w:rPr>
      </w:pPr>
      <w:r w:rsidRPr="0016114F">
        <w:rPr>
          <w:rFonts w:ascii="Times New Roman" w:eastAsia="Calibri" w:hAnsi="Times New Roman" w:cs="Times New Roman"/>
          <w:sz w:val="24"/>
          <w:szCs w:val="24"/>
          <w:lang w:eastAsia="en-US"/>
        </w:rPr>
        <w:t xml:space="preserve">         </w:t>
      </w:r>
      <w:r w:rsidR="001958B6" w:rsidRPr="001958B6">
        <w:rPr>
          <w:rFonts w:ascii="Times New Roman" w:eastAsia="Calibri" w:hAnsi="Times New Roman" w:cs="Times New Roman"/>
          <w:sz w:val="24"/>
          <w:szCs w:val="24"/>
          <w:lang w:eastAsia="en-US"/>
        </w:rPr>
        <w:t>Технология GPON представляет собой существенное усовершенствование предыдущей реализации, BPON. Обеспечивается скорость передачи примерно в четыре раза больше, один OLT обслуживает в два раза больше портов ONT.</w:t>
      </w:r>
    </w:p>
    <w:p w:rsidR="001958B6" w:rsidRPr="00742E4B" w:rsidRDefault="001958B6" w:rsidP="00742E4B">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lastRenderedPageBreak/>
        <w:t xml:space="preserve">Кроме того, посредством GEM (GPON </w:t>
      </w:r>
      <w:proofErr w:type="spellStart"/>
      <w:r w:rsidRPr="001958B6">
        <w:rPr>
          <w:rFonts w:ascii="Times New Roman" w:eastAsia="Calibri" w:hAnsi="Times New Roman" w:cs="Times New Roman"/>
          <w:sz w:val="24"/>
          <w:szCs w:val="24"/>
          <w:lang w:eastAsia="en-US"/>
        </w:rPr>
        <w:t>Encapsulation</w:t>
      </w:r>
      <w:proofErr w:type="spellEnd"/>
      <w:r w:rsidRPr="001958B6">
        <w:rPr>
          <w:rFonts w:ascii="Times New Roman" w:eastAsia="Calibri" w:hAnsi="Times New Roman" w:cs="Times New Roman"/>
          <w:sz w:val="24"/>
          <w:szCs w:val="24"/>
          <w:lang w:eastAsia="en-US"/>
        </w:rPr>
        <w:t xml:space="preserve"> </w:t>
      </w:r>
      <w:proofErr w:type="spellStart"/>
      <w:r w:rsidRPr="001958B6">
        <w:rPr>
          <w:rFonts w:ascii="Times New Roman" w:eastAsia="Calibri" w:hAnsi="Times New Roman" w:cs="Times New Roman"/>
          <w:sz w:val="24"/>
          <w:szCs w:val="24"/>
          <w:lang w:eastAsia="en-US"/>
        </w:rPr>
        <w:t>Method</w:t>
      </w:r>
      <w:proofErr w:type="spellEnd"/>
      <w:r w:rsidRPr="001958B6">
        <w:rPr>
          <w:rFonts w:ascii="Times New Roman" w:eastAsia="Calibri" w:hAnsi="Times New Roman" w:cs="Times New Roman"/>
          <w:sz w:val="24"/>
          <w:szCs w:val="24"/>
          <w:lang w:eastAsia="en-US"/>
        </w:rPr>
        <w:t xml:space="preserve">) реализуется поддержка кадров </w:t>
      </w:r>
      <w:proofErr w:type="spellStart"/>
      <w:r w:rsidRPr="001958B6">
        <w:rPr>
          <w:rFonts w:ascii="Times New Roman" w:eastAsia="Calibri" w:hAnsi="Times New Roman" w:cs="Times New Roman"/>
          <w:sz w:val="24"/>
          <w:szCs w:val="24"/>
          <w:lang w:eastAsia="en-US"/>
        </w:rPr>
        <w:t>Ethernet</w:t>
      </w:r>
      <w:proofErr w:type="spellEnd"/>
      <w:r w:rsidRPr="001958B6">
        <w:rPr>
          <w:rFonts w:ascii="Times New Roman" w:eastAsia="Calibri" w:hAnsi="Times New Roman" w:cs="Times New Roman"/>
          <w:sz w:val="24"/>
          <w:szCs w:val="24"/>
          <w:lang w:eastAsia="en-US"/>
        </w:rPr>
        <w:t>. А для переноса информации в BPON используются ATM-ячейки. То есть гигабитная технология более приспособлена к требованиям современных IP-</w:t>
      </w:r>
      <w:proofErr w:type="spellStart"/>
      <w:r w:rsidRPr="001958B6">
        <w:rPr>
          <w:rFonts w:ascii="Times New Roman" w:eastAsia="Calibri" w:hAnsi="Times New Roman" w:cs="Times New Roman"/>
          <w:sz w:val="24"/>
          <w:szCs w:val="24"/>
          <w:lang w:eastAsia="en-US"/>
        </w:rPr>
        <w:t>Ethernet</w:t>
      </w:r>
      <w:proofErr w:type="spellEnd"/>
      <w:r w:rsidRPr="001958B6">
        <w:rPr>
          <w:rFonts w:ascii="Times New Roman" w:eastAsia="Calibri" w:hAnsi="Times New Roman" w:cs="Times New Roman"/>
          <w:sz w:val="24"/>
          <w:szCs w:val="24"/>
          <w:lang w:eastAsia="en-US"/>
        </w:rPr>
        <w:t xml:space="preserve"> сетей доступа. Многие операторы, и прежде всего провайдеры первого уровня считают GPON наиболее перспективной технологией оптического доступа. Компании, эксплуатирующие оборудование BPON, планируют мигрировать на GPON для того, чтобы получить возможность массово и качественно предоставлять услуги IPTV своим абонентам.</w:t>
      </w:r>
    </w:p>
    <w:p w:rsidR="001958B6" w:rsidRPr="001958B6" w:rsidRDefault="001958B6" w:rsidP="00C9760E">
      <w:pPr>
        <w:spacing w:line="360" w:lineRule="auto"/>
        <w:ind w:firstLine="708"/>
        <w:jc w:val="both"/>
        <w:rPr>
          <w:rFonts w:ascii="Times New Roman" w:eastAsia="Calibri" w:hAnsi="Times New Roman" w:cs="Times New Roman"/>
          <w:sz w:val="24"/>
          <w:szCs w:val="24"/>
          <w:lang w:eastAsia="en-US"/>
        </w:rPr>
      </w:pPr>
      <w:r w:rsidRPr="001958B6">
        <w:rPr>
          <w:rFonts w:ascii="Times New Roman" w:eastAsia="Calibri" w:hAnsi="Times New Roman" w:cs="Times New Roman"/>
          <w:sz w:val="24"/>
          <w:szCs w:val="24"/>
          <w:lang w:eastAsia="en-US"/>
        </w:rPr>
        <w:t xml:space="preserve">Гигабитная реализация технологии </w:t>
      </w:r>
      <w:proofErr w:type="spellStart"/>
      <w:r w:rsidRPr="001958B6">
        <w:rPr>
          <w:rFonts w:ascii="Times New Roman" w:eastAsia="Calibri" w:hAnsi="Times New Roman" w:cs="Times New Roman"/>
          <w:sz w:val="24"/>
          <w:szCs w:val="24"/>
          <w:lang w:eastAsia="en-US"/>
        </w:rPr>
        <w:t>Ethernet</w:t>
      </w:r>
      <w:proofErr w:type="spellEnd"/>
      <w:r w:rsidRPr="001958B6">
        <w:rPr>
          <w:rFonts w:ascii="Times New Roman" w:eastAsia="Calibri" w:hAnsi="Times New Roman" w:cs="Times New Roman"/>
          <w:sz w:val="24"/>
          <w:szCs w:val="24"/>
          <w:lang w:eastAsia="en-US"/>
        </w:rPr>
        <w:t xml:space="preserve"> PON (</w:t>
      </w:r>
      <w:proofErr w:type="spellStart"/>
      <w:r w:rsidRPr="001958B6">
        <w:rPr>
          <w:rFonts w:ascii="Times New Roman" w:eastAsia="Calibri" w:hAnsi="Times New Roman" w:cs="Times New Roman"/>
          <w:sz w:val="24"/>
          <w:szCs w:val="24"/>
          <w:lang w:eastAsia="en-US"/>
        </w:rPr>
        <w:t>Gigabit</w:t>
      </w:r>
      <w:proofErr w:type="spellEnd"/>
      <w:r w:rsidRPr="001958B6">
        <w:rPr>
          <w:rFonts w:ascii="Times New Roman" w:eastAsia="Calibri" w:hAnsi="Times New Roman" w:cs="Times New Roman"/>
          <w:sz w:val="24"/>
          <w:szCs w:val="24"/>
          <w:lang w:eastAsia="en-US"/>
        </w:rPr>
        <w:t xml:space="preserve"> EPON, G-EPON) в сравнении с GPON проигрывает в следующем: поддерживается меньшее количество ONT, а OLT функционирует с меньшей скоростью. Все это существенно уменьшает эффективность передачи данных. Кроме того, у </w:t>
      </w:r>
      <w:proofErr w:type="spellStart"/>
      <w:r w:rsidRPr="001958B6">
        <w:rPr>
          <w:rFonts w:ascii="Times New Roman" w:eastAsia="Calibri" w:hAnsi="Times New Roman" w:cs="Times New Roman"/>
          <w:sz w:val="24"/>
          <w:szCs w:val="24"/>
          <w:lang w:eastAsia="en-US"/>
        </w:rPr>
        <w:t>Gigabit</w:t>
      </w:r>
      <w:proofErr w:type="spellEnd"/>
      <w:r w:rsidRPr="001958B6">
        <w:rPr>
          <w:rFonts w:ascii="Times New Roman" w:eastAsia="Calibri" w:hAnsi="Times New Roman" w:cs="Times New Roman"/>
          <w:sz w:val="24"/>
          <w:szCs w:val="24"/>
          <w:lang w:eastAsia="en-US"/>
        </w:rPr>
        <w:t xml:space="preserve"> EPON недостаточно стандартизованы</w:t>
      </w:r>
      <w:proofErr w:type="gramStart"/>
      <w:r w:rsidRPr="001958B6">
        <w:rPr>
          <w:rFonts w:ascii="Times New Roman" w:eastAsia="Calibri" w:hAnsi="Times New Roman" w:cs="Times New Roman"/>
          <w:sz w:val="24"/>
          <w:szCs w:val="24"/>
          <w:lang w:eastAsia="en-US"/>
        </w:rPr>
        <w:t xml:space="preserve"> О</w:t>
      </w:r>
      <w:proofErr w:type="gramEnd"/>
      <w:r w:rsidRPr="001958B6">
        <w:rPr>
          <w:rFonts w:ascii="Times New Roman" w:eastAsia="Calibri" w:hAnsi="Times New Roman" w:cs="Times New Roman"/>
          <w:sz w:val="24"/>
          <w:szCs w:val="24"/>
          <w:lang w:eastAsia="en-US"/>
        </w:rPr>
        <w:t>&amp;М-функции, и сети на основе данной технологии оказываются более сложными и дорогими, а управление услугами в них и обеспечение условий SLA затруднено.</w:t>
      </w:r>
    </w:p>
    <w:p w:rsidR="001958B6" w:rsidRPr="006F241E" w:rsidRDefault="001958B6" w:rsidP="00C9760E">
      <w:pPr>
        <w:spacing w:line="360" w:lineRule="auto"/>
        <w:jc w:val="both"/>
        <w:rPr>
          <w:rFonts w:ascii="Times New Roman" w:hAnsi="Times New Roman" w:cs="Times New Roman"/>
          <w:sz w:val="24"/>
          <w:szCs w:val="24"/>
          <w:lang w:val="en-US"/>
        </w:rPr>
      </w:pPr>
    </w:p>
    <w:p w:rsidR="003A0D6B" w:rsidRPr="00C9760E" w:rsidRDefault="00F3310B" w:rsidP="00C9760E">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3</w:t>
      </w:r>
      <w:r>
        <w:rPr>
          <w:rFonts w:ascii="Times New Roman" w:hAnsi="Times New Roman" w:cs="Times New Roman"/>
          <w:b/>
          <w:sz w:val="24"/>
          <w:szCs w:val="24"/>
        </w:rPr>
        <w:t>.</w:t>
      </w:r>
      <w:r>
        <w:rPr>
          <w:rFonts w:ascii="Times New Roman" w:hAnsi="Times New Roman" w:cs="Times New Roman"/>
          <w:b/>
          <w:sz w:val="24"/>
          <w:szCs w:val="24"/>
          <w:lang w:val="en-US"/>
        </w:rPr>
        <w:t>4</w:t>
      </w:r>
      <w:r w:rsidR="003A0D6B" w:rsidRPr="00C9760E">
        <w:rPr>
          <w:rFonts w:ascii="Times New Roman" w:hAnsi="Times New Roman" w:cs="Times New Roman"/>
          <w:b/>
          <w:sz w:val="24"/>
          <w:szCs w:val="24"/>
        </w:rPr>
        <w:t>. Выбор топологии и сети</w:t>
      </w:r>
    </w:p>
    <w:p w:rsidR="003A0D6B" w:rsidRPr="00C9760E" w:rsidRDefault="003A0D6B"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Основной выбор делается между топологиями точка-точка и точка-</w:t>
      </w:r>
      <w:proofErr w:type="spellStart"/>
      <w:r w:rsidRPr="00C9760E">
        <w:rPr>
          <w:rFonts w:ascii="Times New Roman" w:hAnsi="Times New Roman" w:cs="Times New Roman"/>
          <w:sz w:val="24"/>
          <w:szCs w:val="24"/>
        </w:rPr>
        <w:t>многоточка</w:t>
      </w:r>
      <w:proofErr w:type="spellEnd"/>
      <w:r w:rsidRPr="00C9760E">
        <w:rPr>
          <w:rFonts w:ascii="Times New Roman" w:hAnsi="Times New Roman" w:cs="Times New Roman"/>
          <w:sz w:val="24"/>
          <w:szCs w:val="24"/>
        </w:rPr>
        <w:t>.</w:t>
      </w:r>
    </w:p>
    <w:p w:rsidR="003A0D6B" w:rsidRPr="00C9760E" w:rsidRDefault="003A0D6B"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Я выбираю пассивную оптическую сеть (</w:t>
      </w:r>
      <w:r w:rsidRPr="00C9760E">
        <w:rPr>
          <w:rFonts w:ascii="Times New Roman" w:hAnsi="Times New Roman" w:cs="Times New Roman"/>
          <w:sz w:val="24"/>
          <w:szCs w:val="24"/>
          <w:lang w:val="en-GB"/>
        </w:rPr>
        <w:t>PON</w:t>
      </w:r>
      <w:r w:rsidRPr="00C9760E">
        <w:rPr>
          <w:rFonts w:ascii="Times New Roman" w:hAnsi="Times New Roman" w:cs="Times New Roman"/>
          <w:sz w:val="24"/>
          <w:szCs w:val="24"/>
        </w:rPr>
        <w:t>) с топологией точка-</w:t>
      </w:r>
      <w:proofErr w:type="spellStart"/>
      <w:r w:rsidRPr="00C9760E">
        <w:rPr>
          <w:rFonts w:ascii="Times New Roman" w:hAnsi="Times New Roman" w:cs="Times New Roman"/>
          <w:sz w:val="24"/>
          <w:szCs w:val="24"/>
        </w:rPr>
        <w:t>многоточка</w:t>
      </w:r>
      <w:proofErr w:type="spellEnd"/>
      <w:r w:rsidRPr="00C9760E">
        <w:rPr>
          <w:rFonts w:ascii="Times New Roman" w:hAnsi="Times New Roman" w:cs="Times New Roman"/>
          <w:sz w:val="24"/>
          <w:szCs w:val="24"/>
        </w:rPr>
        <w:t xml:space="preserve">, при этом нужно помнить, что только технологии </w:t>
      </w:r>
      <w:r w:rsidRPr="00C9760E">
        <w:rPr>
          <w:rFonts w:ascii="Times New Roman" w:hAnsi="Times New Roman" w:cs="Times New Roman"/>
          <w:sz w:val="24"/>
          <w:szCs w:val="24"/>
          <w:lang w:val="en-US"/>
        </w:rPr>
        <w:t>EPON</w:t>
      </w:r>
      <w:r w:rsidRPr="00C9760E">
        <w:rPr>
          <w:rFonts w:ascii="Times New Roman" w:hAnsi="Times New Roman" w:cs="Times New Roman"/>
          <w:sz w:val="24"/>
          <w:szCs w:val="24"/>
        </w:rPr>
        <w:t xml:space="preserve"> и </w:t>
      </w:r>
      <w:r w:rsidRPr="00C9760E">
        <w:rPr>
          <w:rFonts w:ascii="Times New Roman" w:hAnsi="Times New Roman" w:cs="Times New Roman"/>
          <w:sz w:val="24"/>
          <w:szCs w:val="24"/>
          <w:lang w:val="en-US"/>
        </w:rPr>
        <w:t>GPON</w:t>
      </w:r>
      <w:r w:rsidRPr="00C9760E">
        <w:rPr>
          <w:rFonts w:ascii="Times New Roman" w:hAnsi="Times New Roman" w:cs="Times New Roman"/>
          <w:sz w:val="24"/>
          <w:szCs w:val="24"/>
        </w:rPr>
        <w:t xml:space="preserve"> позволяют передавать кадры </w:t>
      </w:r>
      <w:r w:rsidRPr="00C9760E">
        <w:rPr>
          <w:rFonts w:ascii="Times New Roman" w:hAnsi="Times New Roman" w:cs="Times New Roman"/>
          <w:sz w:val="24"/>
          <w:szCs w:val="24"/>
          <w:lang w:val="en-GB"/>
        </w:rPr>
        <w:t>Ethernet</w:t>
      </w:r>
      <w:r w:rsidRPr="00C9760E">
        <w:rPr>
          <w:rFonts w:ascii="Times New Roman" w:hAnsi="Times New Roman" w:cs="Times New Roman"/>
          <w:sz w:val="24"/>
          <w:szCs w:val="24"/>
        </w:rPr>
        <w:t xml:space="preserve">. Сети </w:t>
      </w:r>
      <w:r w:rsidRPr="00C9760E">
        <w:rPr>
          <w:rFonts w:ascii="Times New Roman" w:hAnsi="Times New Roman" w:cs="Times New Roman"/>
          <w:sz w:val="24"/>
          <w:szCs w:val="24"/>
          <w:lang w:val="en-GB"/>
        </w:rPr>
        <w:t>BPON</w:t>
      </w:r>
      <w:r w:rsidRPr="00C9760E">
        <w:rPr>
          <w:rFonts w:ascii="Times New Roman" w:hAnsi="Times New Roman" w:cs="Times New Roman"/>
          <w:sz w:val="24"/>
          <w:szCs w:val="24"/>
        </w:rPr>
        <w:t xml:space="preserve"> могут передавать только пакеты </w:t>
      </w:r>
      <w:r w:rsidRPr="00C9760E">
        <w:rPr>
          <w:rFonts w:ascii="Times New Roman" w:hAnsi="Times New Roman" w:cs="Times New Roman"/>
          <w:sz w:val="24"/>
          <w:szCs w:val="24"/>
          <w:lang w:val="en-GB"/>
        </w:rPr>
        <w:t>ATM</w:t>
      </w:r>
      <w:r w:rsidRPr="00C9760E">
        <w:rPr>
          <w:rFonts w:ascii="Times New Roman" w:hAnsi="Times New Roman" w:cs="Times New Roman"/>
          <w:sz w:val="24"/>
          <w:szCs w:val="24"/>
        </w:rPr>
        <w:t xml:space="preserve">. Сеть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проще, и стоимость оборудования для нее снижается более быстрыми темпами. Сеть </w:t>
      </w:r>
      <w:r w:rsidRPr="00C9760E">
        <w:rPr>
          <w:rFonts w:ascii="Times New Roman" w:hAnsi="Times New Roman" w:cs="Times New Roman"/>
          <w:sz w:val="24"/>
          <w:szCs w:val="24"/>
          <w:lang w:val="en-GB"/>
        </w:rPr>
        <w:t>GPON</w:t>
      </w:r>
      <w:r w:rsidRPr="00C9760E">
        <w:rPr>
          <w:rFonts w:ascii="Times New Roman" w:hAnsi="Times New Roman" w:cs="Times New Roman"/>
          <w:sz w:val="24"/>
          <w:szCs w:val="24"/>
        </w:rPr>
        <w:t xml:space="preserve"> обеспечивает лучшие характеристики и более универсальна, но она сложнее и требует больших капитальных вложений. Возможность передачи по сети </w:t>
      </w:r>
      <w:r w:rsidRPr="00C9760E">
        <w:rPr>
          <w:rFonts w:ascii="Times New Roman" w:hAnsi="Times New Roman" w:cs="Times New Roman"/>
          <w:sz w:val="24"/>
          <w:szCs w:val="24"/>
          <w:lang w:val="en-US"/>
        </w:rPr>
        <w:t>GPON</w:t>
      </w:r>
      <w:r w:rsidRPr="00C9760E">
        <w:rPr>
          <w:rFonts w:ascii="Times New Roman" w:hAnsi="Times New Roman" w:cs="Times New Roman"/>
          <w:sz w:val="24"/>
          <w:szCs w:val="24"/>
        </w:rPr>
        <w:t xml:space="preserve"> пакетов </w:t>
      </w:r>
      <w:r w:rsidRPr="00C9760E">
        <w:rPr>
          <w:rFonts w:ascii="Times New Roman" w:hAnsi="Times New Roman" w:cs="Times New Roman"/>
          <w:sz w:val="24"/>
          <w:szCs w:val="24"/>
          <w:lang w:val="en-US"/>
        </w:rPr>
        <w:t>ATM</w:t>
      </w:r>
      <w:r w:rsidRPr="00C9760E">
        <w:rPr>
          <w:rFonts w:ascii="Times New Roman" w:hAnsi="Times New Roman" w:cs="Times New Roman"/>
          <w:sz w:val="24"/>
          <w:szCs w:val="24"/>
        </w:rPr>
        <w:t xml:space="preserve"> и фреймов </w:t>
      </w:r>
      <w:r w:rsidRPr="00C9760E">
        <w:rPr>
          <w:rFonts w:ascii="Times New Roman" w:hAnsi="Times New Roman" w:cs="Times New Roman"/>
          <w:sz w:val="24"/>
          <w:szCs w:val="24"/>
          <w:lang w:val="en-US"/>
        </w:rPr>
        <w:t>SDH</w:t>
      </w:r>
      <w:r w:rsidRPr="00C9760E">
        <w:rPr>
          <w:rFonts w:ascii="Times New Roman" w:hAnsi="Times New Roman" w:cs="Times New Roman"/>
          <w:sz w:val="24"/>
          <w:szCs w:val="24"/>
        </w:rPr>
        <w:t xml:space="preserve"> востребовано, однако, лишь небольшим числом индивидуальных абонентов, так как основной тенденцией является развитие сетей </w:t>
      </w:r>
      <w:r w:rsidRPr="00C9760E">
        <w:rPr>
          <w:rFonts w:ascii="Times New Roman" w:hAnsi="Times New Roman" w:cs="Times New Roman"/>
          <w:sz w:val="24"/>
          <w:szCs w:val="24"/>
          <w:lang w:val="en-GB"/>
        </w:rPr>
        <w:t>Ethernet</w:t>
      </w:r>
      <w:r w:rsidRPr="00C9760E">
        <w:rPr>
          <w:rFonts w:ascii="Times New Roman" w:hAnsi="Times New Roman" w:cs="Times New Roman"/>
          <w:sz w:val="24"/>
          <w:szCs w:val="24"/>
        </w:rPr>
        <w:t xml:space="preserve">. С другой стороны, индивидуальные абоненты - это как раз та группа пользователей, для которых наиболее важно получать услуги широкополосного доступа по умеренной цене. </w:t>
      </w:r>
      <w:proofErr w:type="gramStart"/>
      <w:r w:rsidRPr="00C9760E">
        <w:rPr>
          <w:rFonts w:ascii="Times New Roman" w:hAnsi="Times New Roman" w:cs="Times New Roman"/>
          <w:sz w:val="24"/>
          <w:szCs w:val="24"/>
        </w:rPr>
        <w:t xml:space="preserve">Обе технологии являются новыми, и развитие этих систем только началось, поэтому о реальных тенденциях изменения стоимости оборудования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и </w:t>
      </w:r>
      <w:r w:rsidRPr="00C9760E">
        <w:rPr>
          <w:rFonts w:ascii="Times New Roman" w:hAnsi="Times New Roman" w:cs="Times New Roman"/>
          <w:sz w:val="24"/>
          <w:szCs w:val="24"/>
          <w:lang w:val="en-GB"/>
        </w:rPr>
        <w:t>GPON</w:t>
      </w:r>
      <w:r w:rsidRPr="00C9760E">
        <w:rPr>
          <w:rFonts w:ascii="Times New Roman" w:hAnsi="Times New Roman" w:cs="Times New Roman"/>
          <w:sz w:val="24"/>
          <w:szCs w:val="24"/>
        </w:rPr>
        <w:t xml:space="preserve"> можно будет говорить только по прошествии некоторого времени.</w:t>
      </w:r>
      <w:proofErr w:type="gramEnd"/>
    </w:p>
    <w:p w:rsidR="003A0D6B" w:rsidRPr="00C9760E" w:rsidRDefault="003A0D6B"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Максимальная скорость передачи в сети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по существующему стандарту составляет 1 Гбит/</w:t>
      </w:r>
      <w:proofErr w:type="gramStart"/>
      <w:r w:rsidRPr="00C9760E">
        <w:rPr>
          <w:rFonts w:ascii="Times New Roman" w:hAnsi="Times New Roman" w:cs="Times New Roman"/>
          <w:sz w:val="24"/>
          <w:szCs w:val="24"/>
        </w:rPr>
        <w:t>с</w:t>
      </w:r>
      <w:proofErr w:type="gramEnd"/>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Пропускная</w:t>
      </w:r>
      <w:proofErr w:type="gramEnd"/>
      <w:r w:rsidRPr="00C9760E">
        <w:rPr>
          <w:rFonts w:ascii="Times New Roman" w:hAnsi="Times New Roman" w:cs="Times New Roman"/>
          <w:sz w:val="24"/>
          <w:szCs w:val="24"/>
        </w:rPr>
        <w:t xml:space="preserve"> способность сети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может быть увеличена при использовании технологии </w:t>
      </w:r>
      <w:r w:rsidRPr="00C9760E">
        <w:rPr>
          <w:rFonts w:ascii="Times New Roman" w:hAnsi="Times New Roman" w:cs="Times New Roman"/>
          <w:sz w:val="24"/>
          <w:szCs w:val="24"/>
          <w:lang w:val="en-GB"/>
        </w:rPr>
        <w:t>CWDM</w:t>
      </w:r>
      <w:r w:rsidRPr="00C9760E">
        <w:rPr>
          <w:rFonts w:ascii="Times New Roman" w:hAnsi="Times New Roman" w:cs="Times New Roman"/>
          <w:sz w:val="24"/>
          <w:szCs w:val="24"/>
        </w:rPr>
        <w:t xml:space="preserve">. Это значит, например, что в сети </w:t>
      </w:r>
      <w:r w:rsidRPr="00C9760E">
        <w:rPr>
          <w:rFonts w:ascii="Times New Roman" w:hAnsi="Times New Roman" w:cs="Times New Roman"/>
          <w:sz w:val="24"/>
          <w:szCs w:val="24"/>
          <w:lang w:val="en-US"/>
        </w:rPr>
        <w:t>EPON</w:t>
      </w:r>
      <w:r w:rsidRPr="00C9760E">
        <w:rPr>
          <w:rFonts w:ascii="Times New Roman" w:hAnsi="Times New Roman" w:cs="Times New Roman"/>
          <w:sz w:val="24"/>
          <w:szCs w:val="24"/>
        </w:rPr>
        <w:t>, состоящей из 16 абонентских узлов, каждому узлу может быть выделена своя длина волны, на которой он будет передавать и получать данные со скоростью 1 Гбит/</w:t>
      </w:r>
      <w:proofErr w:type="gramStart"/>
      <w:r w:rsidRPr="00C9760E">
        <w:rPr>
          <w:rFonts w:ascii="Times New Roman" w:hAnsi="Times New Roman" w:cs="Times New Roman"/>
          <w:sz w:val="24"/>
          <w:szCs w:val="24"/>
        </w:rPr>
        <w:t>с</w:t>
      </w:r>
      <w:proofErr w:type="gramEnd"/>
      <w:r w:rsidRPr="00C9760E">
        <w:rPr>
          <w:rFonts w:ascii="Times New Roman" w:hAnsi="Times New Roman" w:cs="Times New Roman"/>
          <w:sz w:val="24"/>
          <w:szCs w:val="24"/>
        </w:rPr>
        <w:t>.</w:t>
      </w:r>
    </w:p>
    <w:p w:rsidR="003A0D6B" w:rsidRPr="00C9760E" w:rsidRDefault="00F3310B" w:rsidP="00C9760E">
      <w:pPr>
        <w:pStyle w:val="2"/>
        <w:spacing w:before="0" w:line="360" w:lineRule="auto"/>
        <w:jc w:val="both"/>
        <w:rPr>
          <w:rFonts w:ascii="Times New Roman" w:hAnsi="Times New Roman" w:cs="Times New Roman"/>
          <w:sz w:val="24"/>
          <w:szCs w:val="24"/>
        </w:rPr>
      </w:pPr>
      <w:r w:rsidRPr="00F3310B">
        <w:rPr>
          <w:rFonts w:ascii="Times New Roman" w:hAnsi="Times New Roman" w:cs="Times New Roman"/>
          <w:sz w:val="24"/>
          <w:szCs w:val="24"/>
        </w:rPr>
        <w:lastRenderedPageBreak/>
        <w:t>3</w:t>
      </w:r>
      <w:r>
        <w:rPr>
          <w:rFonts w:ascii="Times New Roman" w:hAnsi="Times New Roman" w:cs="Times New Roman"/>
          <w:sz w:val="24"/>
          <w:szCs w:val="24"/>
        </w:rPr>
        <w:t>.</w:t>
      </w:r>
      <w:r w:rsidRPr="00F3310B">
        <w:rPr>
          <w:rFonts w:ascii="Times New Roman" w:hAnsi="Times New Roman" w:cs="Times New Roman"/>
          <w:sz w:val="24"/>
          <w:szCs w:val="24"/>
        </w:rPr>
        <w:t>4</w:t>
      </w:r>
      <w:r w:rsidR="004C2535" w:rsidRPr="00C9760E">
        <w:rPr>
          <w:rFonts w:ascii="Times New Roman" w:hAnsi="Times New Roman" w:cs="Times New Roman"/>
          <w:sz w:val="24"/>
          <w:szCs w:val="24"/>
        </w:rPr>
        <w:t>.1</w:t>
      </w:r>
      <w:r w:rsidR="003A0D6B" w:rsidRPr="00C9760E">
        <w:rPr>
          <w:rFonts w:ascii="Times New Roman" w:hAnsi="Times New Roman" w:cs="Times New Roman"/>
          <w:sz w:val="24"/>
          <w:szCs w:val="24"/>
        </w:rPr>
        <w:t xml:space="preserve"> </w:t>
      </w:r>
      <w:r w:rsidR="003A0D6B" w:rsidRPr="00C9760E">
        <w:rPr>
          <w:rFonts w:ascii="Times New Roman" w:hAnsi="Times New Roman" w:cs="Times New Roman"/>
          <w:sz w:val="24"/>
          <w:szCs w:val="24"/>
          <w:lang w:val="en-GB"/>
        </w:rPr>
        <w:t>Ethernet</w:t>
      </w:r>
      <w:r w:rsidR="003A0D6B" w:rsidRPr="00C9760E">
        <w:rPr>
          <w:rFonts w:ascii="Times New Roman" w:hAnsi="Times New Roman" w:cs="Times New Roman"/>
          <w:sz w:val="24"/>
          <w:szCs w:val="24"/>
        </w:rPr>
        <w:t xml:space="preserve"> для «последней мили» и сеть </w:t>
      </w:r>
      <w:r w:rsidR="003A0D6B" w:rsidRPr="00C9760E">
        <w:rPr>
          <w:rFonts w:ascii="Times New Roman" w:hAnsi="Times New Roman" w:cs="Times New Roman"/>
          <w:sz w:val="24"/>
          <w:szCs w:val="24"/>
          <w:lang w:val="en-GB"/>
        </w:rPr>
        <w:t>EPON</w:t>
      </w:r>
    </w:p>
    <w:p w:rsidR="003A0D6B" w:rsidRPr="00C9760E" w:rsidRDefault="003A0D6B" w:rsidP="00C9760E">
      <w:pPr>
        <w:spacing w:line="360" w:lineRule="auto"/>
        <w:ind w:firstLine="708"/>
        <w:jc w:val="both"/>
        <w:rPr>
          <w:rFonts w:ascii="Times New Roman" w:hAnsi="Times New Roman" w:cs="Times New Roman"/>
          <w:sz w:val="24"/>
          <w:szCs w:val="24"/>
        </w:rPr>
      </w:pPr>
      <w:proofErr w:type="gramStart"/>
      <w:r w:rsidRPr="00C9760E">
        <w:rPr>
          <w:rFonts w:ascii="Times New Roman" w:hAnsi="Times New Roman" w:cs="Times New Roman"/>
          <w:sz w:val="24"/>
          <w:szCs w:val="24"/>
          <w:lang w:val="en-GB"/>
        </w:rPr>
        <w:t>Ethernet</w:t>
      </w:r>
      <w:r w:rsidRPr="00C9760E">
        <w:rPr>
          <w:rFonts w:ascii="Times New Roman" w:hAnsi="Times New Roman" w:cs="Times New Roman"/>
          <w:sz w:val="24"/>
          <w:szCs w:val="24"/>
        </w:rPr>
        <w:t xml:space="preserve"> для «последней мили» (</w:t>
      </w:r>
      <w:r w:rsidRPr="00C9760E">
        <w:rPr>
          <w:rFonts w:ascii="Times New Roman" w:hAnsi="Times New Roman" w:cs="Times New Roman"/>
          <w:sz w:val="24"/>
          <w:szCs w:val="24"/>
          <w:lang w:val="en-GB"/>
        </w:rPr>
        <w:t>EFM</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en-GB"/>
        </w:rPr>
        <w:t>Ethernet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in</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the</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First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Mile</w:t>
      </w:r>
      <w:r w:rsidRPr="00C9760E">
        <w:rPr>
          <w:rFonts w:ascii="Times New Roman" w:hAnsi="Times New Roman" w:cs="Times New Roman"/>
          <w:sz w:val="24"/>
          <w:szCs w:val="24"/>
        </w:rPr>
        <w:t xml:space="preserve">) – это общее наименование технологий доступа, описанных в стандарте </w:t>
      </w:r>
      <w:r w:rsidRPr="00C9760E">
        <w:rPr>
          <w:rFonts w:ascii="Times New Roman" w:hAnsi="Times New Roman" w:cs="Times New Roman"/>
          <w:sz w:val="24"/>
          <w:szCs w:val="24"/>
          <w:lang w:val="en-GB"/>
        </w:rPr>
        <w:t>IEEE</w:t>
      </w:r>
      <w:r w:rsidRPr="00C9760E">
        <w:rPr>
          <w:rFonts w:ascii="Times New Roman" w:hAnsi="Times New Roman" w:cs="Times New Roman"/>
          <w:sz w:val="24"/>
          <w:szCs w:val="24"/>
        </w:rPr>
        <w:t xml:space="preserve"> 802.3</w:t>
      </w:r>
      <w:r w:rsidRPr="00C9760E">
        <w:rPr>
          <w:rFonts w:ascii="Times New Roman" w:hAnsi="Times New Roman" w:cs="Times New Roman"/>
          <w:sz w:val="24"/>
          <w:szCs w:val="24"/>
          <w:lang w:val="en-GB"/>
        </w:rPr>
        <w:t>ah</w:t>
      </w:r>
      <w:r w:rsidRPr="00C9760E">
        <w:rPr>
          <w:rFonts w:ascii="Times New Roman" w:hAnsi="Times New Roman" w:cs="Times New Roman"/>
          <w:sz w:val="24"/>
          <w:szCs w:val="24"/>
        </w:rPr>
        <w:t>.</w:t>
      </w:r>
      <w:proofErr w:type="gramEnd"/>
      <w:r w:rsidRPr="00C9760E">
        <w:rPr>
          <w:rFonts w:ascii="Times New Roman" w:hAnsi="Times New Roman" w:cs="Times New Roman"/>
          <w:sz w:val="24"/>
          <w:szCs w:val="24"/>
        </w:rPr>
        <w:t xml:space="preserve"> Все технологии </w:t>
      </w:r>
      <w:r w:rsidRPr="00C9760E">
        <w:rPr>
          <w:rFonts w:ascii="Times New Roman" w:hAnsi="Times New Roman" w:cs="Times New Roman"/>
          <w:sz w:val="24"/>
          <w:szCs w:val="24"/>
          <w:lang w:val="en-GB"/>
        </w:rPr>
        <w:t>EFM</w:t>
      </w:r>
      <w:r w:rsidRPr="00C9760E">
        <w:rPr>
          <w:rFonts w:ascii="Times New Roman" w:hAnsi="Times New Roman" w:cs="Times New Roman"/>
          <w:sz w:val="24"/>
          <w:szCs w:val="24"/>
        </w:rPr>
        <w:t xml:space="preserve"> относятся к </w:t>
      </w:r>
      <w:r w:rsidRPr="00C9760E">
        <w:rPr>
          <w:rFonts w:ascii="Times New Roman" w:hAnsi="Times New Roman" w:cs="Times New Roman"/>
          <w:sz w:val="24"/>
          <w:szCs w:val="24"/>
          <w:lang w:val="en-GB"/>
        </w:rPr>
        <w:t>Ethernet</w:t>
      </w:r>
      <w:r w:rsidRPr="00C9760E">
        <w:rPr>
          <w:rFonts w:ascii="Times New Roman" w:hAnsi="Times New Roman" w:cs="Times New Roman"/>
          <w:sz w:val="24"/>
          <w:szCs w:val="24"/>
        </w:rPr>
        <w:t xml:space="preserve">-технологиям и предназначены для использования в сетях доступа. </w:t>
      </w:r>
    </w:p>
    <w:p w:rsidR="003A0D6B" w:rsidRPr="00C9760E" w:rsidRDefault="003A0D6B"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Технология </w:t>
      </w:r>
      <w:r w:rsidRPr="00C9760E">
        <w:rPr>
          <w:rFonts w:ascii="Times New Roman" w:hAnsi="Times New Roman" w:cs="Times New Roman"/>
          <w:sz w:val="24"/>
          <w:szCs w:val="24"/>
          <w:lang w:val="en-GB"/>
        </w:rPr>
        <w:t>Ethernet</w:t>
      </w:r>
      <w:r w:rsidRPr="00C9760E">
        <w:rPr>
          <w:rFonts w:ascii="Times New Roman" w:hAnsi="Times New Roman" w:cs="Times New Roman"/>
          <w:sz w:val="24"/>
          <w:szCs w:val="24"/>
        </w:rPr>
        <w:t xml:space="preserve"> является основной для локальных сетей. В настоящее время она используется также в глобальных (</w:t>
      </w:r>
      <w:r w:rsidRPr="00C9760E">
        <w:rPr>
          <w:rFonts w:ascii="Times New Roman" w:hAnsi="Times New Roman" w:cs="Times New Roman"/>
          <w:sz w:val="24"/>
          <w:szCs w:val="24"/>
          <w:lang w:val="en-GB"/>
        </w:rPr>
        <w:t>WAN</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en-GB"/>
        </w:rPr>
        <w:t>wide</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area</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networks</w:t>
      </w:r>
      <w:r w:rsidRPr="00C9760E">
        <w:rPr>
          <w:rFonts w:ascii="Times New Roman" w:hAnsi="Times New Roman" w:cs="Times New Roman"/>
          <w:sz w:val="24"/>
          <w:szCs w:val="24"/>
        </w:rPr>
        <w:t>) и городских сетях (</w:t>
      </w:r>
      <w:r w:rsidRPr="00C9760E">
        <w:rPr>
          <w:rFonts w:ascii="Times New Roman" w:hAnsi="Times New Roman" w:cs="Times New Roman"/>
          <w:sz w:val="24"/>
          <w:szCs w:val="24"/>
          <w:lang w:val="en-GB"/>
        </w:rPr>
        <w:t>MAN</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en-GB"/>
        </w:rPr>
        <w:t>metropolitan</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area</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networks</w:t>
      </w:r>
      <w:r w:rsidRPr="00C9760E">
        <w:rPr>
          <w:rFonts w:ascii="Times New Roman" w:hAnsi="Times New Roman" w:cs="Times New Roman"/>
          <w:sz w:val="24"/>
          <w:szCs w:val="24"/>
        </w:rPr>
        <w:t xml:space="preserve">). Использование </w:t>
      </w:r>
      <w:r w:rsidRPr="00C9760E">
        <w:rPr>
          <w:rFonts w:ascii="Times New Roman" w:hAnsi="Times New Roman" w:cs="Times New Roman"/>
          <w:sz w:val="24"/>
          <w:szCs w:val="24"/>
          <w:lang w:val="en-GB"/>
        </w:rPr>
        <w:t>Ethernet</w:t>
      </w:r>
      <w:r w:rsidRPr="00C9760E">
        <w:rPr>
          <w:rFonts w:ascii="Times New Roman" w:hAnsi="Times New Roman" w:cs="Times New Roman"/>
          <w:sz w:val="24"/>
          <w:szCs w:val="24"/>
        </w:rPr>
        <w:t xml:space="preserve"> в сетях доступа дает следующие преимущества:</w:t>
      </w:r>
    </w:p>
    <w:p w:rsidR="003A0D6B" w:rsidRPr="00C9760E" w:rsidRDefault="003A0D6B" w:rsidP="00C9760E">
      <w:pPr>
        <w:numPr>
          <w:ilvl w:val="0"/>
          <w:numId w:val="4"/>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непрерывный канал связи: </w:t>
      </w:r>
      <w:r w:rsidRPr="00C9760E">
        <w:rPr>
          <w:rFonts w:ascii="Times New Roman" w:hAnsi="Times New Roman" w:cs="Times New Roman"/>
          <w:sz w:val="24"/>
          <w:szCs w:val="24"/>
          <w:lang w:val="en-GB"/>
        </w:rPr>
        <w:t>LAN</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en-GB"/>
        </w:rPr>
        <w:t>MAN</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en-GB"/>
        </w:rPr>
        <w:t>WAN</w:t>
      </w:r>
      <w:r w:rsidRPr="00C9760E">
        <w:rPr>
          <w:rFonts w:ascii="Times New Roman" w:hAnsi="Times New Roman" w:cs="Times New Roman"/>
          <w:sz w:val="24"/>
          <w:szCs w:val="24"/>
        </w:rPr>
        <w:t>,</w:t>
      </w:r>
    </w:p>
    <w:p w:rsidR="003A0D6B" w:rsidRPr="00C9760E" w:rsidRDefault="003A0D6B" w:rsidP="00C9760E">
      <w:pPr>
        <w:numPr>
          <w:ilvl w:val="0"/>
          <w:numId w:val="4"/>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менее сложная иерархия протоколов в сети доступа,</w:t>
      </w:r>
    </w:p>
    <w:p w:rsidR="003A0D6B" w:rsidRPr="00C9760E" w:rsidRDefault="003A0D6B" w:rsidP="00C9760E">
      <w:pPr>
        <w:numPr>
          <w:ilvl w:val="0"/>
          <w:numId w:val="4"/>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использование меньшего количества оборудования, которое к тому же является более простым,</w:t>
      </w:r>
    </w:p>
    <w:p w:rsidR="003A0D6B" w:rsidRPr="00C9760E" w:rsidRDefault="003A0D6B" w:rsidP="00C9760E">
      <w:pPr>
        <w:numPr>
          <w:ilvl w:val="0"/>
          <w:numId w:val="4"/>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использование меньшего количества преобразований протоколов, уменьшение задержек и увеличение пропускной способности,</w:t>
      </w:r>
    </w:p>
    <w:p w:rsidR="003A0D6B" w:rsidRPr="00C9760E" w:rsidRDefault="003A0D6B" w:rsidP="00C9760E">
      <w:pPr>
        <w:numPr>
          <w:ilvl w:val="0"/>
          <w:numId w:val="4"/>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более низкая стоимость.</w:t>
      </w:r>
    </w:p>
    <w:p w:rsidR="003A0D6B" w:rsidRPr="00C9760E" w:rsidRDefault="003A0D6B"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Стандарт </w:t>
      </w:r>
      <w:r w:rsidRPr="00C9760E">
        <w:rPr>
          <w:rFonts w:ascii="Times New Roman" w:hAnsi="Times New Roman" w:cs="Times New Roman"/>
          <w:sz w:val="24"/>
          <w:szCs w:val="24"/>
          <w:lang w:val="en-GB"/>
        </w:rPr>
        <w:t>IEEE</w:t>
      </w:r>
      <w:r w:rsidRPr="00C9760E">
        <w:rPr>
          <w:rFonts w:ascii="Times New Roman" w:hAnsi="Times New Roman" w:cs="Times New Roman"/>
          <w:sz w:val="24"/>
          <w:szCs w:val="24"/>
        </w:rPr>
        <w:t xml:space="preserve"> 802.3</w:t>
      </w:r>
      <w:r w:rsidRPr="00C9760E">
        <w:rPr>
          <w:rFonts w:ascii="Times New Roman" w:hAnsi="Times New Roman" w:cs="Times New Roman"/>
          <w:sz w:val="24"/>
          <w:szCs w:val="24"/>
          <w:lang w:val="en-GB"/>
        </w:rPr>
        <w:t>ah</w:t>
      </w:r>
      <w:r w:rsidRPr="00C9760E">
        <w:rPr>
          <w:rFonts w:ascii="Times New Roman" w:hAnsi="Times New Roman" w:cs="Times New Roman"/>
          <w:sz w:val="24"/>
          <w:szCs w:val="24"/>
        </w:rPr>
        <w:t xml:space="preserve"> определяет три разновидности </w:t>
      </w:r>
      <w:r w:rsidRPr="00C9760E">
        <w:rPr>
          <w:rFonts w:ascii="Times New Roman" w:hAnsi="Times New Roman" w:cs="Times New Roman"/>
          <w:sz w:val="24"/>
          <w:szCs w:val="24"/>
          <w:lang w:val="en-US"/>
        </w:rPr>
        <w:t>EFM</w:t>
      </w:r>
      <w:r w:rsidRPr="00C9760E">
        <w:rPr>
          <w:rFonts w:ascii="Times New Roman" w:hAnsi="Times New Roman" w:cs="Times New Roman"/>
          <w:sz w:val="24"/>
          <w:szCs w:val="24"/>
        </w:rPr>
        <w:t>:</w:t>
      </w:r>
    </w:p>
    <w:p w:rsidR="003A0D6B" w:rsidRPr="00C9760E" w:rsidRDefault="003A0D6B" w:rsidP="00C9760E">
      <w:pPr>
        <w:numPr>
          <w:ilvl w:val="0"/>
          <w:numId w:val="5"/>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lang w:val="en-GB"/>
        </w:rPr>
        <w:t>EFM</w:t>
      </w:r>
      <w:r w:rsidRPr="00C9760E">
        <w:rPr>
          <w:rFonts w:ascii="Times New Roman" w:hAnsi="Times New Roman" w:cs="Times New Roman"/>
          <w:sz w:val="24"/>
          <w:szCs w:val="24"/>
        </w:rPr>
        <w:t xml:space="preserve"> на основе медных кабелей (</w:t>
      </w:r>
      <w:r w:rsidRPr="00C9760E">
        <w:rPr>
          <w:rFonts w:ascii="Times New Roman" w:hAnsi="Times New Roman" w:cs="Times New Roman"/>
          <w:sz w:val="24"/>
          <w:szCs w:val="24"/>
          <w:lang w:val="en-GB"/>
        </w:rPr>
        <w:t>EFM</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copper</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en-GB"/>
        </w:rPr>
        <w:t>EFMC</w:t>
      </w:r>
      <w:r w:rsidRPr="00C9760E">
        <w:rPr>
          <w:rFonts w:ascii="Times New Roman" w:hAnsi="Times New Roman" w:cs="Times New Roman"/>
          <w:sz w:val="24"/>
          <w:szCs w:val="24"/>
        </w:rPr>
        <w:t>):</w:t>
      </w:r>
    </w:p>
    <w:p w:rsidR="003A0D6B" w:rsidRPr="00C9760E" w:rsidRDefault="003A0D6B" w:rsidP="00C9760E">
      <w:pPr>
        <w:numPr>
          <w:ilvl w:val="2"/>
          <w:numId w:val="5"/>
        </w:numPr>
        <w:tabs>
          <w:tab w:val="left" w:pos="144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10 Мбит/</w:t>
      </w:r>
      <w:proofErr w:type="gramStart"/>
      <w:r w:rsidRPr="00C9760E">
        <w:rPr>
          <w:rFonts w:ascii="Times New Roman" w:hAnsi="Times New Roman" w:cs="Times New Roman"/>
          <w:sz w:val="24"/>
          <w:szCs w:val="24"/>
        </w:rPr>
        <w:t>с</w:t>
      </w:r>
      <w:proofErr w:type="gramEnd"/>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по</w:t>
      </w:r>
      <w:proofErr w:type="gramEnd"/>
      <w:r w:rsidRPr="00C9760E">
        <w:rPr>
          <w:rFonts w:ascii="Times New Roman" w:hAnsi="Times New Roman" w:cs="Times New Roman"/>
          <w:sz w:val="24"/>
          <w:szCs w:val="24"/>
        </w:rPr>
        <w:t xml:space="preserve"> одной паре телефонного кабеля на расстояние до </w:t>
      </w:r>
      <w:smartTag w:uri="urn:schemas-microsoft-com:office:smarttags" w:element="metricconverter">
        <w:smartTagPr>
          <w:attr w:name="ProductID" w:val="750 м"/>
        </w:smartTagPr>
        <w:r w:rsidRPr="00C9760E">
          <w:rPr>
            <w:rFonts w:ascii="Times New Roman" w:hAnsi="Times New Roman" w:cs="Times New Roman"/>
            <w:sz w:val="24"/>
            <w:szCs w:val="24"/>
          </w:rPr>
          <w:t>750 м</w:t>
        </w:r>
      </w:smartTag>
      <w:r w:rsidRPr="00C9760E">
        <w:rPr>
          <w:rFonts w:ascii="Times New Roman" w:hAnsi="Times New Roman" w:cs="Times New Roman"/>
          <w:sz w:val="24"/>
          <w:szCs w:val="24"/>
        </w:rPr>
        <w:t>,</w:t>
      </w:r>
    </w:p>
    <w:p w:rsidR="003A0D6B" w:rsidRPr="00C9760E" w:rsidRDefault="003A0D6B" w:rsidP="00C9760E">
      <w:pPr>
        <w:numPr>
          <w:ilvl w:val="2"/>
          <w:numId w:val="5"/>
        </w:numPr>
        <w:tabs>
          <w:tab w:val="left" w:pos="144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2 Мбит/</w:t>
      </w:r>
      <w:proofErr w:type="gramStart"/>
      <w:r w:rsidRPr="00C9760E">
        <w:rPr>
          <w:rFonts w:ascii="Times New Roman" w:hAnsi="Times New Roman" w:cs="Times New Roman"/>
          <w:sz w:val="24"/>
          <w:szCs w:val="24"/>
        </w:rPr>
        <w:t>с</w:t>
      </w:r>
      <w:proofErr w:type="gramEnd"/>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по</w:t>
      </w:r>
      <w:proofErr w:type="gramEnd"/>
      <w:r w:rsidRPr="00C9760E">
        <w:rPr>
          <w:rFonts w:ascii="Times New Roman" w:hAnsi="Times New Roman" w:cs="Times New Roman"/>
          <w:sz w:val="24"/>
          <w:szCs w:val="24"/>
        </w:rPr>
        <w:t xml:space="preserve"> одной паре телефонного кабеля на расстояние до </w:t>
      </w:r>
      <w:smartTag w:uri="urn:schemas-microsoft-com:office:smarttags" w:element="metricconverter">
        <w:smartTagPr>
          <w:attr w:name="ProductID" w:val="2700 м"/>
        </w:smartTagPr>
        <w:r w:rsidRPr="00C9760E">
          <w:rPr>
            <w:rFonts w:ascii="Times New Roman" w:hAnsi="Times New Roman" w:cs="Times New Roman"/>
            <w:sz w:val="24"/>
            <w:szCs w:val="24"/>
          </w:rPr>
          <w:t>2700 м</w:t>
        </w:r>
      </w:smartTag>
      <w:r w:rsidRPr="00C9760E">
        <w:rPr>
          <w:rFonts w:ascii="Times New Roman" w:hAnsi="Times New Roman" w:cs="Times New Roman"/>
          <w:sz w:val="24"/>
          <w:szCs w:val="24"/>
        </w:rPr>
        <w:t>;</w:t>
      </w:r>
    </w:p>
    <w:p w:rsidR="003A0D6B" w:rsidRPr="00C9760E" w:rsidRDefault="003A0D6B" w:rsidP="00C9760E">
      <w:pPr>
        <w:numPr>
          <w:ilvl w:val="0"/>
          <w:numId w:val="5"/>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lang w:val="fr-FR"/>
        </w:rPr>
        <w:t>EFM</w:t>
      </w:r>
      <w:r w:rsidRPr="00C9760E">
        <w:rPr>
          <w:rFonts w:ascii="Times New Roman" w:hAnsi="Times New Roman" w:cs="Times New Roman"/>
          <w:sz w:val="24"/>
          <w:szCs w:val="24"/>
        </w:rPr>
        <w:t xml:space="preserve"> на основе волоконно-оптических кабелей (</w:t>
      </w:r>
      <w:r w:rsidRPr="00C9760E">
        <w:rPr>
          <w:rFonts w:ascii="Times New Roman" w:hAnsi="Times New Roman" w:cs="Times New Roman"/>
          <w:sz w:val="24"/>
          <w:szCs w:val="24"/>
          <w:lang w:val="fr-FR"/>
        </w:rPr>
        <w:t>EFM</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fr-FR"/>
        </w:rPr>
        <w:t>fibre</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fr-FR"/>
        </w:rPr>
        <w:t>EFMF</w:t>
      </w:r>
      <w:r w:rsidRPr="00C9760E">
        <w:rPr>
          <w:rFonts w:ascii="Times New Roman" w:hAnsi="Times New Roman" w:cs="Times New Roman"/>
          <w:sz w:val="24"/>
          <w:szCs w:val="24"/>
        </w:rPr>
        <w:t>):</w:t>
      </w:r>
    </w:p>
    <w:p w:rsidR="003A0D6B" w:rsidRPr="00C9760E" w:rsidRDefault="003A0D6B" w:rsidP="00C9760E">
      <w:pPr>
        <w:numPr>
          <w:ilvl w:val="2"/>
          <w:numId w:val="5"/>
        </w:numPr>
        <w:tabs>
          <w:tab w:val="left" w:pos="144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100 и 1000 Мбит/</w:t>
      </w:r>
      <w:proofErr w:type="gramStart"/>
      <w:r w:rsidRPr="00C9760E">
        <w:rPr>
          <w:rFonts w:ascii="Times New Roman" w:hAnsi="Times New Roman" w:cs="Times New Roman"/>
          <w:sz w:val="24"/>
          <w:szCs w:val="24"/>
        </w:rPr>
        <w:t>с</w:t>
      </w:r>
      <w:proofErr w:type="gramEnd"/>
      <w:r w:rsidRPr="00C9760E">
        <w:rPr>
          <w:rFonts w:ascii="Times New Roman" w:hAnsi="Times New Roman" w:cs="Times New Roman"/>
          <w:sz w:val="24"/>
          <w:szCs w:val="24"/>
        </w:rPr>
        <w:t xml:space="preserve"> по </w:t>
      </w:r>
      <w:proofErr w:type="spellStart"/>
      <w:r w:rsidRPr="00C9760E">
        <w:rPr>
          <w:rFonts w:ascii="Times New Roman" w:hAnsi="Times New Roman" w:cs="Times New Roman"/>
          <w:sz w:val="24"/>
          <w:szCs w:val="24"/>
        </w:rPr>
        <w:t>одномодовому</w:t>
      </w:r>
      <w:proofErr w:type="spellEnd"/>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волокну</w:t>
      </w:r>
      <w:proofErr w:type="gramEnd"/>
      <w:r w:rsidRPr="00C9760E">
        <w:rPr>
          <w:rFonts w:ascii="Times New Roman" w:hAnsi="Times New Roman" w:cs="Times New Roman"/>
          <w:sz w:val="24"/>
          <w:szCs w:val="24"/>
        </w:rPr>
        <w:t xml:space="preserve"> на расстояние до </w:t>
      </w:r>
      <w:smartTag w:uri="urn:schemas-microsoft-com:office:smarttags" w:element="metricconverter">
        <w:smartTagPr>
          <w:attr w:name="ProductID" w:val="10 км"/>
        </w:smartTagPr>
        <w:r w:rsidRPr="00C9760E">
          <w:rPr>
            <w:rFonts w:ascii="Times New Roman" w:hAnsi="Times New Roman" w:cs="Times New Roman"/>
            <w:sz w:val="24"/>
            <w:szCs w:val="24"/>
          </w:rPr>
          <w:t>10 км</w:t>
        </w:r>
      </w:smartTag>
      <w:r w:rsidRPr="00C9760E">
        <w:rPr>
          <w:rFonts w:ascii="Times New Roman" w:hAnsi="Times New Roman" w:cs="Times New Roman"/>
          <w:sz w:val="24"/>
          <w:szCs w:val="24"/>
        </w:rPr>
        <w:t>;</w:t>
      </w:r>
    </w:p>
    <w:p w:rsidR="003A0D6B" w:rsidRPr="00C9760E" w:rsidRDefault="003A0D6B" w:rsidP="00C9760E">
      <w:pPr>
        <w:numPr>
          <w:ilvl w:val="0"/>
          <w:numId w:val="5"/>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lang w:val="fr-FR"/>
        </w:rPr>
        <w:t>EFM</w:t>
      </w:r>
      <w:r w:rsidRPr="00C9760E">
        <w:rPr>
          <w:rFonts w:ascii="Times New Roman" w:hAnsi="Times New Roman" w:cs="Times New Roman"/>
          <w:sz w:val="24"/>
          <w:szCs w:val="24"/>
        </w:rPr>
        <w:t xml:space="preserve"> для пассивных оптических сетей (</w:t>
      </w:r>
      <w:r w:rsidRPr="00C9760E">
        <w:rPr>
          <w:rFonts w:ascii="Times New Roman" w:hAnsi="Times New Roman" w:cs="Times New Roman"/>
          <w:sz w:val="24"/>
          <w:szCs w:val="24"/>
          <w:lang w:val="fr-FR"/>
        </w:rPr>
        <w:t>EFM</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fr-FR"/>
        </w:rPr>
        <w:t>PON</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fr-FR"/>
        </w:rPr>
        <w:t>EFMP</w:t>
      </w:r>
      <w:r w:rsidRPr="00C9760E">
        <w:rPr>
          <w:rFonts w:ascii="Times New Roman" w:hAnsi="Times New Roman" w:cs="Times New Roman"/>
          <w:sz w:val="24"/>
          <w:szCs w:val="24"/>
        </w:rPr>
        <w:t>):</w:t>
      </w:r>
    </w:p>
    <w:p w:rsidR="003A0D6B" w:rsidRPr="00F3310B" w:rsidRDefault="003A0D6B" w:rsidP="00C9760E">
      <w:pPr>
        <w:numPr>
          <w:ilvl w:val="2"/>
          <w:numId w:val="5"/>
        </w:numPr>
        <w:tabs>
          <w:tab w:val="left" w:pos="1440"/>
        </w:tabs>
        <w:spacing w:after="0" w:line="360" w:lineRule="auto"/>
        <w:ind w:left="0"/>
        <w:jc w:val="both"/>
        <w:rPr>
          <w:rFonts w:ascii="Times New Roman" w:hAnsi="Times New Roman" w:cs="Times New Roman"/>
          <w:sz w:val="24"/>
          <w:szCs w:val="24"/>
        </w:rPr>
      </w:pPr>
      <w:r w:rsidRPr="00C9760E">
        <w:rPr>
          <w:rFonts w:ascii="Times New Roman" w:hAnsi="Times New Roman" w:cs="Times New Roman"/>
          <w:sz w:val="24"/>
          <w:szCs w:val="24"/>
        </w:rPr>
        <w:t>1000 Мбит/</w:t>
      </w:r>
      <w:proofErr w:type="gramStart"/>
      <w:r w:rsidRPr="00C9760E">
        <w:rPr>
          <w:rFonts w:ascii="Times New Roman" w:hAnsi="Times New Roman" w:cs="Times New Roman"/>
          <w:sz w:val="24"/>
          <w:szCs w:val="24"/>
        </w:rPr>
        <w:t>с</w:t>
      </w:r>
      <w:proofErr w:type="gramEnd"/>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по</w:t>
      </w:r>
      <w:proofErr w:type="gramEnd"/>
      <w:r w:rsidRPr="00C9760E">
        <w:rPr>
          <w:rFonts w:ascii="Times New Roman" w:hAnsi="Times New Roman" w:cs="Times New Roman"/>
          <w:sz w:val="24"/>
          <w:szCs w:val="24"/>
        </w:rPr>
        <w:t xml:space="preserve"> пассивной оптической сети (на основе </w:t>
      </w:r>
      <w:proofErr w:type="spellStart"/>
      <w:r w:rsidRPr="00C9760E">
        <w:rPr>
          <w:rFonts w:ascii="Times New Roman" w:hAnsi="Times New Roman" w:cs="Times New Roman"/>
          <w:sz w:val="24"/>
          <w:szCs w:val="24"/>
        </w:rPr>
        <w:t>одномодовых</w:t>
      </w:r>
      <w:proofErr w:type="spellEnd"/>
      <w:r w:rsidRPr="00C9760E">
        <w:rPr>
          <w:rFonts w:ascii="Times New Roman" w:hAnsi="Times New Roman" w:cs="Times New Roman"/>
          <w:sz w:val="24"/>
          <w:szCs w:val="24"/>
        </w:rPr>
        <w:t xml:space="preserve"> волокон) на расстояние до </w:t>
      </w:r>
      <w:smartTag w:uri="urn:schemas-microsoft-com:office:smarttags" w:element="metricconverter">
        <w:smartTagPr>
          <w:attr w:name="ProductID" w:val="20 км"/>
        </w:smartTagPr>
        <w:r w:rsidRPr="00C9760E">
          <w:rPr>
            <w:rFonts w:ascii="Times New Roman" w:hAnsi="Times New Roman" w:cs="Times New Roman"/>
            <w:sz w:val="24"/>
            <w:szCs w:val="24"/>
          </w:rPr>
          <w:t>20 км</w:t>
        </w:r>
      </w:smartTag>
      <w:r w:rsidRPr="00C9760E">
        <w:rPr>
          <w:rFonts w:ascii="Times New Roman" w:hAnsi="Times New Roman" w:cs="Times New Roman"/>
          <w:sz w:val="24"/>
          <w:szCs w:val="24"/>
        </w:rPr>
        <w:t>.</w:t>
      </w:r>
    </w:p>
    <w:p w:rsidR="00F3310B" w:rsidRPr="00C9760E" w:rsidRDefault="00F3310B" w:rsidP="00F3310B">
      <w:pPr>
        <w:tabs>
          <w:tab w:val="left" w:pos="1440"/>
        </w:tabs>
        <w:spacing w:after="0" w:line="360" w:lineRule="auto"/>
        <w:jc w:val="both"/>
        <w:rPr>
          <w:rFonts w:ascii="Times New Roman" w:hAnsi="Times New Roman" w:cs="Times New Roman"/>
          <w:sz w:val="24"/>
          <w:szCs w:val="24"/>
        </w:rPr>
      </w:pPr>
    </w:p>
    <w:p w:rsidR="003A0D6B" w:rsidRPr="00F3310B" w:rsidRDefault="00F3310B" w:rsidP="00C9760E">
      <w:pPr>
        <w:pStyle w:val="3"/>
        <w:spacing w:before="0" w:after="0" w:line="360" w:lineRule="auto"/>
        <w:jc w:val="both"/>
        <w:rPr>
          <w:rFonts w:ascii="Times New Roman" w:hAnsi="Times New Roman" w:cs="Times New Roman"/>
          <w:sz w:val="24"/>
          <w:szCs w:val="24"/>
        </w:rPr>
      </w:pPr>
      <w:r w:rsidRPr="00F3310B">
        <w:rPr>
          <w:rFonts w:ascii="Times New Roman" w:hAnsi="Times New Roman" w:cs="Times New Roman"/>
          <w:sz w:val="24"/>
          <w:szCs w:val="24"/>
        </w:rPr>
        <w:t xml:space="preserve">       3</w:t>
      </w:r>
      <w:r w:rsidR="004C2535" w:rsidRPr="00C9760E">
        <w:rPr>
          <w:rFonts w:ascii="Times New Roman" w:hAnsi="Times New Roman" w:cs="Times New Roman"/>
          <w:sz w:val="24"/>
          <w:szCs w:val="24"/>
        </w:rPr>
        <w:t>.</w:t>
      </w:r>
      <w:r w:rsidRPr="00F3310B">
        <w:rPr>
          <w:rFonts w:ascii="Times New Roman" w:hAnsi="Times New Roman" w:cs="Times New Roman"/>
          <w:sz w:val="24"/>
          <w:szCs w:val="24"/>
        </w:rPr>
        <w:t>4</w:t>
      </w:r>
      <w:r w:rsidR="004C2535" w:rsidRPr="00C9760E">
        <w:rPr>
          <w:rFonts w:ascii="Times New Roman" w:hAnsi="Times New Roman" w:cs="Times New Roman"/>
          <w:sz w:val="24"/>
          <w:szCs w:val="24"/>
        </w:rPr>
        <w:t>.2</w:t>
      </w:r>
      <w:r w:rsidRPr="00F3310B">
        <w:rPr>
          <w:rFonts w:ascii="Times New Roman" w:hAnsi="Times New Roman" w:cs="Times New Roman"/>
          <w:sz w:val="24"/>
          <w:szCs w:val="24"/>
        </w:rPr>
        <w:t xml:space="preserve"> </w:t>
      </w:r>
      <w:r w:rsidR="003A0D6B" w:rsidRPr="00C9760E">
        <w:rPr>
          <w:rFonts w:ascii="Times New Roman" w:hAnsi="Times New Roman" w:cs="Times New Roman"/>
          <w:sz w:val="24"/>
          <w:szCs w:val="24"/>
        </w:rPr>
        <w:t xml:space="preserve">Технология </w:t>
      </w:r>
      <w:r w:rsidR="003A0D6B" w:rsidRPr="00C9760E">
        <w:rPr>
          <w:rFonts w:ascii="Times New Roman" w:hAnsi="Times New Roman" w:cs="Times New Roman"/>
          <w:sz w:val="24"/>
          <w:szCs w:val="24"/>
          <w:lang w:val="en-GB"/>
        </w:rPr>
        <w:t>EPON</w:t>
      </w:r>
      <w:r w:rsidR="003A0D6B" w:rsidRPr="00C9760E">
        <w:rPr>
          <w:rFonts w:ascii="Times New Roman" w:hAnsi="Times New Roman" w:cs="Times New Roman"/>
          <w:sz w:val="24"/>
          <w:szCs w:val="24"/>
        </w:rPr>
        <w:t xml:space="preserve"> (точка-</w:t>
      </w:r>
      <w:proofErr w:type="spellStart"/>
      <w:r w:rsidR="003A0D6B" w:rsidRPr="00C9760E">
        <w:rPr>
          <w:rFonts w:ascii="Times New Roman" w:hAnsi="Times New Roman" w:cs="Times New Roman"/>
          <w:sz w:val="24"/>
          <w:szCs w:val="24"/>
        </w:rPr>
        <w:t>многоточка</w:t>
      </w:r>
      <w:proofErr w:type="spellEnd"/>
      <w:r w:rsidR="003A0D6B" w:rsidRPr="00C9760E">
        <w:rPr>
          <w:rFonts w:ascii="Times New Roman" w:hAnsi="Times New Roman" w:cs="Times New Roman"/>
          <w:sz w:val="24"/>
          <w:szCs w:val="24"/>
        </w:rPr>
        <w:t xml:space="preserve">, </w:t>
      </w:r>
      <w:r w:rsidR="003A0D6B" w:rsidRPr="00C9760E">
        <w:rPr>
          <w:rFonts w:ascii="Times New Roman" w:hAnsi="Times New Roman" w:cs="Times New Roman"/>
          <w:sz w:val="24"/>
          <w:szCs w:val="24"/>
          <w:lang w:val="en-GB"/>
        </w:rPr>
        <w:t>P</w:t>
      </w:r>
      <w:r w:rsidR="003A0D6B" w:rsidRPr="00C9760E">
        <w:rPr>
          <w:rFonts w:ascii="Times New Roman" w:hAnsi="Times New Roman" w:cs="Times New Roman"/>
          <w:sz w:val="24"/>
          <w:szCs w:val="24"/>
        </w:rPr>
        <w:t>2</w:t>
      </w:r>
      <w:r w:rsidR="003A0D6B" w:rsidRPr="00C9760E">
        <w:rPr>
          <w:rFonts w:ascii="Times New Roman" w:hAnsi="Times New Roman" w:cs="Times New Roman"/>
          <w:sz w:val="24"/>
          <w:szCs w:val="24"/>
          <w:lang w:val="en-GB"/>
        </w:rPr>
        <w:t>MP</w:t>
      </w:r>
      <w:r w:rsidR="003A0D6B" w:rsidRPr="00C9760E">
        <w:rPr>
          <w:rFonts w:ascii="Times New Roman" w:hAnsi="Times New Roman" w:cs="Times New Roman"/>
          <w:sz w:val="24"/>
          <w:szCs w:val="24"/>
        </w:rPr>
        <w:t>)</w:t>
      </w:r>
    </w:p>
    <w:p w:rsidR="00F3310B" w:rsidRPr="00F3310B" w:rsidRDefault="00F3310B" w:rsidP="00F3310B"/>
    <w:p w:rsidR="003A0D6B" w:rsidRPr="00C9760E" w:rsidRDefault="003A0D6B"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Пассивная оптическая сеть, описанная в стандарте </w:t>
      </w:r>
      <w:r w:rsidRPr="00C9760E">
        <w:rPr>
          <w:rFonts w:ascii="Times New Roman" w:hAnsi="Times New Roman" w:cs="Times New Roman"/>
          <w:sz w:val="24"/>
          <w:szCs w:val="24"/>
          <w:lang w:val="en-GB"/>
        </w:rPr>
        <w:t>IEEE</w:t>
      </w:r>
      <w:r w:rsidRPr="00C9760E">
        <w:rPr>
          <w:rFonts w:ascii="Times New Roman" w:hAnsi="Times New Roman" w:cs="Times New Roman"/>
          <w:sz w:val="24"/>
          <w:szCs w:val="24"/>
        </w:rPr>
        <w:t xml:space="preserve"> 802.3</w:t>
      </w:r>
      <w:r w:rsidRPr="00C9760E">
        <w:rPr>
          <w:rFonts w:ascii="Times New Roman" w:hAnsi="Times New Roman" w:cs="Times New Roman"/>
          <w:sz w:val="24"/>
          <w:szCs w:val="24"/>
          <w:lang w:val="en-GB"/>
        </w:rPr>
        <w:t>ah</w:t>
      </w:r>
      <w:r w:rsidRPr="00C9760E">
        <w:rPr>
          <w:rFonts w:ascii="Times New Roman" w:hAnsi="Times New Roman" w:cs="Times New Roman"/>
          <w:sz w:val="24"/>
          <w:szCs w:val="24"/>
        </w:rPr>
        <w:t xml:space="preserve">, называется пассивная оптическая сеть </w:t>
      </w:r>
      <w:r w:rsidRPr="00C9760E">
        <w:rPr>
          <w:rFonts w:ascii="Times New Roman" w:hAnsi="Times New Roman" w:cs="Times New Roman"/>
          <w:sz w:val="24"/>
          <w:szCs w:val="24"/>
          <w:lang w:val="en-GB"/>
        </w:rPr>
        <w:t>Ethernet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Ethernet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Passive</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Optical</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Network</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Сеть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также как сети </w:t>
      </w:r>
      <w:r w:rsidRPr="00C9760E">
        <w:rPr>
          <w:rFonts w:ascii="Times New Roman" w:hAnsi="Times New Roman" w:cs="Times New Roman"/>
          <w:sz w:val="24"/>
          <w:szCs w:val="24"/>
          <w:lang w:val="en-US"/>
        </w:rPr>
        <w:t>BPON</w:t>
      </w:r>
      <w:r w:rsidRPr="00C9760E">
        <w:rPr>
          <w:rFonts w:ascii="Times New Roman" w:hAnsi="Times New Roman" w:cs="Times New Roman"/>
          <w:sz w:val="24"/>
          <w:szCs w:val="24"/>
        </w:rPr>
        <w:t xml:space="preserve"> и </w:t>
      </w:r>
      <w:r w:rsidRPr="00C9760E">
        <w:rPr>
          <w:rFonts w:ascii="Times New Roman" w:hAnsi="Times New Roman" w:cs="Times New Roman"/>
          <w:sz w:val="24"/>
          <w:szCs w:val="24"/>
          <w:lang w:val="en-US"/>
        </w:rPr>
        <w:t>GPON</w:t>
      </w:r>
      <w:r w:rsidRPr="00C9760E">
        <w:rPr>
          <w:rFonts w:ascii="Times New Roman" w:hAnsi="Times New Roman" w:cs="Times New Roman"/>
          <w:sz w:val="24"/>
          <w:szCs w:val="24"/>
        </w:rPr>
        <w:t xml:space="preserve"> имеет топологию точка-</w:t>
      </w:r>
      <w:proofErr w:type="spellStart"/>
      <w:r w:rsidRPr="00C9760E">
        <w:rPr>
          <w:rFonts w:ascii="Times New Roman" w:hAnsi="Times New Roman" w:cs="Times New Roman"/>
          <w:sz w:val="24"/>
          <w:szCs w:val="24"/>
        </w:rPr>
        <w:t>многоточка</w:t>
      </w:r>
      <w:proofErr w:type="spellEnd"/>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point</w:t>
      </w:r>
      <w:r w:rsidRPr="00C9760E">
        <w:rPr>
          <w:rFonts w:ascii="Times New Roman" w:hAnsi="Times New Roman" w:cs="Times New Roman"/>
          <w:sz w:val="24"/>
          <w:szCs w:val="24"/>
        </w:rPr>
        <w:t>-</w:t>
      </w:r>
      <w:r w:rsidRPr="00C9760E">
        <w:rPr>
          <w:rFonts w:ascii="Times New Roman" w:hAnsi="Times New Roman" w:cs="Times New Roman"/>
          <w:sz w:val="24"/>
          <w:szCs w:val="24"/>
          <w:lang w:val="en-GB"/>
        </w:rPr>
        <w:t>to</w:t>
      </w:r>
      <w:r w:rsidRPr="00C9760E">
        <w:rPr>
          <w:rFonts w:ascii="Times New Roman" w:hAnsi="Times New Roman" w:cs="Times New Roman"/>
          <w:sz w:val="24"/>
          <w:szCs w:val="24"/>
        </w:rPr>
        <w:t>-</w:t>
      </w:r>
      <w:r w:rsidRPr="00C9760E">
        <w:rPr>
          <w:rFonts w:ascii="Times New Roman" w:hAnsi="Times New Roman" w:cs="Times New Roman"/>
          <w:sz w:val="24"/>
          <w:szCs w:val="24"/>
          <w:lang w:val="en-GB"/>
        </w:rPr>
        <w:t>multipoint</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en-GB"/>
        </w:rPr>
        <w:t>P</w:t>
      </w:r>
      <w:r w:rsidRPr="00C9760E">
        <w:rPr>
          <w:rFonts w:ascii="Times New Roman" w:hAnsi="Times New Roman" w:cs="Times New Roman"/>
          <w:sz w:val="24"/>
          <w:szCs w:val="24"/>
        </w:rPr>
        <w:t>2</w:t>
      </w:r>
      <w:r w:rsidRPr="00C9760E">
        <w:rPr>
          <w:rFonts w:ascii="Times New Roman" w:hAnsi="Times New Roman" w:cs="Times New Roman"/>
          <w:sz w:val="24"/>
          <w:szCs w:val="24"/>
          <w:lang w:val="en-GB"/>
        </w:rPr>
        <w:t>MP</w:t>
      </w:r>
      <w:r w:rsidRPr="00C9760E">
        <w:rPr>
          <w:rFonts w:ascii="Times New Roman" w:hAnsi="Times New Roman" w:cs="Times New Roman"/>
          <w:sz w:val="24"/>
          <w:szCs w:val="24"/>
        </w:rPr>
        <w:t xml:space="preserve">). </w:t>
      </w:r>
    </w:p>
    <w:p w:rsidR="003A0D6B" w:rsidRPr="00C9760E" w:rsidRDefault="003A0D6B"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Структура сети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показана на рис.</w:t>
      </w:r>
      <w:r w:rsidR="009E25E7" w:rsidRPr="00C9760E">
        <w:rPr>
          <w:rFonts w:ascii="Times New Roman" w:hAnsi="Times New Roman" w:cs="Times New Roman"/>
          <w:sz w:val="24"/>
          <w:szCs w:val="24"/>
        </w:rPr>
        <w:t xml:space="preserve"> </w:t>
      </w:r>
      <w:r w:rsidR="00591B67">
        <w:rPr>
          <w:rFonts w:ascii="Times New Roman" w:hAnsi="Times New Roman" w:cs="Times New Roman"/>
          <w:sz w:val="24"/>
          <w:szCs w:val="24"/>
        </w:rPr>
        <w:t>3.</w:t>
      </w:r>
      <w:r w:rsidR="009E25E7" w:rsidRPr="00C9760E">
        <w:rPr>
          <w:rFonts w:ascii="Times New Roman" w:hAnsi="Times New Roman" w:cs="Times New Roman"/>
          <w:sz w:val="24"/>
          <w:szCs w:val="24"/>
        </w:rPr>
        <w:t>4</w:t>
      </w:r>
      <w:r w:rsidRPr="00C9760E">
        <w:rPr>
          <w:rFonts w:ascii="Times New Roman" w:hAnsi="Times New Roman" w:cs="Times New Roman"/>
          <w:sz w:val="24"/>
          <w:szCs w:val="24"/>
        </w:rPr>
        <w:t xml:space="preserve"> Скорость передачи в сетях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составляет 1 Гбит/с. </w:t>
      </w:r>
      <w:r w:rsidR="004C2535" w:rsidRPr="00C9760E">
        <w:rPr>
          <w:rFonts w:ascii="Times New Roman" w:hAnsi="Times New Roman" w:cs="Times New Roman"/>
          <w:sz w:val="24"/>
          <w:szCs w:val="24"/>
        </w:rPr>
        <w:t>С</w:t>
      </w:r>
      <w:r w:rsidRPr="00C9760E">
        <w:rPr>
          <w:rFonts w:ascii="Times New Roman" w:hAnsi="Times New Roman" w:cs="Times New Roman"/>
          <w:sz w:val="24"/>
          <w:szCs w:val="24"/>
        </w:rPr>
        <w:t xml:space="preserve">еть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использует для связи одно волокно. Скорость передачи в обоих направлениях составляет 1000 Мбит/с или 1 Гбит/</w:t>
      </w:r>
      <w:proofErr w:type="gramStart"/>
      <w:r w:rsidRPr="00C9760E">
        <w:rPr>
          <w:rFonts w:ascii="Times New Roman" w:hAnsi="Times New Roman" w:cs="Times New Roman"/>
          <w:sz w:val="24"/>
          <w:szCs w:val="24"/>
        </w:rPr>
        <w:t>с</w:t>
      </w:r>
      <w:proofErr w:type="gramEnd"/>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Для</w:t>
      </w:r>
      <w:proofErr w:type="gramEnd"/>
      <w:r w:rsidRPr="00C9760E">
        <w:rPr>
          <w:rFonts w:ascii="Times New Roman" w:hAnsi="Times New Roman" w:cs="Times New Roman"/>
          <w:sz w:val="24"/>
          <w:szCs w:val="24"/>
        </w:rPr>
        <w:t xml:space="preserve"> передачи сигналов в разных направлениях используются разные длины волн. Как и во всех пассивных оптических сетях </w:t>
      </w:r>
      <w:r w:rsidRPr="00C9760E">
        <w:rPr>
          <w:rFonts w:ascii="Times New Roman" w:hAnsi="Times New Roman" w:cs="Times New Roman"/>
          <w:sz w:val="24"/>
          <w:szCs w:val="24"/>
          <w:lang w:val="en-US"/>
        </w:rPr>
        <w:t>PON</w:t>
      </w:r>
      <w:r w:rsidRPr="00C9760E">
        <w:rPr>
          <w:rFonts w:ascii="Times New Roman" w:hAnsi="Times New Roman" w:cs="Times New Roman"/>
          <w:sz w:val="24"/>
          <w:szCs w:val="24"/>
        </w:rPr>
        <w:t xml:space="preserve"> сетевое оборудование узла доступа сети </w:t>
      </w:r>
      <w:r w:rsidRPr="00C9760E">
        <w:rPr>
          <w:rFonts w:ascii="Times New Roman" w:hAnsi="Times New Roman" w:cs="Times New Roman"/>
          <w:sz w:val="24"/>
          <w:szCs w:val="24"/>
          <w:lang w:val="en-US"/>
        </w:rPr>
        <w:t>EPON</w:t>
      </w:r>
      <w:r w:rsidRPr="00C9760E">
        <w:rPr>
          <w:rFonts w:ascii="Times New Roman" w:hAnsi="Times New Roman" w:cs="Times New Roman"/>
          <w:sz w:val="24"/>
          <w:szCs w:val="24"/>
        </w:rPr>
        <w:t xml:space="preserve"> называют оптическим линейным </w:t>
      </w:r>
      <w:r w:rsidRPr="00C9760E">
        <w:rPr>
          <w:rFonts w:ascii="Times New Roman" w:hAnsi="Times New Roman" w:cs="Times New Roman"/>
          <w:sz w:val="24"/>
          <w:szCs w:val="24"/>
        </w:rPr>
        <w:lastRenderedPageBreak/>
        <w:t>терминалом (</w:t>
      </w:r>
      <w:r w:rsidRPr="00C9760E">
        <w:rPr>
          <w:rFonts w:ascii="Times New Roman" w:hAnsi="Times New Roman" w:cs="Times New Roman"/>
          <w:sz w:val="24"/>
          <w:szCs w:val="24"/>
          <w:lang w:val="en-GB"/>
        </w:rPr>
        <w:t>optical</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line</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terminal</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en-GB"/>
        </w:rPr>
        <w:t>OLT</w:t>
      </w:r>
      <w:r w:rsidRPr="00C9760E">
        <w:rPr>
          <w:rFonts w:ascii="Times New Roman" w:hAnsi="Times New Roman" w:cs="Times New Roman"/>
          <w:sz w:val="24"/>
          <w:szCs w:val="24"/>
        </w:rPr>
        <w:t>), а оборудование абонентского узла – оптическим сетевым устройством (</w:t>
      </w:r>
      <w:r w:rsidRPr="00C9760E">
        <w:rPr>
          <w:rFonts w:ascii="Times New Roman" w:hAnsi="Times New Roman" w:cs="Times New Roman"/>
          <w:sz w:val="24"/>
          <w:szCs w:val="24"/>
          <w:lang w:val="en-GB"/>
        </w:rPr>
        <w:t>optical</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network</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unit</w:t>
      </w:r>
      <w:r w:rsidRPr="00C9760E">
        <w:rPr>
          <w:rFonts w:ascii="Times New Roman" w:hAnsi="Times New Roman" w:cs="Times New Roman"/>
          <w:sz w:val="24"/>
          <w:szCs w:val="24"/>
        </w:rPr>
        <w:t xml:space="preserve"> - </w:t>
      </w:r>
      <w:r w:rsidRPr="00C9760E">
        <w:rPr>
          <w:rFonts w:ascii="Times New Roman" w:hAnsi="Times New Roman" w:cs="Times New Roman"/>
          <w:sz w:val="24"/>
          <w:szCs w:val="24"/>
          <w:lang w:val="en-GB"/>
        </w:rPr>
        <w:t>ONU</w:t>
      </w:r>
      <w:r w:rsidRPr="00C9760E">
        <w:rPr>
          <w:rFonts w:ascii="Times New Roman" w:hAnsi="Times New Roman" w:cs="Times New Roman"/>
          <w:sz w:val="24"/>
          <w:szCs w:val="24"/>
        </w:rPr>
        <w:t>).</w:t>
      </w:r>
    </w:p>
    <w:p w:rsidR="003A0D6B" w:rsidRPr="00C9760E" w:rsidRDefault="00742E4B" w:rsidP="00C9760E">
      <w:pPr>
        <w:spacing w:line="360" w:lineRule="auto"/>
        <w:jc w:val="both"/>
        <w:rPr>
          <w:rFonts w:ascii="Times New Roman" w:hAnsi="Times New Roman" w:cs="Times New Roman"/>
          <w:sz w:val="24"/>
          <w:szCs w:val="24"/>
        </w:rPr>
      </w:pPr>
      <w:r>
        <w:rPr>
          <w:rFonts w:ascii="Times New Roman" w:hAnsi="Times New Roman" w:cs="Times New Roman"/>
          <w:sz w:val="24"/>
          <w:szCs w:val="24"/>
        </w:rPr>
      </w:r>
      <w:r w:rsidR="00591B67">
        <w:rPr>
          <w:rFonts w:ascii="Times New Roman" w:hAnsi="Times New Roman" w:cs="Times New Roman"/>
          <w:sz w:val="24"/>
          <w:szCs w:val="24"/>
        </w:rPr>
        <w:pict>
          <v:group id="_x0000_s1084" editas="canvas" style="width:456.75pt;height:243pt;mso-position-horizontal-relative:char;mso-position-vertical-relative:line" coordorigin="2281,341" coordsize="6894,364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2281;top:341;width:6894;height:364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86" type="#_x0000_t202" style="position:absolute;left:2281;top:341;width:6681;height:3510">
              <v:textbox style="mso-next-textbox:#_x0000_s1086">
                <w:txbxContent>
                  <w:p w:rsidR="00742E4B" w:rsidRPr="00703328" w:rsidRDefault="00591B67" w:rsidP="003A0D6B">
                    <w:r>
                      <w:pict>
                        <v:shape id="_x0000_i1096" type="#_x0000_t75" style="width:400.5pt;height:227.25pt">
                          <v:imagedata r:id="rId21" o:title=""/>
                        </v:shape>
                      </w:pict>
                    </w:r>
                  </w:p>
                </w:txbxContent>
              </v:textbox>
            </v:shape>
            <w10:wrap type="none"/>
            <w10:anchorlock/>
          </v:group>
        </w:pict>
      </w:r>
    </w:p>
    <w:p w:rsidR="003A0D6B" w:rsidRPr="00C9760E" w:rsidRDefault="009E25E7" w:rsidP="00C9760E">
      <w:pPr>
        <w:spacing w:line="360" w:lineRule="auto"/>
        <w:jc w:val="both"/>
        <w:rPr>
          <w:rFonts w:ascii="Times New Roman" w:hAnsi="Times New Roman" w:cs="Times New Roman"/>
          <w:sz w:val="24"/>
          <w:szCs w:val="24"/>
        </w:rPr>
      </w:pPr>
      <w:r w:rsidRPr="00C9760E">
        <w:rPr>
          <w:rFonts w:ascii="Times New Roman" w:hAnsi="Times New Roman" w:cs="Times New Roman"/>
          <w:b/>
          <w:bCs/>
          <w:sz w:val="24"/>
          <w:szCs w:val="24"/>
        </w:rPr>
        <w:t xml:space="preserve">Рис. </w:t>
      </w:r>
      <w:r w:rsidR="00591B67">
        <w:rPr>
          <w:rFonts w:ascii="Times New Roman" w:hAnsi="Times New Roman" w:cs="Times New Roman"/>
          <w:b/>
          <w:bCs/>
          <w:sz w:val="24"/>
          <w:szCs w:val="24"/>
        </w:rPr>
        <w:t>3.</w:t>
      </w:r>
      <w:r w:rsidR="003A0D6B" w:rsidRPr="00C9760E">
        <w:rPr>
          <w:rFonts w:ascii="Times New Roman" w:hAnsi="Times New Roman" w:cs="Times New Roman"/>
          <w:b/>
          <w:bCs/>
          <w:sz w:val="24"/>
          <w:szCs w:val="24"/>
        </w:rPr>
        <w:t>4</w:t>
      </w:r>
      <w:r w:rsidRPr="00C9760E">
        <w:rPr>
          <w:rFonts w:ascii="Times New Roman" w:hAnsi="Times New Roman" w:cs="Times New Roman"/>
          <w:b/>
          <w:bCs/>
          <w:sz w:val="24"/>
          <w:szCs w:val="24"/>
        </w:rPr>
        <w:t xml:space="preserve"> </w:t>
      </w:r>
      <w:r w:rsidR="003A0D6B" w:rsidRPr="00C9760E">
        <w:rPr>
          <w:rFonts w:ascii="Times New Roman" w:hAnsi="Times New Roman" w:cs="Times New Roman"/>
          <w:sz w:val="24"/>
          <w:szCs w:val="24"/>
        </w:rPr>
        <w:t xml:space="preserve">Структура сети </w:t>
      </w:r>
      <w:r w:rsidR="003A0D6B" w:rsidRPr="00C9760E">
        <w:rPr>
          <w:rFonts w:ascii="Times New Roman" w:hAnsi="Times New Roman" w:cs="Times New Roman"/>
          <w:sz w:val="24"/>
          <w:szCs w:val="24"/>
          <w:lang w:val="en-GB"/>
        </w:rPr>
        <w:t>EPON</w:t>
      </w:r>
    </w:p>
    <w:p w:rsidR="003A0D6B" w:rsidRPr="00C9760E" w:rsidRDefault="003A0D6B"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Для управления трафиком сети </w:t>
      </w:r>
      <w:r w:rsidRPr="00C9760E">
        <w:rPr>
          <w:rFonts w:ascii="Times New Roman" w:hAnsi="Times New Roman" w:cs="Times New Roman"/>
          <w:sz w:val="24"/>
          <w:szCs w:val="24"/>
          <w:lang w:val="en-US"/>
        </w:rPr>
        <w:t>EPON</w:t>
      </w:r>
      <w:r w:rsidRPr="00C9760E">
        <w:rPr>
          <w:rFonts w:ascii="Times New Roman" w:hAnsi="Times New Roman" w:cs="Times New Roman"/>
          <w:sz w:val="24"/>
          <w:szCs w:val="24"/>
        </w:rPr>
        <w:t xml:space="preserve"> необходим дополнительный протокол канального уровня (2 уровень модели </w:t>
      </w:r>
      <w:r w:rsidRPr="00C9760E">
        <w:rPr>
          <w:rFonts w:ascii="Times New Roman" w:hAnsi="Times New Roman" w:cs="Times New Roman"/>
          <w:sz w:val="24"/>
          <w:szCs w:val="24"/>
          <w:lang w:val="en-GB"/>
        </w:rPr>
        <w:t>OSI</w:t>
      </w:r>
      <w:r w:rsidRPr="00C9760E">
        <w:rPr>
          <w:rFonts w:ascii="Times New Roman" w:hAnsi="Times New Roman" w:cs="Times New Roman"/>
          <w:sz w:val="24"/>
          <w:szCs w:val="24"/>
        </w:rPr>
        <w:t xml:space="preserve">), в качестве которого используется протокол </w:t>
      </w:r>
      <w:r w:rsidRPr="00C9760E">
        <w:rPr>
          <w:rFonts w:ascii="Times New Roman" w:hAnsi="Times New Roman" w:cs="Times New Roman"/>
          <w:sz w:val="24"/>
          <w:szCs w:val="24"/>
          <w:lang w:val="en-GB"/>
        </w:rPr>
        <w:t>Multipoint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MAC</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Control</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MPMC</w:t>
      </w:r>
      <w:r w:rsidRPr="00C9760E">
        <w:rPr>
          <w:rFonts w:ascii="Times New Roman" w:hAnsi="Times New Roman" w:cs="Times New Roman"/>
          <w:sz w:val="24"/>
          <w:szCs w:val="24"/>
        </w:rPr>
        <w:t xml:space="preserve">). Протокол </w:t>
      </w:r>
      <w:r w:rsidRPr="00C9760E">
        <w:rPr>
          <w:rFonts w:ascii="Times New Roman" w:hAnsi="Times New Roman" w:cs="Times New Roman"/>
          <w:sz w:val="24"/>
          <w:szCs w:val="24"/>
          <w:lang w:val="en-GB"/>
        </w:rPr>
        <w:t>MPMC</w:t>
      </w:r>
      <w:r w:rsidRPr="00C9760E">
        <w:rPr>
          <w:rFonts w:ascii="Times New Roman" w:hAnsi="Times New Roman" w:cs="Times New Roman"/>
          <w:sz w:val="24"/>
          <w:szCs w:val="24"/>
        </w:rPr>
        <w:t xml:space="preserve"> использует для управления трафиком три типа сообщений длиной 64 байта: </w:t>
      </w:r>
      <w:proofErr w:type="gramStart"/>
      <w:r w:rsidRPr="00C9760E">
        <w:rPr>
          <w:rFonts w:ascii="Times New Roman" w:hAnsi="Times New Roman" w:cs="Times New Roman"/>
          <w:sz w:val="24"/>
          <w:szCs w:val="24"/>
          <w:lang w:val="en-GB"/>
        </w:rPr>
        <w:t>GATE</w:t>
      </w:r>
      <w:r w:rsidRPr="00C9760E">
        <w:rPr>
          <w:rFonts w:ascii="Times New Roman" w:hAnsi="Times New Roman" w:cs="Times New Roman"/>
          <w:sz w:val="24"/>
          <w:szCs w:val="24"/>
        </w:rPr>
        <w:t xml:space="preserve"> (строб), </w:t>
      </w:r>
      <w:r w:rsidRPr="00C9760E">
        <w:rPr>
          <w:rFonts w:ascii="Times New Roman" w:hAnsi="Times New Roman" w:cs="Times New Roman"/>
          <w:sz w:val="24"/>
          <w:szCs w:val="24"/>
          <w:lang w:val="en-GB"/>
        </w:rPr>
        <w:t>REPORT</w:t>
      </w:r>
      <w:r w:rsidRPr="00C9760E">
        <w:rPr>
          <w:rFonts w:ascii="Times New Roman" w:hAnsi="Times New Roman" w:cs="Times New Roman"/>
          <w:sz w:val="24"/>
          <w:szCs w:val="24"/>
        </w:rPr>
        <w:t xml:space="preserve"> (уведомление) и </w:t>
      </w:r>
      <w:r w:rsidRPr="00C9760E">
        <w:rPr>
          <w:rFonts w:ascii="Times New Roman" w:hAnsi="Times New Roman" w:cs="Times New Roman"/>
          <w:sz w:val="24"/>
          <w:szCs w:val="24"/>
          <w:lang w:val="en-GB"/>
        </w:rPr>
        <w:t>REGISTER</w:t>
      </w:r>
      <w:r w:rsidRPr="00C9760E">
        <w:rPr>
          <w:rFonts w:ascii="Times New Roman" w:hAnsi="Times New Roman" w:cs="Times New Roman"/>
          <w:sz w:val="24"/>
          <w:szCs w:val="24"/>
        </w:rPr>
        <w:t xml:space="preserve"> (регистрация).</w:t>
      </w:r>
      <w:proofErr w:type="gramEnd"/>
      <w:r w:rsidRPr="00C9760E">
        <w:rPr>
          <w:rFonts w:ascii="Times New Roman" w:hAnsi="Times New Roman" w:cs="Times New Roman"/>
          <w:sz w:val="24"/>
          <w:szCs w:val="24"/>
        </w:rPr>
        <w:t xml:space="preserve"> Сообщение </w:t>
      </w:r>
      <w:r w:rsidRPr="00C9760E">
        <w:rPr>
          <w:rFonts w:ascii="Times New Roman" w:hAnsi="Times New Roman" w:cs="Times New Roman"/>
          <w:sz w:val="24"/>
          <w:szCs w:val="24"/>
          <w:lang w:val="en-GB"/>
        </w:rPr>
        <w:t>GATE</w:t>
      </w:r>
      <w:r w:rsidRPr="00C9760E">
        <w:rPr>
          <w:rFonts w:ascii="Times New Roman" w:hAnsi="Times New Roman" w:cs="Times New Roman"/>
          <w:sz w:val="24"/>
          <w:szCs w:val="24"/>
        </w:rPr>
        <w:t xml:space="preserve"> передается от оборудования </w:t>
      </w:r>
      <w:r w:rsidRPr="00C9760E">
        <w:rPr>
          <w:rFonts w:ascii="Times New Roman" w:hAnsi="Times New Roman" w:cs="Times New Roman"/>
          <w:sz w:val="24"/>
          <w:szCs w:val="24"/>
          <w:lang w:val="en-GB"/>
        </w:rPr>
        <w:t>OLT</w:t>
      </w:r>
      <w:r w:rsidRPr="00C9760E">
        <w:rPr>
          <w:rFonts w:ascii="Times New Roman" w:hAnsi="Times New Roman" w:cs="Times New Roman"/>
          <w:sz w:val="24"/>
          <w:szCs w:val="24"/>
        </w:rPr>
        <w:t xml:space="preserve"> к </w:t>
      </w:r>
      <w:r w:rsidRPr="00C9760E">
        <w:rPr>
          <w:rFonts w:ascii="Times New Roman" w:hAnsi="Times New Roman" w:cs="Times New Roman"/>
          <w:sz w:val="24"/>
          <w:szCs w:val="24"/>
          <w:lang w:val="en-GB"/>
        </w:rPr>
        <w:t>ONU</w:t>
      </w:r>
      <w:r w:rsidRPr="00C9760E">
        <w:rPr>
          <w:rFonts w:ascii="Times New Roman" w:hAnsi="Times New Roman" w:cs="Times New Roman"/>
          <w:sz w:val="24"/>
          <w:szCs w:val="24"/>
        </w:rPr>
        <w:t xml:space="preserve"> и содержит информацию о начале и длительности временного интервала, зарезервированного для посылаемых оборудованием </w:t>
      </w:r>
      <w:r w:rsidRPr="00C9760E">
        <w:rPr>
          <w:rFonts w:ascii="Times New Roman" w:hAnsi="Times New Roman" w:cs="Times New Roman"/>
          <w:sz w:val="24"/>
          <w:szCs w:val="24"/>
          <w:lang w:val="en-GB"/>
        </w:rPr>
        <w:t>ONU</w:t>
      </w:r>
      <w:r w:rsidRPr="00C9760E">
        <w:rPr>
          <w:rFonts w:ascii="Times New Roman" w:hAnsi="Times New Roman" w:cs="Times New Roman"/>
          <w:sz w:val="24"/>
          <w:szCs w:val="24"/>
        </w:rPr>
        <w:t xml:space="preserve"> кадров. В сообщении </w:t>
      </w:r>
      <w:r w:rsidRPr="00C9760E">
        <w:rPr>
          <w:rFonts w:ascii="Times New Roman" w:hAnsi="Times New Roman" w:cs="Times New Roman"/>
          <w:sz w:val="24"/>
          <w:szCs w:val="24"/>
          <w:lang w:val="en-GB"/>
        </w:rPr>
        <w:t>GATE</w:t>
      </w:r>
      <w:r w:rsidRPr="00C9760E">
        <w:rPr>
          <w:rFonts w:ascii="Times New Roman" w:hAnsi="Times New Roman" w:cs="Times New Roman"/>
          <w:sz w:val="24"/>
          <w:szCs w:val="24"/>
        </w:rPr>
        <w:t xml:space="preserve"> используется информация, полученная в сообщении </w:t>
      </w:r>
      <w:r w:rsidRPr="00C9760E">
        <w:rPr>
          <w:rFonts w:ascii="Times New Roman" w:hAnsi="Times New Roman" w:cs="Times New Roman"/>
          <w:sz w:val="24"/>
          <w:szCs w:val="24"/>
          <w:lang w:val="en-GB"/>
        </w:rPr>
        <w:t>REPORT</w:t>
      </w:r>
      <w:r w:rsidRPr="00C9760E">
        <w:rPr>
          <w:rFonts w:ascii="Times New Roman" w:hAnsi="Times New Roman" w:cs="Times New Roman"/>
          <w:sz w:val="24"/>
          <w:szCs w:val="24"/>
        </w:rPr>
        <w:t xml:space="preserve">, которое посылается оборудованием </w:t>
      </w:r>
      <w:r w:rsidRPr="00C9760E">
        <w:rPr>
          <w:rFonts w:ascii="Times New Roman" w:hAnsi="Times New Roman" w:cs="Times New Roman"/>
          <w:sz w:val="24"/>
          <w:szCs w:val="24"/>
          <w:lang w:val="en-GB"/>
        </w:rPr>
        <w:t>ONU</w:t>
      </w:r>
      <w:r w:rsidRPr="00C9760E">
        <w:rPr>
          <w:rFonts w:ascii="Times New Roman" w:hAnsi="Times New Roman" w:cs="Times New Roman"/>
          <w:sz w:val="24"/>
          <w:szCs w:val="24"/>
        </w:rPr>
        <w:t xml:space="preserve">. Сообщение </w:t>
      </w:r>
      <w:r w:rsidRPr="00C9760E">
        <w:rPr>
          <w:rFonts w:ascii="Times New Roman" w:hAnsi="Times New Roman" w:cs="Times New Roman"/>
          <w:sz w:val="24"/>
          <w:szCs w:val="24"/>
          <w:lang w:val="en-GB"/>
        </w:rPr>
        <w:t>REPORT</w:t>
      </w:r>
      <w:r w:rsidRPr="00C9760E">
        <w:rPr>
          <w:rFonts w:ascii="Times New Roman" w:hAnsi="Times New Roman" w:cs="Times New Roman"/>
          <w:sz w:val="24"/>
          <w:szCs w:val="24"/>
        </w:rPr>
        <w:t xml:space="preserve"> содержит информацию о количестве байт данных в буфере </w:t>
      </w:r>
      <w:r w:rsidRPr="00C9760E">
        <w:rPr>
          <w:rFonts w:ascii="Times New Roman" w:hAnsi="Times New Roman" w:cs="Times New Roman"/>
          <w:sz w:val="24"/>
          <w:szCs w:val="24"/>
          <w:lang w:val="en-GB"/>
        </w:rPr>
        <w:t>ONU</w:t>
      </w:r>
      <w:r w:rsidRPr="00C9760E">
        <w:rPr>
          <w:rFonts w:ascii="Times New Roman" w:hAnsi="Times New Roman" w:cs="Times New Roman"/>
          <w:sz w:val="24"/>
          <w:szCs w:val="24"/>
        </w:rPr>
        <w:t xml:space="preserve"> и предупреждает оборудование </w:t>
      </w:r>
      <w:r w:rsidRPr="00C9760E">
        <w:rPr>
          <w:rFonts w:ascii="Times New Roman" w:hAnsi="Times New Roman" w:cs="Times New Roman"/>
          <w:sz w:val="24"/>
          <w:szCs w:val="24"/>
          <w:lang w:val="en-GB"/>
        </w:rPr>
        <w:t>OLT</w:t>
      </w:r>
      <w:r w:rsidRPr="00C9760E">
        <w:rPr>
          <w:rFonts w:ascii="Times New Roman" w:hAnsi="Times New Roman" w:cs="Times New Roman"/>
          <w:sz w:val="24"/>
          <w:szCs w:val="24"/>
        </w:rPr>
        <w:t xml:space="preserve">, что </w:t>
      </w:r>
      <w:r w:rsidRPr="00C9760E">
        <w:rPr>
          <w:rFonts w:ascii="Times New Roman" w:hAnsi="Times New Roman" w:cs="Times New Roman"/>
          <w:sz w:val="24"/>
          <w:szCs w:val="24"/>
          <w:lang w:val="en-GB"/>
        </w:rPr>
        <w:t>ONU</w:t>
      </w:r>
      <w:r w:rsidRPr="00C9760E">
        <w:rPr>
          <w:rFonts w:ascii="Times New Roman" w:hAnsi="Times New Roman" w:cs="Times New Roman"/>
          <w:sz w:val="24"/>
          <w:szCs w:val="24"/>
        </w:rPr>
        <w:t xml:space="preserve"> подключилось к сети. Оборудование </w:t>
      </w:r>
      <w:r w:rsidRPr="00C9760E">
        <w:rPr>
          <w:rFonts w:ascii="Times New Roman" w:hAnsi="Times New Roman" w:cs="Times New Roman"/>
          <w:sz w:val="24"/>
          <w:szCs w:val="24"/>
          <w:lang w:val="en-GB"/>
        </w:rPr>
        <w:t>OLT</w:t>
      </w:r>
      <w:r w:rsidRPr="00C9760E">
        <w:rPr>
          <w:rFonts w:ascii="Times New Roman" w:hAnsi="Times New Roman" w:cs="Times New Roman"/>
          <w:sz w:val="24"/>
          <w:szCs w:val="24"/>
        </w:rPr>
        <w:t xml:space="preserve"> также использует протокол </w:t>
      </w:r>
      <w:r w:rsidRPr="00C9760E">
        <w:rPr>
          <w:rFonts w:ascii="Times New Roman" w:hAnsi="Times New Roman" w:cs="Times New Roman"/>
          <w:sz w:val="24"/>
          <w:szCs w:val="24"/>
          <w:lang w:val="en-GB"/>
        </w:rPr>
        <w:t>MPMC</w:t>
      </w:r>
      <w:r w:rsidRPr="00C9760E">
        <w:rPr>
          <w:rFonts w:ascii="Times New Roman" w:hAnsi="Times New Roman" w:cs="Times New Roman"/>
          <w:sz w:val="24"/>
          <w:szCs w:val="24"/>
        </w:rPr>
        <w:t xml:space="preserve"> для определения времени распространения и расстояния до каждого </w:t>
      </w:r>
      <w:r w:rsidRPr="00C9760E">
        <w:rPr>
          <w:rFonts w:ascii="Times New Roman" w:hAnsi="Times New Roman" w:cs="Times New Roman"/>
          <w:sz w:val="24"/>
          <w:szCs w:val="24"/>
          <w:lang w:val="en-GB"/>
        </w:rPr>
        <w:t>ONU</w:t>
      </w:r>
      <w:r w:rsidRPr="00C9760E">
        <w:rPr>
          <w:rFonts w:ascii="Times New Roman" w:hAnsi="Times New Roman" w:cs="Times New Roman"/>
          <w:sz w:val="24"/>
          <w:szCs w:val="24"/>
        </w:rPr>
        <w:t xml:space="preserve">. Информация о времени распространения необходима для выделения временных интервалов </w:t>
      </w:r>
      <w:proofErr w:type="spellStart"/>
      <w:r w:rsidRPr="00C9760E">
        <w:rPr>
          <w:rFonts w:ascii="Times New Roman" w:hAnsi="Times New Roman" w:cs="Times New Roman"/>
          <w:sz w:val="24"/>
          <w:szCs w:val="24"/>
        </w:rPr>
        <w:t>оборудованиию</w:t>
      </w:r>
      <w:proofErr w:type="spellEnd"/>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ONU</w:t>
      </w:r>
      <w:r w:rsidRPr="00C9760E">
        <w:rPr>
          <w:rFonts w:ascii="Times New Roman" w:hAnsi="Times New Roman" w:cs="Times New Roman"/>
          <w:sz w:val="24"/>
          <w:szCs w:val="24"/>
        </w:rPr>
        <w:t xml:space="preserve">. </w:t>
      </w:r>
    </w:p>
    <w:p w:rsidR="003A0D6B" w:rsidRDefault="00742E4B" w:rsidP="00C9760E">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line id="_x0000_s1181" style="position:absolute;left:0;text-align:left;z-index:251661312" from="-144.3pt,-118.35pt" to="-113.55pt,-118.35pt" strokeweight="1pt">
            <v:stroke startarrow="block" endarrow="block"/>
          </v:line>
        </w:pict>
      </w:r>
      <w:r w:rsidR="003A0D6B" w:rsidRPr="00C9760E">
        <w:rPr>
          <w:rFonts w:ascii="Times New Roman" w:hAnsi="Times New Roman" w:cs="Times New Roman"/>
          <w:sz w:val="24"/>
          <w:szCs w:val="24"/>
        </w:rPr>
        <w:t xml:space="preserve">Сильной стороной сети </w:t>
      </w:r>
      <w:r w:rsidR="003A0D6B" w:rsidRPr="00C9760E">
        <w:rPr>
          <w:rFonts w:ascii="Times New Roman" w:hAnsi="Times New Roman" w:cs="Times New Roman"/>
          <w:sz w:val="24"/>
          <w:szCs w:val="24"/>
          <w:lang w:val="en-GB"/>
        </w:rPr>
        <w:t>EPON</w:t>
      </w:r>
      <w:r w:rsidR="003A0D6B" w:rsidRPr="00C9760E">
        <w:rPr>
          <w:rFonts w:ascii="Times New Roman" w:hAnsi="Times New Roman" w:cs="Times New Roman"/>
          <w:sz w:val="24"/>
          <w:szCs w:val="24"/>
        </w:rPr>
        <w:t xml:space="preserve"> является естественная поддержка всех приложений </w:t>
      </w:r>
      <w:r w:rsidR="003A0D6B" w:rsidRPr="00C9760E">
        <w:rPr>
          <w:rFonts w:ascii="Times New Roman" w:hAnsi="Times New Roman" w:cs="Times New Roman"/>
          <w:sz w:val="24"/>
          <w:szCs w:val="24"/>
          <w:lang w:val="en-GB"/>
        </w:rPr>
        <w:t>Ethernet</w:t>
      </w:r>
      <w:r w:rsidR="003A0D6B" w:rsidRPr="00C9760E">
        <w:rPr>
          <w:rFonts w:ascii="Times New Roman" w:hAnsi="Times New Roman" w:cs="Times New Roman"/>
          <w:sz w:val="24"/>
          <w:szCs w:val="24"/>
        </w:rPr>
        <w:t xml:space="preserve"> без преобразования протоколов или расщепления кадров с их последующей инкапсуляцией (сравните с сетями </w:t>
      </w:r>
      <w:r w:rsidR="003A0D6B" w:rsidRPr="00C9760E">
        <w:rPr>
          <w:rFonts w:ascii="Times New Roman" w:hAnsi="Times New Roman" w:cs="Times New Roman"/>
          <w:sz w:val="24"/>
          <w:szCs w:val="24"/>
          <w:lang w:val="en-GB"/>
        </w:rPr>
        <w:t>BPON</w:t>
      </w:r>
      <w:r w:rsidR="003A0D6B" w:rsidRPr="00C9760E">
        <w:rPr>
          <w:rFonts w:ascii="Times New Roman" w:hAnsi="Times New Roman" w:cs="Times New Roman"/>
          <w:sz w:val="24"/>
          <w:szCs w:val="24"/>
        </w:rPr>
        <w:t xml:space="preserve"> и </w:t>
      </w:r>
      <w:r w:rsidR="003A0D6B" w:rsidRPr="00C9760E">
        <w:rPr>
          <w:rFonts w:ascii="Times New Roman" w:hAnsi="Times New Roman" w:cs="Times New Roman"/>
          <w:sz w:val="24"/>
          <w:szCs w:val="24"/>
          <w:lang w:val="en-GB"/>
        </w:rPr>
        <w:t>GPON</w:t>
      </w:r>
      <w:r w:rsidR="003A0D6B" w:rsidRPr="00C9760E">
        <w:rPr>
          <w:rFonts w:ascii="Times New Roman" w:hAnsi="Times New Roman" w:cs="Times New Roman"/>
          <w:sz w:val="24"/>
          <w:szCs w:val="24"/>
        </w:rPr>
        <w:t xml:space="preserve">). Поэтому данная технология является очень подходящей для оптических сетей доступа, благодаря ей работа </w:t>
      </w:r>
      <w:r w:rsidR="003A0D6B" w:rsidRPr="00C9760E">
        <w:rPr>
          <w:rFonts w:ascii="Times New Roman" w:hAnsi="Times New Roman" w:cs="Times New Roman"/>
          <w:sz w:val="24"/>
          <w:szCs w:val="24"/>
          <w:lang w:val="en-US"/>
        </w:rPr>
        <w:t>IP</w:t>
      </w:r>
      <w:r w:rsidR="003A0D6B" w:rsidRPr="00C9760E">
        <w:rPr>
          <w:rFonts w:ascii="Times New Roman" w:hAnsi="Times New Roman" w:cs="Times New Roman"/>
          <w:sz w:val="24"/>
          <w:szCs w:val="24"/>
        </w:rPr>
        <w:t xml:space="preserve">-приложений в сети </w:t>
      </w:r>
      <w:r w:rsidR="003A0D6B" w:rsidRPr="00C9760E">
        <w:rPr>
          <w:rFonts w:ascii="Times New Roman" w:hAnsi="Times New Roman" w:cs="Times New Roman"/>
          <w:sz w:val="24"/>
          <w:szCs w:val="24"/>
          <w:lang w:val="en-GB"/>
        </w:rPr>
        <w:t>Ethernet</w:t>
      </w:r>
      <w:r w:rsidR="003A0D6B" w:rsidRPr="00C9760E">
        <w:rPr>
          <w:rFonts w:ascii="Times New Roman" w:hAnsi="Times New Roman" w:cs="Times New Roman"/>
          <w:sz w:val="24"/>
          <w:szCs w:val="24"/>
        </w:rPr>
        <w:t xml:space="preserve"> становится легкой, гибкой и экономически эффективной. Такими </w:t>
      </w:r>
      <w:r w:rsidR="003A0D6B" w:rsidRPr="00C9760E">
        <w:rPr>
          <w:rFonts w:ascii="Times New Roman" w:hAnsi="Times New Roman" w:cs="Times New Roman"/>
          <w:sz w:val="24"/>
          <w:szCs w:val="24"/>
          <w:lang w:val="en-GB"/>
        </w:rPr>
        <w:t>IP</w:t>
      </w:r>
      <w:r w:rsidR="003A0D6B" w:rsidRPr="00C9760E">
        <w:rPr>
          <w:rFonts w:ascii="Times New Roman" w:hAnsi="Times New Roman" w:cs="Times New Roman"/>
          <w:sz w:val="24"/>
          <w:szCs w:val="24"/>
        </w:rPr>
        <w:t>-приложениями являются:</w:t>
      </w:r>
    </w:p>
    <w:p w:rsidR="00591B67" w:rsidRPr="00C9760E" w:rsidRDefault="00591B67" w:rsidP="00C9760E">
      <w:pPr>
        <w:spacing w:line="360" w:lineRule="auto"/>
        <w:ind w:firstLine="708"/>
        <w:jc w:val="both"/>
        <w:rPr>
          <w:rFonts w:ascii="Times New Roman" w:hAnsi="Times New Roman" w:cs="Times New Roman"/>
          <w:sz w:val="24"/>
          <w:szCs w:val="24"/>
        </w:rPr>
      </w:pPr>
    </w:p>
    <w:p w:rsidR="003A0D6B" w:rsidRPr="00C9760E" w:rsidRDefault="003A0D6B" w:rsidP="00C9760E">
      <w:pPr>
        <w:numPr>
          <w:ilvl w:val="0"/>
          <w:numId w:val="6"/>
        </w:numPr>
        <w:tabs>
          <w:tab w:val="left" w:pos="36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lastRenderedPageBreak/>
        <w:t>Широкополосный Интернет и связанные с ним приложения и услуги.</w:t>
      </w:r>
    </w:p>
    <w:p w:rsidR="003A0D6B" w:rsidRPr="00C9760E" w:rsidRDefault="003A0D6B" w:rsidP="00C9760E">
      <w:pPr>
        <w:numPr>
          <w:ilvl w:val="0"/>
          <w:numId w:val="6"/>
        </w:numPr>
        <w:tabs>
          <w:tab w:val="left" w:pos="36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lang w:val="en-GB"/>
        </w:rPr>
        <w:t>IP</w:t>
      </w:r>
      <w:r w:rsidRPr="00C9760E">
        <w:rPr>
          <w:rFonts w:ascii="Times New Roman" w:hAnsi="Times New Roman" w:cs="Times New Roman"/>
          <w:sz w:val="24"/>
          <w:szCs w:val="24"/>
        </w:rPr>
        <w:t>-телефония (</w:t>
      </w:r>
      <w:r w:rsidRPr="00C9760E">
        <w:rPr>
          <w:rFonts w:ascii="Times New Roman" w:hAnsi="Times New Roman" w:cs="Times New Roman"/>
          <w:sz w:val="24"/>
          <w:szCs w:val="24"/>
          <w:lang w:val="en-GB"/>
        </w:rPr>
        <w:t>VoIP</w:t>
      </w:r>
      <w:r w:rsidRPr="00C9760E">
        <w:rPr>
          <w:rFonts w:ascii="Times New Roman" w:hAnsi="Times New Roman" w:cs="Times New Roman"/>
          <w:sz w:val="24"/>
          <w:szCs w:val="24"/>
        </w:rPr>
        <w:t>).</w:t>
      </w:r>
    </w:p>
    <w:p w:rsidR="003A0D6B" w:rsidRPr="00C9760E" w:rsidRDefault="003A0D6B" w:rsidP="00C9760E">
      <w:pPr>
        <w:numPr>
          <w:ilvl w:val="0"/>
          <w:numId w:val="6"/>
        </w:numPr>
        <w:tabs>
          <w:tab w:val="left" w:pos="36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lang w:val="en-GB"/>
        </w:rPr>
        <w:t>IP</w:t>
      </w:r>
      <w:r w:rsidRPr="00C9760E">
        <w:rPr>
          <w:rFonts w:ascii="Times New Roman" w:hAnsi="Times New Roman" w:cs="Times New Roman"/>
          <w:sz w:val="24"/>
          <w:szCs w:val="24"/>
        </w:rPr>
        <w:t>-телевидение (</w:t>
      </w:r>
      <w:r w:rsidRPr="00C9760E">
        <w:rPr>
          <w:rFonts w:ascii="Times New Roman" w:hAnsi="Times New Roman" w:cs="Times New Roman"/>
          <w:sz w:val="24"/>
          <w:szCs w:val="24"/>
          <w:lang w:val="en-GB"/>
        </w:rPr>
        <w:t>IPTV</w:t>
      </w:r>
      <w:r w:rsidRPr="00C9760E">
        <w:rPr>
          <w:rFonts w:ascii="Times New Roman" w:hAnsi="Times New Roman" w:cs="Times New Roman"/>
          <w:sz w:val="24"/>
          <w:szCs w:val="24"/>
        </w:rPr>
        <w:t>) – действительно цифровое телевидение.</w:t>
      </w:r>
    </w:p>
    <w:p w:rsidR="003A0D6B" w:rsidRPr="00C9760E" w:rsidRDefault="003A0D6B" w:rsidP="00C9760E">
      <w:pPr>
        <w:numPr>
          <w:ilvl w:val="0"/>
          <w:numId w:val="6"/>
        </w:numPr>
        <w:tabs>
          <w:tab w:val="left" w:pos="36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Основанные на протоколе </w:t>
      </w:r>
      <w:r w:rsidRPr="00C9760E">
        <w:rPr>
          <w:rFonts w:ascii="Times New Roman" w:hAnsi="Times New Roman" w:cs="Times New Roman"/>
          <w:sz w:val="24"/>
          <w:szCs w:val="24"/>
          <w:lang w:val="en-GB"/>
        </w:rPr>
        <w:t>IP</w:t>
      </w:r>
      <w:r w:rsidRPr="00C9760E">
        <w:rPr>
          <w:rFonts w:ascii="Times New Roman" w:hAnsi="Times New Roman" w:cs="Times New Roman"/>
          <w:sz w:val="24"/>
          <w:szCs w:val="24"/>
        </w:rPr>
        <w:t xml:space="preserve"> услуги видео по требованию (</w:t>
      </w:r>
      <w:proofErr w:type="spellStart"/>
      <w:r w:rsidRPr="00C9760E">
        <w:rPr>
          <w:rFonts w:ascii="Times New Roman" w:hAnsi="Times New Roman" w:cs="Times New Roman"/>
          <w:sz w:val="24"/>
          <w:szCs w:val="24"/>
          <w:lang w:val="en-GB"/>
        </w:rPr>
        <w:t>VoD</w:t>
      </w:r>
      <w:proofErr w:type="spellEnd"/>
      <w:r w:rsidRPr="00C9760E">
        <w:rPr>
          <w:rFonts w:ascii="Times New Roman" w:hAnsi="Times New Roman" w:cs="Times New Roman"/>
          <w:sz w:val="24"/>
          <w:szCs w:val="24"/>
        </w:rPr>
        <w:t>).</w:t>
      </w:r>
    </w:p>
    <w:p w:rsidR="003A0D6B" w:rsidRPr="00C9760E" w:rsidRDefault="003A0D6B" w:rsidP="00C9760E">
      <w:pPr>
        <w:spacing w:line="360" w:lineRule="auto"/>
        <w:ind w:firstLine="708"/>
        <w:jc w:val="both"/>
        <w:rPr>
          <w:rFonts w:ascii="Times New Roman" w:hAnsi="Times New Roman" w:cs="Times New Roman"/>
          <w:sz w:val="24"/>
          <w:szCs w:val="24"/>
          <w:lang w:val="en-US"/>
        </w:rPr>
      </w:pPr>
      <w:r w:rsidRPr="00C9760E">
        <w:rPr>
          <w:rFonts w:ascii="Times New Roman" w:hAnsi="Times New Roman" w:cs="Times New Roman"/>
          <w:sz w:val="24"/>
          <w:szCs w:val="24"/>
        </w:rPr>
        <w:t xml:space="preserve">Согласно стандарту </w:t>
      </w:r>
      <w:r w:rsidRPr="00C9760E">
        <w:rPr>
          <w:rFonts w:ascii="Times New Roman" w:hAnsi="Times New Roman" w:cs="Times New Roman"/>
          <w:sz w:val="24"/>
          <w:szCs w:val="24"/>
          <w:lang w:val="en-GB"/>
        </w:rPr>
        <w:t>IEEE</w:t>
      </w:r>
      <w:r w:rsidRPr="00C9760E">
        <w:rPr>
          <w:rFonts w:ascii="Times New Roman" w:hAnsi="Times New Roman" w:cs="Times New Roman"/>
          <w:sz w:val="24"/>
          <w:szCs w:val="24"/>
        </w:rPr>
        <w:t xml:space="preserve"> 802.3</w:t>
      </w:r>
      <w:r w:rsidRPr="00C9760E">
        <w:rPr>
          <w:rFonts w:ascii="Times New Roman" w:hAnsi="Times New Roman" w:cs="Times New Roman"/>
          <w:sz w:val="24"/>
          <w:szCs w:val="24"/>
          <w:lang w:val="en-GB"/>
        </w:rPr>
        <w:t>ah</w:t>
      </w:r>
      <w:r w:rsidRPr="00C9760E">
        <w:rPr>
          <w:rFonts w:ascii="Times New Roman" w:hAnsi="Times New Roman" w:cs="Times New Roman"/>
          <w:sz w:val="24"/>
          <w:szCs w:val="24"/>
        </w:rPr>
        <w:t xml:space="preserve"> сеть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предназначена только для цифровой связи, а именно для передачи кадров </w:t>
      </w:r>
      <w:r w:rsidRPr="00C9760E">
        <w:rPr>
          <w:rFonts w:ascii="Times New Roman" w:hAnsi="Times New Roman" w:cs="Times New Roman"/>
          <w:sz w:val="24"/>
          <w:szCs w:val="24"/>
          <w:lang w:val="en-GB"/>
        </w:rPr>
        <w:t>Ethernet</w:t>
      </w:r>
      <w:r w:rsidRPr="00C9760E">
        <w:rPr>
          <w:rFonts w:ascii="Times New Roman" w:hAnsi="Times New Roman" w:cs="Times New Roman"/>
          <w:sz w:val="24"/>
          <w:szCs w:val="24"/>
        </w:rPr>
        <w:t xml:space="preserve">. Однако, поскольку сети </w:t>
      </w:r>
      <w:r w:rsidRPr="00C9760E">
        <w:rPr>
          <w:rFonts w:ascii="Times New Roman" w:hAnsi="Times New Roman" w:cs="Times New Roman"/>
          <w:sz w:val="24"/>
          <w:szCs w:val="24"/>
          <w:lang w:val="en-GB"/>
        </w:rPr>
        <w:t>EPON</w:t>
      </w:r>
      <w:r w:rsidRPr="00C9760E">
        <w:rPr>
          <w:rFonts w:ascii="Times New Roman" w:hAnsi="Times New Roman" w:cs="Times New Roman"/>
          <w:sz w:val="24"/>
          <w:szCs w:val="24"/>
        </w:rPr>
        <w:t xml:space="preserve"> являются оптическими, они физически могут использоваться и для других приложений, в том числе для аналоговой передачи видео (например, телевидения). Для этой цели используется диапазон длин волн 1550 - 1560 нм. </w:t>
      </w:r>
      <w:r w:rsidR="00742E4B">
        <w:rPr>
          <w:rFonts w:ascii="Times New Roman" w:hAnsi="Times New Roman" w:cs="Times New Roman"/>
          <w:noProof/>
          <w:sz w:val="24"/>
          <w:szCs w:val="24"/>
        </w:rPr>
        <w:pict>
          <v:line id="_x0000_s1180" style="position:absolute;left:0;text-align:left;z-index:251660288;mso-position-horizontal-relative:text;mso-position-vertical-relative:text" from="-87.05pt,-373.8pt" to="-56.3pt,-373.8pt" strokeweight="1pt">
            <v:stroke startarrow="block" endarrow="block"/>
          </v:line>
        </w:pict>
      </w:r>
    </w:p>
    <w:p w:rsidR="003A0D6B" w:rsidRPr="00C9760E" w:rsidRDefault="00742E4B" w:rsidP="00C9760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pict>
          <v:group id="_x0000_s1087" editas="canvas" style="width:383.25pt;height:218.3pt;mso-position-horizontal-relative:char;mso-position-vertical-relative:line" coordorigin="2281,9756" coordsize="11356,6385">
            <o:lock v:ext="edit" aspectratio="t"/>
            <v:shape id="_x0000_s1088" type="#_x0000_t75" style="position:absolute;left:2281;top:9756;width:11356;height:6385" o:preferrelative="f">
              <v:fill o:detectmouseclick="t"/>
              <v:path o:extrusionok="t" o:connecttype="none"/>
              <o:lock v:ext="edit" text="t"/>
            </v:shape>
            <v:line id="_x0000_s1089" style="position:absolute" from="4624,12330" to="4624,13472" strokecolor="#c00" strokeweight="1pt"/>
            <v:rect id="_x0000_s1090" style="position:absolute;left:3236;top:11685;width:1058;height:967;mso-wrap-style:none;v-text-anchor:middle" fillcolor="#bbe0e3" strokeweight="1pt"/>
            <v:line id="_x0000_s1091" style="position:absolute;flip:y" from="7653,10009" to="10984,12065" strokecolor="#c00" strokeweight="1pt"/>
            <v:line id="_x0000_s1092" style="position:absolute" from="7661,12270" to="10984,14320" strokecolor="#c00" strokeweight="1pt"/>
            <v:line id="_x0000_s1093" style="position:absolute;flip:y" from="7698,10857" to="10984,12111" strokecolor="#c00" strokeweight="1pt"/>
            <v:line id="_x0000_s1094" style="position:absolute;flip:y" from="7706,11639" to="10984,12165" strokecolor="#c00" strokeweight="1pt"/>
            <v:group id="_x0000_s1095" style="position:absolute;left:11557;top:9785;width:482;height:4740" coordorigin="4460,634" coordsize="227,2449">
              <v:rect id="_x0000_s1096" style="position:absolute;left:4460;top:634;width:227;height:227;v-text-anchor:middle" fillcolor="#bbe0e3" strokeweight="1pt"/>
              <v:rect id="_x0000_s1097" style="position:absolute;left:4460;top:1071;width:227;height:227;v-text-anchor:middle" fillcolor="#bbe0e3" strokeweight="1pt"/>
              <v:rect id="_x0000_s1098" style="position:absolute;left:4460;top:1479;width:227;height:227;v-text-anchor:middle" fillcolor="#bbe0e3" strokeweight="1pt"/>
              <v:rect id="_x0000_s1099" style="position:absolute;left:4460;top:2856;width:227;height:227;v-text-anchor:middle" fillcolor="#bbe0e3" strokeweight="1pt"/>
            </v:group>
            <v:group id="_x0000_s1100" style="position:absolute;left:9628;top:13441;width:400;height:366" coordorigin="1927,1842" coordsize="188,189">
              <v:oval id="_x0000_s1101" style="position:absolute;left:1927;top:1842;width:188;height:189;v-text-anchor:middle" strokecolor="#c00">
                <o:lock v:ext="edit" aspectratio="t"/>
              </v:oval>
              <v:line id="_x0000_s1102" style="position:absolute;flip:y;v-text-anchor:middle" from="1966,1876" to="2063,1973" strokecolor="#c00">
                <v:stroke startarrowwidth="narrow" startarrowlength="short" endarrow="classic" endarrowlength="short"/>
                <o:lock v:ext="edit" aspectratio="t"/>
              </v:line>
              <v:line id="_x0000_s1103" style="position:absolute;flip:y;v-text-anchor:middle" from="1991,1900" to="2088,1997" strokecolor="#c00">
                <v:stroke startarrowwidth="narrow" startarrowlength="short" endarrow="classic" endarrowlength="short"/>
                <o:lock v:ext="edit" aspectratio="t"/>
              </v:line>
            </v:group>
            <v:group id="_x0000_s1104" style="position:absolute;left:9628;top:11641;width:400;height:366" coordorigin="1927,1842" coordsize="188,189">
              <v:oval id="_x0000_s1105" style="position:absolute;left:1927;top:1842;width:188;height:189;v-text-anchor:middle" strokecolor="#c00">
                <o:lock v:ext="edit" aspectratio="t"/>
              </v:oval>
              <v:line id="_x0000_s1106" style="position:absolute;flip:y;v-text-anchor:middle" from="1966,1876" to="2063,1973" strokecolor="#c00">
                <v:stroke startarrowwidth="narrow" startarrowlength="short" endarrow="classic" endarrowlength="short"/>
                <o:lock v:ext="edit" aspectratio="t"/>
              </v:line>
              <v:line id="_x0000_s1107" style="position:absolute;flip:y;v-text-anchor:middle" from="1991,1900" to="2088,1997" strokecolor="#c00">
                <v:stroke startarrowwidth="narrow" startarrowlength="short" endarrow="classic" endarrowlength="short"/>
                <o:lock v:ext="edit" aspectratio="t"/>
              </v:line>
            </v:group>
            <v:group id="_x0000_s1108" style="position:absolute;left:9628;top:11110;width:400;height:366" coordorigin="1927,1842" coordsize="188,189">
              <v:oval id="_x0000_s1109" style="position:absolute;left:1927;top:1842;width:188;height:189;v-text-anchor:middle" strokecolor="#c00">
                <o:lock v:ext="edit" aspectratio="t"/>
              </v:oval>
              <v:line id="_x0000_s1110" style="position:absolute;flip:y;v-text-anchor:middle" from="1966,1876" to="2063,1973" strokecolor="#c00">
                <v:stroke startarrowwidth="narrow" startarrowlength="short" endarrow="classic" endarrowlength="short"/>
                <o:lock v:ext="edit" aspectratio="t"/>
              </v:line>
              <v:line id="_x0000_s1111" style="position:absolute;flip:y;v-text-anchor:middle" from="1991,1900" to="2088,1997" strokecolor="#c00">
                <v:stroke startarrowwidth="narrow" startarrowlength="short" endarrow="classic" endarrowlength="short"/>
                <o:lock v:ext="edit" aspectratio="t"/>
              </v:line>
            </v:group>
            <v:group id="_x0000_s1112" style="position:absolute;left:9628;top:10533;width:400;height:367" coordorigin="1927,1842" coordsize="188,189">
              <v:oval id="_x0000_s1113" style="position:absolute;left:1927;top:1842;width:188;height:189;v-text-anchor:middle" strokecolor="#c00">
                <o:lock v:ext="edit" aspectratio="t"/>
              </v:oval>
              <v:line id="_x0000_s1114" style="position:absolute;flip:y;v-text-anchor:middle" from="1966,1876" to="2063,1973" strokecolor="#c00">
                <v:stroke startarrowwidth="narrow" startarrowlength="short" endarrow="classic" endarrowlength="short"/>
                <o:lock v:ext="edit" aspectratio="t"/>
              </v:line>
              <v:line id="_x0000_s1115" style="position:absolute;flip:y;v-text-anchor:middle" from="1991,1900" to="2088,1997" strokecolor="#c00">
                <v:stroke startarrowwidth="narrow" startarrowlength="short" endarrow="classic" endarrowlength="short"/>
                <o:lock v:ext="edit" aspectratio="t"/>
              </v:line>
            </v:group>
            <v:shape id="_x0000_s1116" type="#_x0000_t202" style="position:absolute;left:3395;top:11950;width:676;height:696;mso-wrap-style:none;v-text-anchor:top-baseline" filled="f" fillcolor="#bbe0e3" stroked="f" strokeweight="1pt">
              <v:textbox style="mso-next-textbox:#_x0000_s1116;mso-fit-shape-to-text:t" inset="1.3802mm,.69011mm,1.3802mm,.69011mm">
                <w:txbxContent>
                  <w:p w:rsidR="00742E4B" w:rsidRPr="00AD531A" w:rsidRDefault="00742E4B" w:rsidP="003A0D6B">
                    <w:pPr>
                      <w:autoSpaceDE w:val="0"/>
                      <w:autoSpaceDN w:val="0"/>
                      <w:adjustRightInd w:val="0"/>
                      <w:rPr>
                        <w:rFonts w:ascii="Arial" w:hAnsi="Arial" w:cs="Arial"/>
                        <w:b/>
                        <w:bCs/>
                        <w:color w:val="000000"/>
                        <w:sz w:val="15"/>
                        <w:szCs w:val="28"/>
                        <w:lang w:val="fi-FI"/>
                      </w:rPr>
                    </w:pPr>
                    <w:r w:rsidRPr="00AD531A">
                      <w:rPr>
                        <w:rFonts w:ascii="Arial" w:hAnsi="Arial" w:cs="Arial"/>
                        <w:b/>
                        <w:bCs/>
                        <w:color w:val="000000"/>
                        <w:sz w:val="15"/>
                        <w:szCs w:val="28"/>
                        <w:lang w:val="en-GB"/>
                      </w:rPr>
                      <w:t>OLT</w:t>
                    </w:r>
                  </w:p>
                </w:txbxContent>
              </v:textbox>
            </v:shape>
            <v:shape id="_x0000_s1117" type="#_x0000_t202" style="position:absolute;left:11406;top:10310;width:911;height:696;mso-wrap-style:none;v-text-anchor:top-baseline" filled="f" fillcolor="#bbe0e3" stroked="f" strokeweight="1pt">
              <v:textbox style="mso-next-textbox:#_x0000_s1117;mso-fit-shape-to-text:t"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en-GB"/>
                      </w:rPr>
                      <w:t>ONU 2</w:t>
                    </w:r>
                  </w:p>
                </w:txbxContent>
              </v:textbox>
            </v:shape>
            <v:shape id="_x0000_s1118" type="#_x0000_t202" style="position:absolute;left:11406;top:11102;width:911;height:696;mso-wrap-style:none;v-text-anchor:top-baseline" filled="f" fillcolor="#bbe0e3" stroked="f" strokeweight="1pt">
              <v:textbox style="mso-next-textbox:#_x0000_s1118;mso-fit-shape-to-text:t"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en-GB"/>
                      </w:rPr>
                      <w:t>ONU 3</w:t>
                    </w:r>
                  </w:p>
                </w:txbxContent>
              </v:textbox>
            </v:shape>
            <v:shape id="_x0000_s1119" type="#_x0000_t202" style="position:absolute;left:11406;top:13743;width:1034;height:696;mso-wrap-style:none;v-text-anchor:top-baseline" filled="f" fillcolor="#bbe0e3" stroked="f" strokeweight="1pt">
              <v:textbox style="mso-next-textbox:#_x0000_s1119;mso-fit-shape-to-text:t"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en-GB"/>
                      </w:rPr>
                      <w:t>ONU 16</w:t>
                    </w:r>
                  </w:p>
                </w:txbxContent>
              </v:textbox>
            </v:shape>
            <v:line id="_x0000_s1120" style="position:absolute" from="4294,12169" to="7418,12169" strokecolor="#c00" strokeweight="1pt"/>
            <v:oval id="_x0000_s1121" style="position:absolute;left:7418;top:12036;width:288;height:263;mso-wrap-style:none;v-text-anchor:middle" fillcolor="#fc0" strokecolor="#c00" strokeweight="1pt"/>
            <v:group id="_x0000_s1122" style="position:absolute;left:5875;top:11986;width:400;height:365" coordorigin="1927,1842" coordsize="188,189">
              <v:oval id="_x0000_s1123" style="position:absolute;left:1927;top:1842;width:188;height:189;v-text-anchor:middle" strokecolor="#c00">
                <o:lock v:ext="edit" aspectratio="t"/>
              </v:oval>
              <v:line id="_x0000_s1124" style="position:absolute;flip:y;v-text-anchor:middle" from="1966,1876" to="2063,1973" strokecolor="#c00">
                <v:stroke startarrowwidth="narrow" startarrowlength="short" endarrow="classic" endarrowlength="short"/>
                <o:lock v:ext="edit" aspectratio="t"/>
              </v:line>
              <v:line id="_x0000_s1125" style="position:absolute;flip:y;v-text-anchor:middle" from="1991,1900" to="2088,1997" strokecolor="#c00">
                <v:stroke startarrowwidth="narrow" startarrowlength="short" endarrow="classic" endarrowlength="short"/>
                <o:lock v:ext="edit" aspectratio="t"/>
              </v:line>
            </v:group>
            <v:shape id="_x0000_s1126" type="#_x0000_t202" style="position:absolute;left:6274;top:12244;width:1662;height:1280;mso-wrap-style:none;v-text-anchor:top-baseline" filled="f" fillcolor="#bbe0e3" stroked="f" strokeweight="1pt">
              <v:textbox style="mso-next-textbox:#_x0000_s1126;mso-fit-shape-to-text:t" inset="1.3802mm,.69011mm,1.3802mm,.69011mm">
                <w:txbxContent>
                  <w:p w:rsidR="00742E4B" w:rsidRPr="00AD531A" w:rsidRDefault="00742E4B" w:rsidP="003A0D6B">
                    <w:pPr>
                      <w:autoSpaceDE w:val="0"/>
                      <w:autoSpaceDN w:val="0"/>
                      <w:adjustRightInd w:val="0"/>
                      <w:jc w:val="center"/>
                      <w:rPr>
                        <w:rFonts w:ascii="Arial" w:hAnsi="Arial" w:cs="Arial"/>
                        <w:color w:val="000000"/>
                        <w:sz w:val="15"/>
                        <w:szCs w:val="28"/>
                        <w:lang w:val="en-GB"/>
                      </w:rPr>
                    </w:pPr>
                    <w:r w:rsidRPr="00AD531A">
                      <w:rPr>
                        <w:rFonts w:ascii="Arial" w:hAnsi="Arial" w:cs="Arial"/>
                        <w:color w:val="000000"/>
                        <w:sz w:val="15"/>
                        <w:szCs w:val="28"/>
                      </w:rPr>
                      <w:t>Разветвитель</w:t>
                    </w:r>
                  </w:p>
                  <w:p w:rsidR="00742E4B" w:rsidRPr="00AD531A" w:rsidRDefault="00742E4B" w:rsidP="003A0D6B">
                    <w:pPr>
                      <w:autoSpaceDE w:val="0"/>
                      <w:autoSpaceDN w:val="0"/>
                      <w:adjustRightInd w:val="0"/>
                      <w:jc w:val="center"/>
                      <w:rPr>
                        <w:rFonts w:ascii="Arial" w:hAnsi="Arial" w:cs="Arial"/>
                        <w:color w:val="000000"/>
                        <w:sz w:val="15"/>
                        <w:szCs w:val="28"/>
                        <w:lang w:val="fi-FI"/>
                      </w:rPr>
                    </w:pPr>
                    <w:r w:rsidRPr="00AD531A">
                      <w:rPr>
                        <w:rFonts w:ascii="Arial" w:hAnsi="Arial" w:cs="Arial"/>
                        <w:color w:val="000000"/>
                        <w:sz w:val="15"/>
                        <w:szCs w:val="28"/>
                        <w:lang w:val="en-GB"/>
                      </w:rPr>
                      <w:t>1</w:t>
                    </w:r>
                    <w:r w:rsidRPr="00AD531A">
                      <w:rPr>
                        <w:rFonts w:ascii="Arial" w:hAnsi="Arial" w:cs="Arial"/>
                        <w:color w:val="000000"/>
                        <w:sz w:val="15"/>
                        <w:szCs w:val="28"/>
                        <w:lang w:val="fi-FI"/>
                      </w:rPr>
                      <w:t>:16</w:t>
                    </w:r>
                  </w:p>
                </w:txbxContent>
              </v:textbox>
            </v:shape>
            <v:line id="_x0000_s1127" style="position:absolute" from="11802,12123" to="11802,13735" strokeweight="1pt">
              <v:stroke dashstyle="dash"/>
            </v:line>
            <v:shape id="_x0000_s1128" type="#_x0000_t202" style="position:absolute;left:2281;top:11627;width:1053;height:987" filled="f" fillcolor="#bbe0e3" stroked="f" strokeweight="1pt">
              <v:textbox style="mso-next-textbox:#_x0000_s1128;mso-fit-shape-to-text:t"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fi-FI"/>
                      </w:rPr>
                      <w:t>Ethernet</w:t>
                    </w:r>
                  </w:p>
                </w:txbxContent>
              </v:textbox>
            </v:shape>
            <v:line id="_x0000_s1129" style="position:absolute" from="2694,12145" to="3177,12145" strokeweight="1pt">
              <v:stroke startarrow="block" endarrow="block"/>
            </v:lin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30" type="#_x0000_t8" style="position:absolute;left:4408;top:12009;width:526;height:290;rotation:-90;mso-wrap-style:none;v-text-anchor:middle" fillcolor="#fc0" strokecolor="#c00" strokeweight="1pt"/>
            <v:group id="_x0000_s1131" style="position:absolute;left:10986;top:14047;width:573;height:526" coordorigin="4424,2956" coordsize="270,272">
              <v:line id="_x0000_s1132" style="position:absolute" from="4554,3092" to="4694,3092" strokecolor="#c00" strokeweight="1pt"/>
              <v:shape id="_x0000_s1133" type="#_x0000_t8" style="position:absolute;left:4356;top:3024;width:272;height:136;rotation:-90;flip:x;v-text-anchor:middle" fillcolor="#fc0" strokecolor="#c00" strokeweight="1pt"/>
            </v:group>
            <v:group id="_x0000_s1134" style="position:absolute;left:10983;top:11364;width:572;height:527" coordorigin="4424,2956" coordsize="270,272">
              <v:line id="_x0000_s1135" style="position:absolute" from="4554,3092" to="4694,3092" strokecolor="#c00" strokeweight="1pt"/>
              <v:shape id="_x0000_s1136" type="#_x0000_t8" style="position:absolute;left:4356;top:3024;width:272;height:136;rotation:-90;flip:x;v-text-anchor:middle" fillcolor="#fc0" strokecolor="#c00" strokeweight="1pt"/>
            </v:group>
            <v:group id="_x0000_s1137" style="position:absolute;left:10977;top:10592;width:574;height:527" coordorigin="4424,2956" coordsize="270,272">
              <v:line id="_x0000_s1138" style="position:absolute" from="4554,3092" to="4694,3092" strokecolor="#c00" strokeweight="1pt"/>
              <v:shape id="_x0000_s1139" type="#_x0000_t8" style="position:absolute;left:4356;top:3024;width:272;height:136;rotation:-90;flip:x;v-text-anchor:middle" fillcolor="#fc0" strokecolor="#c00" strokeweight="1pt"/>
            </v:group>
            <v:group id="_x0000_s1140" style="position:absolute;left:10973;top:9756;width:575;height:526" coordorigin="4424,2956" coordsize="270,272">
              <v:line id="_x0000_s1141" style="position:absolute" from="4554,3092" to="4694,3092" strokecolor="#c00" strokeweight="1pt"/>
              <v:shape id="_x0000_s1142" type="#_x0000_t8" style="position:absolute;left:4356;top:3024;width:272;height:136;rotation:-90;flip:x;v-text-anchor:middle" fillcolor="#fc0" strokecolor="#c00" strokeweight="1pt"/>
            </v:group>
            <v:line id="_x0000_s1143" style="position:absolute;flip:x" from="3273,13472" to="4624,13472" strokecolor="#c00" strokeweight="1pt"/>
            <v:group id="_x0000_s1144" style="position:absolute;left:11096;top:14494;width:367;height:527" coordorigin="4468,3203" coordsize="544,272">
              <v:line id="_x0000_s1145" style="position:absolute" from="4468,3203" to="4468,3475" strokecolor="#c00" strokeweight="1pt"/>
              <v:line id="_x0000_s1146" style="position:absolute" from="4468,3475" to="5012,3475" strokecolor="#c00" strokeweight="1pt"/>
            </v:group>
            <v:shape id="_x0000_s1147" type="#_x0000_t202" style="position:absolute;left:2725;top:13910;width:2965;height:1861;mso-wrap-style:none;v-text-anchor:top-baseline" filled="f" fillcolor="#bbe0e3" stroked="f" strokeweight="1pt">
              <v:textbox style="mso-next-textbox:#_x0000_s1147;mso-fit-shape-to-text:t"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rPr>
                      <w:t>Кабельное телевидение</w:t>
                    </w:r>
                  </w:p>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rPr>
                      <w:t>Спутниковое телевидение</w:t>
                    </w:r>
                  </w:p>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rPr>
                      <w:t>Видеосервер</w:t>
                    </w:r>
                  </w:p>
                </w:txbxContent>
              </v:textbox>
            </v:shape>
            <v:group id="_x0000_s1148" style="position:absolute;left:3659;top:13296;width:400;height:366" coordorigin="1927,1842" coordsize="188,189">
              <v:oval id="_x0000_s1149" style="position:absolute;left:1927;top:1842;width:188;height:189;v-text-anchor:middle" strokecolor="#c00">
                <o:lock v:ext="edit" aspectratio="t"/>
              </v:oval>
              <v:line id="_x0000_s1150" style="position:absolute;flip:y;v-text-anchor:middle" from="1966,1876" to="2063,1973" strokecolor="#c00">
                <v:stroke startarrowwidth="narrow" startarrowlength="short" endarrow="classic" endarrowlength="short"/>
                <o:lock v:ext="edit" aspectratio="t"/>
              </v:line>
              <v:line id="_x0000_s1151" style="position:absolute;flip:y;v-text-anchor:middle" from="1991,1900" to="2088,1997" strokecolor="#c00">
                <v:stroke startarrowwidth="narrow" startarrowlength="short" endarrow="classic" endarrowlength="short"/>
                <o:lock v:ext="edit" aspectratio="t"/>
              </v:line>
            </v:group>
            <v:line id="_x0000_s1152" style="position:absolute" from="11628,15022" to="13284,15022" strokeweight="2.75pt">
              <v:stroke startarrowwidth="narrow" startarrowlength="short" endarrowwidth="narrow" endarrowlength="short"/>
            </v:line>
            <v:shape id="_x0000_s1153" type="#_x0000_t75" style="position:absolute;left:12971;top:14701;width:666;height:532">
              <v:imagedata r:id="rId22" o:title="SYIS005"/>
            </v:shape>
            <v:shape id="_x0000_s1154" type="#_x0000_t75" style="position:absolute;left:12008;top:14885;width:835;height:254">
              <v:imagedata r:id="rId23" o:title="SYIS027"/>
            </v:shape>
            <v:shape id="_x0000_s1155" type="#_x0000_t202" style="position:absolute;left:12774;top:15228;width:589;height:294;flip:x" filled="f" stroked="f">
              <v:textbox style="mso-next-textbox:#_x0000_s1155" inset="0,0,0,0">
                <w:txbxContent>
                  <w:p w:rsidR="00742E4B" w:rsidRPr="00AD531A" w:rsidRDefault="00742E4B" w:rsidP="003A0D6B">
                    <w:pPr>
                      <w:autoSpaceDE w:val="0"/>
                      <w:autoSpaceDN w:val="0"/>
                      <w:adjustRightInd w:val="0"/>
                      <w:jc w:val="center"/>
                      <w:rPr>
                        <w:rFonts w:ascii="Arial" w:hAnsi="Arial" w:cs="Arial"/>
                        <w:color w:val="000000"/>
                        <w:sz w:val="15"/>
                        <w:szCs w:val="28"/>
                        <w:lang w:val="en-US"/>
                      </w:rPr>
                    </w:pPr>
                    <w:r w:rsidRPr="00AD531A">
                      <w:rPr>
                        <w:rFonts w:ascii="Arial" w:hAnsi="Arial" w:cs="Arial"/>
                        <w:color w:val="000000"/>
                        <w:sz w:val="15"/>
                        <w:szCs w:val="28"/>
                      </w:rPr>
                      <w:t>ТВ</w:t>
                    </w:r>
                  </w:p>
                </w:txbxContent>
              </v:textbox>
            </v:shape>
            <v:shape id="_x0000_s1156" type="#_x0000_t202" style="position:absolute;left:11886;top:15141;width:1061;height:313;flip:x" filled="f" stroked="f">
              <v:textbox style="mso-next-textbox:#_x0000_s1156" inset="0,0,0,0">
                <w:txbxContent>
                  <w:p w:rsidR="00742E4B" w:rsidRPr="00AD531A" w:rsidRDefault="00742E4B" w:rsidP="003A0D6B">
                    <w:pPr>
                      <w:autoSpaceDE w:val="0"/>
                      <w:autoSpaceDN w:val="0"/>
                      <w:adjustRightInd w:val="0"/>
                      <w:jc w:val="center"/>
                      <w:rPr>
                        <w:rFonts w:ascii="Arial" w:hAnsi="Arial" w:cs="Arial"/>
                        <w:color w:val="000000"/>
                        <w:sz w:val="13"/>
                        <w:lang w:val="en-US"/>
                      </w:rPr>
                    </w:pPr>
                    <w:proofErr w:type="spellStart"/>
                    <w:proofErr w:type="gramStart"/>
                    <w:r w:rsidRPr="00AD531A">
                      <w:rPr>
                        <w:rFonts w:ascii="Arial" w:hAnsi="Arial" w:cs="Arial"/>
                        <w:color w:val="000000"/>
                        <w:sz w:val="13"/>
                      </w:rPr>
                      <w:t>компью-терная</w:t>
                    </w:r>
                    <w:proofErr w:type="spellEnd"/>
                    <w:proofErr w:type="gramEnd"/>
                    <w:r w:rsidRPr="00AD531A">
                      <w:rPr>
                        <w:rFonts w:ascii="Arial" w:hAnsi="Arial" w:cs="Arial"/>
                        <w:color w:val="000000"/>
                        <w:sz w:val="13"/>
                      </w:rPr>
                      <w:t xml:space="preserve"> приставка к ТВ</w:t>
                    </w:r>
                  </w:p>
                </w:txbxContent>
              </v:textbox>
            </v:shape>
            <v:rect id="_x0000_s1157" style="position:absolute;left:11431;top:14823;width:231;height:380;rotation:-90;flip:x;v-text-anchor:middle" fillcolor="#969696" stroked="f" strokeweight="1pt">
              <v:imagedata embosscolor="shadow add(51)"/>
              <v:shadow on="t" type="emboss" color="lineOrFill darken(153)" color2="shadow add(102)" offset="1pt,1pt"/>
              <v:textbox style="mso-fit-shape-to-text:t" inset="2.5mm,1.3mm,2.5mm,1.3mm"/>
            </v:rect>
            <v:shape id="_x0000_s1158" type="#_x0000_t202" style="position:absolute;left:9924;top:15229;width:2208;height:912;flip:x" filled="f" fillcolor="#bbe0e3" stroked="f" strokeweight="1pt">
              <v:textbox style="mso-next-textbox:#_x0000_s1158;mso-fit-shape-to-text:t" inset="1.3585mm,.70642mm,1.3585mm,.70642mm">
                <w:txbxContent>
                  <w:p w:rsidR="00742E4B" w:rsidRPr="00AD531A" w:rsidRDefault="00742E4B" w:rsidP="003A0D6B">
                    <w:pPr>
                      <w:autoSpaceDE w:val="0"/>
                      <w:autoSpaceDN w:val="0"/>
                      <w:adjustRightInd w:val="0"/>
                      <w:rPr>
                        <w:rFonts w:ascii="Arial" w:hAnsi="Arial" w:cs="Arial"/>
                        <w:color w:val="000000"/>
                        <w:sz w:val="13"/>
                        <w:lang w:val="en-US"/>
                      </w:rPr>
                    </w:pPr>
                    <w:r w:rsidRPr="00AD531A">
                      <w:rPr>
                        <w:rFonts w:ascii="Arial" w:hAnsi="Arial" w:cs="Arial"/>
                        <w:color w:val="000000"/>
                        <w:sz w:val="13"/>
                      </w:rPr>
                      <w:t>оптоэлектронный преобразователь</w:t>
                    </w:r>
                  </w:p>
                </w:txbxContent>
              </v:textbox>
            </v:shape>
            <v:group id="_x0000_s1159" style="position:absolute;left:12620;top:13559;width:764;height:937" coordorigin="2517,2688" coordsize="360,484">
              <v:shape id="_x0000_s1160" type="#_x0000_t75" style="position:absolute;left:2517;top:2840;width:360;height:332">
                <v:imagedata r:id="rId24" o:title="SYIS004"/>
              </v:shape>
              <v:shape id="_x0000_s1161" type="#_x0000_t202" style="position:absolute;left:2562;top:2688;width:277;height:152" filled="f" stroked="f">
                <v:textbox style="mso-next-textbox:#_x0000_s1161" inset="0,0,0,0">
                  <w:txbxContent>
                    <w:p w:rsidR="00742E4B" w:rsidRPr="00AD531A" w:rsidRDefault="00742E4B" w:rsidP="003A0D6B">
                      <w:pPr>
                        <w:autoSpaceDE w:val="0"/>
                        <w:autoSpaceDN w:val="0"/>
                        <w:adjustRightInd w:val="0"/>
                        <w:jc w:val="center"/>
                        <w:rPr>
                          <w:rFonts w:ascii="Arial" w:hAnsi="Arial" w:cs="Arial"/>
                          <w:color w:val="000000"/>
                          <w:sz w:val="15"/>
                          <w:szCs w:val="28"/>
                          <w:lang w:val="en-US"/>
                        </w:rPr>
                      </w:pPr>
                      <w:r w:rsidRPr="00AD531A">
                        <w:rPr>
                          <w:rFonts w:ascii="Arial" w:hAnsi="Arial" w:cs="Arial"/>
                          <w:color w:val="000000"/>
                          <w:sz w:val="15"/>
                          <w:szCs w:val="28"/>
                        </w:rPr>
                        <w:t>ПК</w:t>
                      </w:r>
                    </w:p>
                  </w:txbxContent>
                </v:textbox>
              </v:shape>
            </v:group>
            <v:line id="_x0000_s1162" style="position:absolute" from="12042,14315" to="12718,14315" strokeweight="1pt"/>
            <v:group id="_x0000_s1163" style="position:absolute;left:11974;top:11453;width:1142;height:372;flip:x" coordorigin="5381,2013" coordsize="538,192">
              <v:shape id="_x0000_s1164" type="#_x0000_t202" style="position:absolute;left:5381;top:2013;width:497;height:192;v-text-anchor:top-baseline" filled="f" fillcolor="#bbe0e3" stroked="f" strokeweight="1pt">
                <v:textbox style="mso-next-textbox:#_x0000_s1164"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fi-FI"/>
                        </w:rPr>
                        <w:t>Ethernet</w:t>
                      </w:r>
                    </w:p>
                  </w:txbxContent>
                </v:textbox>
              </v:shape>
              <v:line id="_x0000_s1165" style="position:absolute" from="5692,2109" to="5919,2109" strokeweight="1pt">
                <v:stroke startarrow="block" endarrow="block"/>
              </v:line>
            </v:group>
            <v:group id="_x0000_s1166" style="position:absolute;left:12073;top:10662;width:1301;height:371;flip:x" coordorigin="5458,2013" coordsize="461,192">
              <v:shape id="_x0000_s1167" type="#_x0000_t202" style="position:absolute;left:5458;top:2013;width:373;height:192;v-text-anchor:top-baseline" filled="f" fillcolor="#bbe0e3" stroked="f" strokeweight="1pt">
                <v:textbox style="mso-next-textbox:#_x0000_s1167"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fi-FI"/>
                        </w:rPr>
                        <w:t>Ethernet</w:t>
                      </w:r>
                    </w:p>
                  </w:txbxContent>
                </v:textbox>
              </v:shape>
              <v:line id="_x0000_s1168" style="position:absolute" from="5692,2109" to="5919,2109" strokeweight="1pt">
                <v:stroke startarrow="block" endarrow="block"/>
              </v:line>
            </v:group>
            <v:group id="_x0000_s1169" style="position:absolute;left:12064;top:9785;width:1142;height:371;flip:x" coordorigin="5381,2013" coordsize="538,192">
              <v:shape id="_x0000_s1170" type="#_x0000_t202" style="position:absolute;left:5381;top:2013;width:497;height:192;v-text-anchor:top-baseline" filled="f" fillcolor="#bbe0e3" stroked="f" strokeweight="1pt">
                <v:textbox style="mso-next-textbox:#_x0000_s1170"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fi-FI"/>
                        </w:rPr>
                        <w:t>Ethernet</w:t>
                      </w:r>
                    </w:p>
                  </w:txbxContent>
                </v:textbox>
              </v:shape>
              <v:line id="_x0000_s1171" style="position:absolute" from="5692,2109" to="5919,2109" strokeweight="1pt">
                <v:stroke startarrow="block" endarrow="block"/>
              </v:line>
            </v:group>
            <v:shape id="_x0000_s1172" type="#_x0000_t202" style="position:absolute;left:4597;top:12418;width:786;height:696;mso-wrap-style:none;v-text-anchor:top-baseline" filled="f" fillcolor="#bbe0e3" stroked="f" strokeweight="1pt">
              <v:textbox style="mso-next-textbox:#_x0000_s1172;mso-fit-shape-to-text:t"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en-GB"/>
                      </w:rPr>
                      <w:t>WDM</w:t>
                    </w:r>
                  </w:p>
                </w:txbxContent>
              </v:textbox>
            </v:shape>
            <v:shape id="_x0000_s1173" type="#_x0000_t202" style="position:absolute;left:10238;top:14329;width:787;height:696;mso-wrap-style:none;v-text-anchor:top-baseline" filled="f" fillcolor="#bbe0e3" stroked="f" strokeweight="1pt">
              <v:textbox style="mso-next-textbox:#_x0000_s1173;mso-fit-shape-to-text:t"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en-GB"/>
                      </w:rPr>
                      <w:t>WDM</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74" type="#_x0000_t19" style="position:absolute;left:4683;top:13209;width:6149;height:1581;rotation:1139250fd;mso-wrap-style:none;v-text-anchor:middle" coordsize="41445,21600" adj="-10789054,-1136344,20827" path="wr-773,,42427,43200,,15874,41445,15163nfewr-773,,42427,43200,,15874,41445,15163l20827,21600nsxe" fillcolor="#bbe0e3" strokecolor="#339" strokeweight="1pt">
              <v:stroke endarrow="block"/>
              <v:path o:connectlocs="0,15874;41445,15163;20827,21600"/>
            </v:shape>
            <v:shape id="_x0000_s1175" type="#_x0000_t202" style="position:absolute;left:5383;top:12871;width:1756;height:696;mso-wrap-style:none;v-text-anchor:top-baseline" stroked="f" strokeweight="1pt">
              <v:textbox style="mso-next-textbox:#_x0000_s1175;mso-fit-shape-to-text:t"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en-GB"/>
                      </w:rPr>
                      <w:t xml:space="preserve">1550 - 1560 </w:t>
                    </w:r>
                    <w:r w:rsidRPr="00AD531A">
                      <w:rPr>
                        <w:rFonts w:ascii="Arial" w:hAnsi="Arial" w:cs="Arial"/>
                        <w:color w:val="000000"/>
                        <w:sz w:val="15"/>
                        <w:szCs w:val="28"/>
                      </w:rPr>
                      <w:t>нм</w:t>
                    </w:r>
                  </w:p>
                </w:txbxContent>
              </v:textbox>
            </v:shape>
            <v:shape id="_x0000_s1176" type="#_x0000_t19" style="position:absolute;left:4334;top:11453;width:7035;height:3864;mso-wrap-style:none;v-text-anchor:middle" coordsize="19013,21600" adj=",-1856483" path="wr-21600,,21600,43200,,,19013,11351nfewr-21600,,21600,43200,,,19013,11351l,21600nsxe" fillcolor="#bbe0e3" strokecolor="#339" strokeweight="1pt">
              <v:stroke startarrow="block"/>
              <v:path o:connectlocs="0,0;19013,11351;0,21600"/>
            </v:shape>
            <v:shape id="_x0000_s1177" type="#_x0000_t19" style="position:absolute;left:4392;top:11716;width:6977;height:3864;mso-wrap-style:none;v-text-anchor:middle" coordsize="19013,21600" adj=",-1856483" path="wr-21600,,21600,43200,,,19013,11351nfewr-21600,,21600,43200,,,19013,11351l,21600nsxe" fillcolor="#bbe0e3" strokecolor="#339" strokeweight="1pt">
              <v:stroke endarrow="block"/>
              <v:path o:connectlocs="0,0;19013,11351;0,21600"/>
            </v:shape>
            <v:shape id="_x0000_s1178" type="#_x0000_t202" style="position:absolute;left:4806;top:11568;width:1063;height:696;mso-wrap-style:none;v-text-anchor:top-baseline" stroked="f" strokeweight="1pt">
              <v:textbox style="mso-next-textbox:#_x0000_s1178;mso-fit-shape-to-text:t"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en-GB"/>
                      </w:rPr>
                      <w:t xml:space="preserve">1490 </w:t>
                    </w:r>
                    <w:r w:rsidRPr="00AD531A">
                      <w:rPr>
                        <w:rFonts w:ascii="Arial" w:hAnsi="Arial" w:cs="Arial"/>
                        <w:color w:val="000000"/>
                        <w:sz w:val="15"/>
                        <w:szCs w:val="28"/>
                      </w:rPr>
                      <w:t>нм</w:t>
                    </w:r>
                  </w:p>
                </w:txbxContent>
              </v:textbox>
            </v:shape>
            <v:shape id="_x0000_s1179" type="#_x0000_t202" style="position:absolute;left:10115;top:12505;width:1064;height:697;mso-wrap-style:none;v-text-anchor:top-baseline" stroked="f" strokeweight="1pt">
              <v:textbox style="mso-next-textbox:#_x0000_s1179;mso-fit-shape-to-text:t" inset="1.3802mm,.69011mm,1.3802mm,.69011mm">
                <w:txbxContent>
                  <w:p w:rsidR="00742E4B" w:rsidRPr="00AD531A" w:rsidRDefault="00742E4B" w:rsidP="003A0D6B">
                    <w:pPr>
                      <w:autoSpaceDE w:val="0"/>
                      <w:autoSpaceDN w:val="0"/>
                      <w:adjustRightInd w:val="0"/>
                      <w:rPr>
                        <w:rFonts w:ascii="Arial" w:hAnsi="Arial" w:cs="Arial"/>
                        <w:color w:val="000000"/>
                        <w:sz w:val="15"/>
                        <w:szCs w:val="28"/>
                        <w:lang w:val="fi-FI"/>
                      </w:rPr>
                    </w:pPr>
                    <w:r w:rsidRPr="00AD531A">
                      <w:rPr>
                        <w:rFonts w:ascii="Arial" w:hAnsi="Arial" w:cs="Arial"/>
                        <w:color w:val="000000"/>
                        <w:sz w:val="15"/>
                        <w:szCs w:val="28"/>
                        <w:lang w:val="en-GB"/>
                      </w:rPr>
                      <w:t xml:space="preserve">1310 </w:t>
                    </w:r>
                    <w:r w:rsidRPr="00AD531A">
                      <w:rPr>
                        <w:rFonts w:ascii="Arial" w:hAnsi="Arial" w:cs="Arial"/>
                        <w:color w:val="000000"/>
                        <w:sz w:val="15"/>
                        <w:szCs w:val="28"/>
                      </w:rPr>
                      <w:t>нм</w:t>
                    </w:r>
                  </w:p>
                </w:txbxContent>
              </v:textbox>
            </v:shape>
            <w10:wrap type="none"/>
            <w10:anchorlock/>
          </v:group>
        </w:pict>
      </w:r>
    </w:p>
    <w:p w:rsidR="003A0D6B" w:rsidRPr="00C9760E" w:rsidRDefault="00B038E6" w:rsidP="00C9760E">
      <w:pPr>
        <w:spacing w:line="360" w:lineRule="auto"/>
        <w:ind w:firstLine="709"/>
        <w:jc w:val="both"/>
        <w:rPr>
          <w:rFonts w:ascii="Times New Roman" w:hAnsi="Times New Roman" w:cs="Times New Roman"/>
          <w:sz w:val="24"/>
          <w:szCs w:val="24"/>
        </w:rPr>
      </w:pPr>
      <w:r w:rsidRPr="00C9760E">
        <w:rPr>
          <w:rFonts w:ascii="Times New Roman" w:hAnsi="Times New Roman" w:cs="Times New Roman"/>
          <w:b/>
          <w:bCs/>
          <w:sz w:val="24"/>
          <w:szCs w:val="24"/>
        </w:rPr>
        <w:t xml:space="preserve">Рис. </w:t>
      </w:r>
      <w:r w:rsidR="00591B67">
        <w:rPr>
          <w:rFonts w:ascii="Times New Roman" w:hAnsi="Times New Roman" w:cs="Times New Roman"/>
          <w:b/>
          <w:bCs/>
          <w:sz w:val="24"/>
          <w:szCs w:val="24"/>
        </w:rPr>
        <w:t>3.</w:t>
      </w:r>
      <w:r w:rsidR="003A0D6B" w:rsidRPr="00C9760E">
        <w:rPr>
          <w:rFonts w:ascii="Times New Roman" w:hAnsi="Times New Roman" w:cs="Times New Roman"/>
          <w:b/>
          <w:bCs/>
          <w:sz w:val="24"/>
          <w:szCs w:val="24"/>
        </w:rPr>
        <w:t>5.</w:t>
      </w:r>
      <w:r w:rsidR="003A0D6B" w:rsidRPr="00C9760E">
        <w:rPr>
          <w:rFonts w:ascii="Times New Roman" w:hAnsi="Times New Roman" w:cs="Times New Roman"/>
          <w:sz w:val="24"/>
          <w:szCs w:val="24"/>
        </w:rPr>
        <w:t xml:space="preserve"> Сеть </w:t>
      </w:r>
      <w:r w:rsidR="003A0D6B" w:rsidRPr="00C9760E">
        <w:rPr>
          <w:rFonts w:ascii="Times New Roman" w:hAnsi="Times New Roman" w:cs="Times New Roman"/>
          <w:sz w:val="24"/>
          <w:szCs w:val="24"/>
          <w:lang w:val="en-GB"/>
        </w:rPr>
        <w:t>EPON</w:t>
      </w:r>
      <w:r w:rsidR="003A0D6B" w:rsidRPr="00C9760E">
        <w:rPr>
          <w:rFonts w:ascii="Times New Roman" w:hAnsi="Times New Roman" w:cs="Times New Roman"/>
          <w:sz w:val="24"/>
          <w:szCs w:val="24"/>
        </w:rPr>
        <w:t>, предоставляющая услуги аналогового (</w:t>
      </w:r>
      <w:r w:rsidR="003A0D6B" w:rsidRPr="00C9760E">
        <w:rPr>
          <w:rFonts w:ascii="Times New Roman" w:hAnsi="Times New Roman" w:cs="Times New Roman"/>
          <w:sz w:val="24"/>
          <w:szCs w:val="24"/>
          <w:lang w:val="en-GB"/>
        </w:rPr>
        <w:t>AM</w:t>
      </w:r>
      <w:r w:rsidR="003A0D6B" w:rsidRPr="00C9760E">
        <w:rPr>
          <w:rFonts w:ascii="Times New Roman" w:hAnsi="Times New Roman" w:cs="Times New Roman"/>
          <w:sz w:val="24"/>
          <w:szCs w:val="24"/>
        </w:rPr>
        <w:t>-</w:t>
      </w:r>
      <w:r w:rsidR="003A0D6B" w:rsidRPr="00C9760E">
        <w:rPr>
          <w:rFonts w:ascii="Times New Roman" w:hAnsi="Times New Roman" w:cs="Times New Roman"/>
          <w:sz w:val="24"/>
          <w:szCs w:val="24"/>
          <w:lang w:val="en-GB"/>
        </w:rPr>
        <w:t>VSB</w:t>
      </w:r>
      <w:r w:rsidR="003A0D6B" w:rsidRPr="00C9760E">
        <w:rPr>
          <w:rFonts w:ascii="Times New Roman" w:hAnsi="Times New Roman" w:cs="Times New Roman"/>
          <w:sz w:val="24"/>
          <w:szCs w:val="24"/>
        </w:rPr>
        <w:t>) или цифрового (</w:t>
      </w:r>
      <w:r w:rsidR="003A0D6B" w:rsidRPr="00C9760E">
        <w:rPr>
          <w:rFonts w:ascii="Times New Roman" w:hAnsi="Times New Roman" w:cs="Times New Roman"/>
          <w:sz w:val="24"/>
          <w:szCs w:val="24"/>
          <w:lang w:val="en-GB"/>
        </w:rPr>
        <w:t>DVB</w:t>
      </w:r>
      <w:r w:rsidR="003A0D6B" w:rsidRPr="00C9760E">
        <w:rPr>
          <w:rFonts w:ascii="Times New Roman" w:hAnsi="Times New Roman" w:cs="Times New Roman"/>
          <w:sz w:val="24"/>
          <w:szCs w:val="24"/>
        </w:rPr>
        <w:t>-</w:t>
      </w:r>
      <w:r w:rsidR="003A0D6B" w:rsidRPr="00C9760E">
        <w:rPr>
          <w:rFonts w:ascii="Times New Roman" w:hAnsi="Times New Roman" w:cs="Times New Roman"/>
          <w:sz w:val="24"/>
          <w:szCs w:val="24"/>
          <w:lang w:val="en-GB"/>
        </w:rPr>
        <w:t>C</w:t>
      </w:r>
      <w:r w:rsidR="003A0D6B" w:rsidRPr="00C9760E">
        <w:rPr>
          <w:rFonts w:ascii="Times New Roman" w:hAnsi="Times New Roman" w:cs="Times New Roman"/>
          <w:sz w:val="24"/>
          <w:szCs w:val="24"/>
        </w:rPr>
        <w:t>) телевидения.</w:t>
      </w:r>
    </w:p>
    <w:p w:rsidR="00B60843" w:rsidRPr="00F3310B" w:rsidRDefault="00B60843" w:rsidP="00C9760E">
      <w:pPr>
        <w:spacing w:line="360" w:lineRule="auto"/>
        <w:jc w:val="both"/>
        <w:rPr>
          <w:rFonts w:ascii="Times New Roman" w:hAnsi="Times New Roman" w:cs="Times New Roman"/>
          <w:b/>
          <w:color w:val="000000"/>
          <w:sz w:val="24"/>
          <w:szCs w:val="24"/>
          <w:lang w:val="en-US"/>
        </w:rPr>
      </w:pPr>
    </w:p>
    <w:p w:rsidR="004C2535" w:rsidRPr="00C9760E" w:rsidRDefault="00F3310B" w:rsidP="00C9760E">
      <w:pPr>
        <w:spacing w:line="360" w:lineRule="auto"/>
        <w:jc w:val="both"/>
        <w:rPr>
          <w:rFonts w:ascii="Times New Roman" w:hAnsi="Times New Roman" w:cs="Times New Roman"/>
          <w:b/>
          <w:color w:val="000000"/>
          <w:sz w:val="24"/>
          <w:szCs w:val="24"/>
        </w:rPr>
      </w:pPr>
      <w:r w:rsidRPr="00F3310B">
        <w:rPr>
          <w:rFonts w:ascii="Times New Roman" w:hAnsi="Times New Roman" w:cs="Times New Roman"/>
          <w:b/>
          <w:color w:val="000000"/>
          <w:sz w:val="24"/>
          <w:szCs w:val="24"/>
        </w:rPr>
        <w:t xml:space="preserve">         3.5</w:t>
      </w:r>
      <w:r w:rsidR="004C2535" w:rsidRPr="00C9760E">
        <w:rPr>
          <w:rFonts w:ascii="Times New Roman" w:hAnsi="Times New Roman" w:cs="Times New Roman"/>
          <w:b/>
          <w:color w:val="000000"/>
          <w:sz w:val="24"/>
          <w:szCs w:val="24"/>
        </w:rPr>
        <w:t>. ВЫБОР ОПТИЧЕСКИХ КАБЕЛЕЙ</w:t>
      </w:r>
    </w:p>
    <w:p w:rsidR="004C2535" w:rsidRPr="00C9760E" w:rsidRDefault="00F3310B" w:rsidP="00C9760E">
      <w:pPr>
        <w:spacing w:before="100" w:beforeAutospacing="1" w:line="360" w:lineRule="auto"/>
        <w:ind w:firstLine="567"/>
        <w:jc w:val="both"/>
        <w:rPr>
          <w:rFonts w:ascii="Times New Roman" w:hAnsi="Times New Roman" w:cs="Times New Roman"/>
          <w:b/>
          <w:sz w:val="24"/>
          <w:szCs w:val="24"/>
        </w:rPr>
      </w:pPr>
      <w:r w:rsidRPr="00F3310B">
        <w:rPr>
          <w:rFonts w:ascii="Times New Roman" w:hAnsi="Times New Roman" w:cs="Times New Roman"/>
          <w:b/>
          <w:sz w:val="24"/>
          <w:szCs w:val="24"/>
        </w:rPr>
        <w:t>3.</w:t>
      </w:r>
      <w:r>
        <w:rPr>
          <w:rFonts w:ascii="Times New Roman" w:hAnsi="Times New Roman" w:cs="Times New Roman"/>
          <w:b/>
          <w:sz w:val="24"/>
          <w:szCs w:val="24"/>
          <w:lang w:val="en-US"/>
        </w:rPr>
        <w:t>5</w:t>
      </w:r>
      <w:r w:rsidR="004C2535" w:rsidRPr="00C9760E">
        <w:rPr>
          <w:rFonts w:ascii="Times New Roman" w:hAnsi="Times New Roman" w:cs="Times New Roman"/>
          <w:b/>
          <w:sz w:val="24"/>
          <w:szCs w:val="24"/>
        </w:rPr>
        <w:t>.</w:t>
      </w:r>
      <w:r w:rsidR="00C65FF3" w:rsidRPr="00C9760E">
        <w:rPr>
          <w:rFonts w:ascii="Times New Roman" w:hAnsi="Times New Roman" w:cs="Times New Roman"/>
          <w:b/>
          <w:sz w:val="24"/>
          <w:szCs w:val="24"/>
        </w:rPr>
        <w:t>1</w:t>
      </w:r>
      <w:r w:rsidR="004C2535" w:rsidRPr="00C9760E">
        <w:rPr>
          <w:rFonts w:ascii="Times New Roman" w:hAnsi="Times New Roman" w:cs="Times New Roman"/>
          <w:b/>
          <w:sz w:val="24"/>
          <w:szCs w:val="24"/>
        </w:rPr>
        <w:t xml:space="preserve"> Классификация оптических кабелей </w:t>
      </w:r>
    </w:p>
    <w:p w:rsidR="00F3310B" w:rsidRPr="00591B67" w:rsidRDefault="004C2535" w:rsidP="00591B67">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Современные проводные системы передачи строятся с использованием практически только оптических </w:t>
      </w:r>
      <w:proofErr w:type="gramStart"/>
      <w:r w:rsidRPr="00C9760E">
        <w:rPr>
          <w:rFonts w:ascii="Times New Roman" w:hAnsi="Times New Roman" w:cs="Times New Roman"/>
          <w:sz w:val="24"/>
          <w:szCs w:val="24"/>
        </w:rPr>
        <w:t>кабелей</w:t>
      </w:r>
      <w:proofErr w:type="gramEnd"/>
      <w:r w:rsidRPr="00C9760E">
        <w:rPr>
          <w:rFonts w:ascii="Times New Roman" w:hAnsi="Times New Roman" w:cs="Times New Roman"/>
          <w:sz w:val="24"/>
          <w:szCs w:val="24"/>
        </w:rPr>
        <w:t xml:space="preserve"> - основа </w:t>
      </w:r>
      <w:proofErr w:type="gramStart"/>
      <w:r w:rsidRPr="00C9760E">
        <w:rPr>
          <w:rFonts w:ascii="Times New Roman" w:hAnsi="Times New Roman" w:cs="Times New Roman"/>
          <w:sz w:val="24"/>
          <w:szCs w:val="24"/>
        </w:rPr>
        <w:t>которых</w:t>
      </w:r>
      <w:proofErr w:type="gramEnd"/>
      <w:r w:rsidR="00B038E6" w:rsidRPr="00C9760E">
        <w:rPr>
          <w:rFonts w:ascii="Times New Roman" w:hAnsi="Times New Roman" w:cs="Times New Roman"/>
          <w:sz w:val="24"/>
          <w:szCs w:val="24"/>
        </w:rPr>
        <w:t xml:space="preserve"> оптическое волокно. Оптический</w:t>
      </w:r>
      <w:r w:rsidRPr="00C9760E">
        <w:rPr>
          <w:rFonts w:ascii="Times New Roman" w:hAnsi="Times New Roman" w:cs="Times New Roman"/>
          <w:sz w:val="24"/>
          <w:szCs w:val="24"/>
        </w:rPr>
        <w:t xml:space="preserve"> кабель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представляет собой совокупность оптических волокон (ОВ), заключенных в общую влагозащитную оболочку, поверх которой в зависимости от условий эксплуатации могут быть наложены защитные покровы.</w:t>
      </w:r>
    </w:p>
    <w:p w:rsidR="004C2535" w:rsidRPr="00C9760E" w:rsidRDefault="004C2535" w:rsidP="00C9760E">
      <w:pPr>
        <w:spacing w:line="360" w:lineRule="auto"/>
        <w:ind w:firstLine="708"/>
        <w:jc w:val="both"/>
        <w:rPr>
          <w:rFonts w:ascii="Times New Roman" w:hAnsi="Times New Roman" w:cs="Times New Roman"/>
          <w:b/>
          <w:sz w:val="24"/>
          <w:szCs w:val="24"/>
        </w:rPr>
      </w:pPr>
      <w:r w:rsidRPr="00C9760E">
        <w:rPr>
          <w:rFonts w:ascii="Times New Roman" w:hAnsi="Times New Roman" w:cs="Times New Roman"/>
          <w:b/>
          <w:sz w:val="24"/>
          <w:szCs w:val="24"/>
        </w:rPr>
        <w:t xml:space="preserve">К </w:t>
      </w:r>
      <w:proofErr w:type="gramStart"/>
      <w:r w:rsidRPr="00C9760E">
        <w:rPr>
          <w:rFonts w:ascii="Times New Roman" w:hAnsi="Times New Roman" w:cs="Times New Roman"/>
          <w:b/>
          <w:sz w:val="24"/>
          <w:szCs w:val="24"/>
        </w:rPr>
        <w:t>ОК</w:t>
      </w:r>
      <w:proofErr w:type="gramEnd"/>
      <w:r w:rsidRPr="00C9760E">
        <w:rPr>
          <w:rFonts w:ascii="Times New Roman" w:hAnsi="Times New Roman" w:cs="Times New Roman"/>
          <w:b/>
          <w:sz w:val="24"/>
          <w:szCs w:val="24"/>
        </w:rPr>
        <w:t xml:space="preserve"> предъявляются следующие требования: </w:t>
      </w:r>
    </w:p>
    <w:p w:rsidR="004C2535" w:rsidRPr="00C9760E" w:rsidRDefault="004C2535" w:rsidP="00C9760E">
      <w:pPr>
        <w:numPr>
          <w:ilvl w:val="0"/>
          <w:numId w:val="8"/>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возможность прокладки в тех же условиях, в каких прокладываются электрические кабели связи;</w:t>
      </w:r>
    </w:p>
    <w:p w:rsidR="004C2535" w:rsidRPr="00C9760E" w:rsidRDefault="004C2535" w:rsidP="00C9760E">
      <w:pPr>
        <w:numPr>
          <w:ilvl w:val="0"/>
          <w:numId w:val="8"/>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lastRenderedPageBreak/>
        <w:t>использование при прокладке методов, техники и оборудования, применяемых при прокладке электрических кабелей;</w:t>
      </w:r>
    </w:p>
    <w:p w:rsidR="004C2535" w:rsidRPr="00C9760E" w:rsidRDefault="004C2535" w:rsidP="00C9760E">
      <w:pPr>
        <w:numPr>
          <w:ilvl w:val="0"/>
          <w:numId w:val="8"/>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возможность сращивания и монтажа в полевых условиях;</w:t>
      </w:r>
    </w:p>
    <w:p w:rsidR="004C2535" w:rsidRPr="00C9760E" w:rsidRDefault="004C2535" w:rsidP="00C9760E">
      <w:pPr>
        <w:numPr>
          <w:ilvl w:val="0"/>
          <w:numId w:val="8"/>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устойчивость к внешним механическим и климатическим воздействиям в процессе строительства и эксплуатации;</w:t>
      </w:r>
    </w:p>
    <w:p w:rsidR="004C2535" w:rsidRPr="00C9760E" w:rsidRDefault="004C2535" w:rsidP="00C9760E">
      <w:pPr>
        <w:numPr>
          <w:ilvl w:val="0"/>
          <w:numId w:val="8"/>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эксплуатационная надежность с заданным показателем безотказности, долговечности и ремонтопригодности.</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В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xml:space="preserve"> используется принципиально новая направляющая система электромагнитных сигналов - оптическое волокно.</w:t>
      </w:r>
    </w:p>
    <w:p w:rsidR="004C2535" w:rsidRPr="00C9760E" w:rsidRDefault="004C2535" w:rsidP="00C9760E">
      <w:pPr>
        <w:spacing w:line="360" w:lineRule="auto"/>
        <w:ind w:firstLine="708"/>
        <w:jc w:val="both"/>
        <w:rPr>
          <w:rFonts w:ascii="Times New Roman" w:hAnsi="Times New Roman" w:cs="Times New Roman"/>
          <w:b/>
          <w:sz w:val="24"/>
          <w:szCs w:val="24"/>
        </w:rPr>
      </w:pPr>
      <w:r w:rsidRPr="00C9760E">
        <w:rPr>
          <w:rFonts w:ascii="Times New Roman" w:hAnsi="Times New Roman" w:cs="Times New Roman"/>
          <w:b/>
          <w:sz w:val="24"/>
          <w:szCs w:val="24"/>
        </w:rPr>
        <w:t xml:space="preserve">Преимущества </w:t>
      </w:r>
      <w:proofErr w:type="gramStart"/>
      <w:r w:rsidRPr="00C9760E">
        <w:rPr>
          <w:rFonts w:ascii="Times New Roman" w:hAnsi="Times New Roman" w:cs="Times New Roman"/>
          <w:b/>
          <w:sz w:val="24"/>
          <w:szCs w:val="24"/>
        </w:rPr>
        <w:t>ОК</w:t>
      </w:r>
      <w:proofErr w:type="gramEnd"/>
      <w:r w:rsidRPr="00C9760E">
        <w:rPr>
          <w:rFonts w:ascii="Times New Roman" w:hAnsi="Times New Roman" w:cs="Times New Roman"/>
          <w:b/>
          <w:sz w:val="24"/>
          <w:szCs w:val="24"/>
        </w:rPr>
        <w:t>:</w:t>
      </w:r>
    </w:p>
    <w:p w:rsidR="004C2535" w:rsidRPr="00C9760E" w:rsidRDefault="004C2535" w:rsidP="00C9760E">
      <w:pPr>
        <w:numPr>
          <w:ilvl w:val="0"/>
          <w:numId w:val="9"/>
        </w:numPr>
        <w:spacing w:after="0" w:line="360" w:lineRule="auto"/>
        <w:jc w:val="both"/>
        <w:rPr>
          <w:rFonts w:ascii="Times New Roman" w:hAnsi="Times New Roman" w:cs="Times New Roman"/>
          <w:sz w:val="24"/>
          <w:szCs w:val="24"/>
        </w:rPr>
      </w:pPr>
      <w:proofErr w:type="spellStart"/>
      <w:r w:rsidRPr="00C9760E">
        <w:rPr>
          <w:rFonts w:ascii="Times New Roman" w:hAnsi="Times New Roman" w:cs="Times New Roman"/>
          <w:sz w:val="24"/>
          <w:szCs w:val="24"/>
        </w:rPr>
        <w:t>широкополосность</w:t>
      </w:r>
      <w:proofErr w:type="spellEnd"/>
      <w:r w:rsidRPr="00C9760E">
        <w:rPr>
          <w:rFonts w:ascii="Times New Roman" w:hAnsi="Times New Roman" w:cs="Times New Roman"/>
          <w:sz w:val="24"/>
          <w:szCs w:val="24"/>
        </w:rPr>
        <w:t xml:space="preserve"> и возможность передачи большого потока информации;</w:t>
      </w:r>
    </w:p>
    <w:p w:rsidR="004C2535" w:rsidRPr="00C9760E" w:rsidRDefault="004C2535" w:rsidP="00C9760E">
      <w:pPr>
        <w:numPr>
          <w:ilvl w:val="0"/>
          <w:numId w:val="9"/>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малое затухание и независимость его от частоты в широком диапазоне частот;</w:t>
      </w:r>
    </w:p>
    <w:p w:rsidR="004C2535" w:rsidRPr="00C9760E" w:rsidRDefault="004C2535" w:rsidP="00C9760E">
      <w:pPr>
        <w:numPr>
          <w:ilvl w:val="0"/>
          <w:numId w:val="9"/>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высокая помехоустойчивость и защищенность от внешних электромагнитных полей, практическое отсутствие взаимных влияний между </w:t>
      </w:r>
      <w:proofErr w:type="gramStart"/>
      <w:r w:rsidRPr="00C9760E">
        <w:rPr>
          <w:rFonts w:ascii="Times New Roman" w:hAnsi="Times New Roman" w:cs="Times New Roman"/>
          <w:sz w:val="24"/>
          <w:szCs w:val="24"/>
        </w:rPr>
        <w:t>отдельным</w:t>
      </w:r>
      <w:proofErr w:type="gramEnd"/>
      <w:r w:rsidRPr="00C9760E">
        <w:rPr>
          <w:rFonts w:ascii="Times New Roman" w:hAnsi="Times New Roman" w:cs="Times New Roman"/>
          <w:sz w:val="24"/>
          <w:szCs w:val="24"/>
        </w:rPr>
        <w:t xml:space="preserve"> ОВ в кабеле;</w:t>
      </w:r>
    </w:p>
    <w:p w:rsidR="004C2535" w:rsidRPr="00C9760E" w:rsidRDefault="004C2535" w:rsidP="00C9760E">
      <w:pPr>
        <w:numPr>
          <w:ilvl w:val="0"/>
          <w:numId w:val="9"/>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полная электрическая изоляция между входом и выходом оптической системы связи, что не требует общего заземления передатчика и приемника;</w:t>
      </w:r>
    </w:p>
    <w:p w:rsidR="004C2535" w:rsidRPr="00C9760E" w:rsidRDefault="004C2535" w:rsidP="00C9760E">
      <w:pPr>
        <w:numPr>
          <w:ilvl w:val="0"/>
          <w:numId w:val="9"/>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отсутствие коротких замыканий между ОВ, что позволяет использовать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xml:space="preserve"> для пересечения зон, опасных в электрическом отношении;</w:t>
      </w:r>
    </w:p>
    <w:p w:rsidR="004C2535" w:rsidRPr="00C9760E" w:rsidRDefault="004C2535" w:rsidP="00C9760E">
      <w:pPr>
        <w:numPr>
          <w:ilvl w:val="0"/>
          <w:numId w:val="9"/>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малые масса и габаритные размеры;</w:t>
      </w:r>
    </w:p>
    <w:p w:rsidR="004C2535" w:rsidRPr="00C9760E" w:rsidRDefault="004C2535" w:rsidP="00C9760E">
      <w:pPr>
        <w:numPr>
          <w:ilvl w:val="0"/>
          <w:numId w:val="9"/>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отсутствие необходимости использовать дефицитные материалов (медь, свинец) для изготовления ОК.</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Конструкции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xml:space="preserve"> в основном определяются назначением и областью их применения. Они различаются видом защитных покровов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характером компоновки ОВ в составе кабельного сердечника, характером и способом упрочнения ОК от продольных и радиационных воздействий.</w:t>
      </w:r>
      <w:r w:rsidRPr="00C9760E">
        <w:rPr>
          <w:rFonts w:ascii="Times New Roman" w:hAnsi="Times New Roman" w:cs="Times New Roman"/>
          <w:sz w:val="24"/>
          <w:szCs w:val="24"/>
        </w:rPr>
        <w:br/>
        <w:t>В настоящие время выпускается большое типов ВОК в зависимости от назначения, условий прокладки и конструкции составляющих элементов.</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По своему назначению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xml:space="preserve"> подразделяются на:</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междугородные;</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 </w:t>
      </w:r>
      <w:proofErr w:type="spellStart"/>
      <w:r w:rsidRPr="00C9760E">
        <w:rPr>
          <w:rFonts w:ascii="Times New Roman" w:hAnsi="Times New Roman" w:cs="Times New Roman"/>
          <w:sz w:val="24"/>
          <w:szCs w:val="24"/>
        </w:rPr>
        <w:t>зоновые</w:t>
      </w:r>
      <w:proofErr w:type="spellEnd"/>
      <w:r w:rsidRPr="00C9760E">
        <w:rPr>
          <w:rFonts w:ascii="Times New Roman" w:hAnsi="Times New Roman" w:cs="Times New Roman"/>
          <w:sz w:val="24"/>
          <w:szCs w:val="24"/>
        </w:rPr>
        <w:t>;</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городские;</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объектовые и монтажные.</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lastRenderedPageBreak/>
        <w:t xml:space="preserve">Междугородные и </w:t>
      </w:r>
      <w:proofErr w:type="spellStart"/>
      <w:r w:rsidRPr="00C9760E">
        <w:rPr>
          <w:rFonts w:ascii="Times New Roman" w:hAnsi="Times New Roman" w:cs="Times New Roman"/>
          <w:sz w:val="24"/>
          <w:szCs w:val="24"/>
        </w:rPr>
        <w:t>зоновые</w:t>
      </w:r>
      <w:proofErr w:type="spellEnd"/>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xml:space="preserve"> предназначаются для передачи информации на большое расстояние и организации большого числя каналов. Они обладают малым затуханием, дисперсией и большой </w:t>
      </w:r>
      <w:proofErr w:type="spellStart"/>
      <w:r w:rsidRPr="00C9760E">
        <w:rPr>
          <w:rFonts w:ascii="Times New Roman" w:hAnsi="Times New Roman" w:cs="Times New Roman"/>
          <w:sz w:val="24"/>
          <w:szCs w:val="24"/>
        </w:rPr>
        <w:t>широкополосностью</w:t>
      </w:r>
      <w:proofErr w:type="spellEnd"/>
      <w:r w:rsidRPr="00C9760E">
        <w:rPr>
          <w:rFonts w:ascii="Times New Roman" w:hAnsi="Times New Roman" w:cs="Times New Roman"/>
          <w:sz w:val="24"/>
          <w:szCs w:val="24"/>
        </w:rPr>
        <w:t>.</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Городские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xml:space="preserve"> используются в качестве соединений линий между городскими АТС. Они рассчитаны на работу без промежуточных линейных регенераторов, то есть на сравнительно короткое расстояние и относительно небольшое число каналов.</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Монтажные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xml:space="preserve"> предназначаются для монтажа внутри и межблочного монтажа аппаратуры. В зависимости от условий прокладки и эксплуатации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xml:space="preserve"> разделяются: для внутренней и наружной прокладки; специальные.</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Кабели внутренней прокладки используются внутри телефонных станций, офисов, зданий и помещений. По условию прокладки эти кабели подразделяются на: кабели вертикальной и горизонтальной прокладки; шнуры коммуникаций.</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Кабели наружной прокладки применяются на любых (сельских, городских, </w:t>
      </w:r>
      <w:proofErr w:type="spellStart"/>
      <w:r w:rsidRPr="00C9760E">
        <w:rPr>
          <w:rFonts w:ascii="Times New Roman" w:hAnsi="Times New Roman" w:cs="Times New Roman"/>
          <w:sz w:val="24"/>
          <w:szCs w:val="24"/>
        </w:rPr>
        <w:t>зоновых</w:t>
      </w:r>
      <w:proofErr w:type="spellEnd"/>
      <w:r w:rsidRPr="00C9760E">
        <w:rPr>
          <w:rFonts w:ascii="Times New Roman" w:hAnsi="Times New Roman" w:cs="Times New Roman"/>
          <w:sz w:val="24"/>
          <w:szCs w:val="24"/>
        </w:rPr>
        <w:t xml:space="preserve"> и магистральных) линиях связи и по условию прокладки их можно разделить </w:t>
      </w:r>
      <w:proofErr w:type="gramStart"/>
      <w:r w:rsidRPr="00C9760E">
        <w:rPr>
          <w:rFonts w:ascii="Times New Roman" w:hAnsi="Times New Roman" w:cs="Times New Roman"/>
          <w:sz w:val="24"/>
          <w:szCs w:val="24"/>
        </w:rPr>
        <w:t>на</w:t>
      </w:r>
      <w:proofErr w:type="gramEnd"/>
      <w:r w:rsidRPr="00C9760E">
        <w:rPr>
          <w:rFonts w:ascii="Times New Roman" w:hAnsi="Times New Roman" w:cs="Times New Roman"/>
          <w:sz w:val="24"/>
          <w:szCs w:val="24"/>
        </w:rPr>
        <w:t>: воздушные, подземные, подводные.</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Кабели воздушной подвески подвешиваются на опорах различного типа и в свою очередь подразделяются </w:t>
      </w:r>
      <w:proofErr w:type="gramStart"/>
      <w:r w:rsidRPr="00C9760E">
        <w:rPr>
          <w:rFonts w:ascii="Times New Roman" w:hAnsi="Times New Roman" w:cs="Times New Roman"/>
          <w:sz w:val="24"/>
          <w:szCs w:val="24"/>
        </w:rPr>
        <w:t>на</w:t>
      </w:r>
      <w:proofErr w:type="gramEnd"/>
      <w:r w:rsidRPr="00C9760E">
        <w:rPr>
          <w:rFonts w:ascii="Times New Roman" w:hAnsi="Times New Roman" w:cs="Times New Roman"/>
          <w:sz w:val="24"/>
          <w:szCs w:val="24"/>
        </w:rPr>
        <w:t xml:space="preserve">: </w:t>
      </w:r>
    </w:p>
    <w:p w:rsidR="004C2535" w:rsidRPr="00C9760E" w:rsidRDefault="004C2535" w:rsidP="00C9760E">
      <w:pPr>
        <w:spacing w:line="360" w:lineRule="auto"/>
        <w:ind w:firstLine="360"/>
        <w:jc w:val="both"/>
        <w:rPr>
          <w:rFonts w:ascii="Times New Roman" w:hAnsi="Times New Roman" w:cs="Times New Roman"/>
          <w:sz w:val="24"/>
          <w:szCs w:val="24"/>
        </w:rPr>
      </w:pPr>
      <w:proofErr w:type="gramStart"/>
      <w:r w:rsidRPr="00C9760E">
        <w:rPr>
          <w:rFonts w:ascii="Times New Roman" w:hAnsi="Times New Roman" w:cs="Times New Roman"/>
          <w:sz w:val="24"/>
          <w:szCs w:val="24"/>
        </w:rPr>
        <w:t xml:space="preserve">- самонесущие - с несущим тросом или без него, подвешиваемые на опорах различного типа, в том числе на опорах ЛЭП и контактной сети железных дорог; </w:t>
      </w:r>
      <w:proofErr w:type="gramEnd"/>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прикрепляемые</w:t>
      </w:r>
      <w:proofErr w:type="gramEnd"/>
      <w:r w:rsidRPr="00C9760E">
        <w:rPr>
          <w:rFonts w:ascii="Times New Roman" w:hAnsi="Times New Roman" w:cs="Times New Roman"/>
          <w:sz w:val="24"/>
          <w:szCs w:val="24"/>
        </w:rPr>
        <w:t xml:space="preserve"> - крепятся к несущему проводу с помощью специальных зажимов;</w:t>
      </w:r>
    </w:p>
    <w:p w:rsidR="004C2535" w:rsidRPr="00C9760E" w:rsidRDefault="004C2535" w:rsidP="00C9760E">
      <w:pPr>
        <w:spacing w:line="360" w:lineRule="auto"/>
        <w:ind w:firstLine="360"/>
        <w:jc w:val="both"/>
        <w:rPr>
          <w:rFonts w:ascii="Times New Roman" w:hAnsi="Times New Roman" w:cs="Times New Roman"/>
          <w:sz w:val="24"/>
          <w:szCs w:val="24"/>
        </w:rPr>
      </w:pPr>
      <w:proofErr w:type="gramStart"/>
      <w:r w:rsidRPr="00C9760E">
        <w:rPr>
          <w:rFonts w:ascii="Times New Roman" w:hAnsi="Times New Roman" w:cs="Times New Roman"/>
          <w:sz w:val="24"/>
          <w:szCs w:val="24"/>
        </w:rPr>
        <w:t xml:space="preserve">- навиваемые - навиваются вокруг несущего провода или </w:t>
      </w:r>
      <w:proofErr w:type="spellStart"/>
      <w:r w:rsidRPr="00C9760E">
        <w:rPr>
          <w:rFonts w:ascii="Times New Roman" w:hAnsi="Times New Roman" w:cs="Times New Roman"/>
          <w:sz w:val="24"/>
          <w:szCs w:val="24"/>
        </w:rPr>
        <w:t>грозотроса</w:t>
      </w:r>
      <w:proofErr w:type="spellEnd"/>
      <w:r w:rsidRPr="00C9760E">
        <w:rPr>
          <w:rFonts w:ascii="Times New Roman" w:hAnsi="Times New Roman" w:cs="Times New Roman"/>
          <w:sz w:val="24"/>
          <w:szCs w:val="24"/>
        </w:rPr>
        <w:t xml:space="preserve">; </w:t>
      </w:r>
      <w:proofErr w:type="gramEnd"/>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 встраиваемые в </w:t>
      </w:r>
      <w:proofErr w:type="spellStart"/>
      <w:r w:rsidRPr="00C9760E">
        <w:rPr>
          <w:rFonts w:ascii="Times New Roman" w:hAnsi="Times New Roman" w:cs="Times New Roman"/>
          <w:sz w:val="24"/>
          <w:szCs w:val="24"/>
        </w:rPr>
        <w:t>грозотрос</w:t>
      </w:r>
      <w:proofErr w:type="spellEnd"/>
      <w:r w:rsidRPr="00C9760E">
        <w:rPr>
          <w:rFonts w:ascii="Times New Roman" w:hAnsi="Times New Roman" w:cs="Times New Roman"/>
          <w:sz w:val="24"/>
          <w:szCs w:val="24"/>
        </w:rPr>
        <w:t>.</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Кабели подземной прокладки подразделяются </w:t>
      </w:r>
      <w:proofErr w:type="gramStart"/>
      <w:r w:rsidRPr="00C9760E">
        <w:rPr>
          <w:rFonts w:ascii="Times New Roman" w:hAnsi="Times New Roman" w:cs="Times New Roman"/>
          <w:sz w:val="24"/>
          <w:szCs w:val="24"/>
        </w:rPr>
        <w:t>на</w:t>
      </w:r>
      <w:proofErr w:type="gramEnd"/>
      <w:r w:rsidRPr="00C9760E">
        <w:rPr>
          <w:rFonts w:ascii="Times New Roman" w:hAnsi="Times New Roman" w:cs="Times New Roman"/>
          <w:sz w:val="24"/>
          <w:szCs w:val="24"/>
        </w:rPr>
        <w:t>:</w:t>
      </w:r>
    </w:p>
    <w:p w:rsidR="004C2535" w:rsidRPr="00C9760E" w:rsidRDefault="004C2535" w:rsidP="00C9760E">
      <w:pPr>
        <w:spacing w:line="360" w:lineRule="auto"/>
        <w:ind w:firstLine="360"/>
        <w:jc w:val="both"/>
        <w:rPr>
          <w:rFonts w:ascii="Times New Roman" w:hAnsi="Times New Roman" w:cs="Times New Roman"/>
          <w:sz w:val="24"/>
          <w:szCs w:val="24"/>
        </w:rPr>
      </w:pPr>
      <w:proofErr w:type="gramStart"/>
      <w:r w:rsidRPr="00C9760E">
        <w:rPr>
          <w:rFonts w:ascii="Times New Roman" w:hAnsi="Times New Roman" w:cs="Times New Roman"/>
          <w:sz w:val="24"/>
          <w:szCs w:val="24"/>
        </w:rPr>
        <w:t xml:space="preserve">- прокладываемые в кабельной канализации или туннеля; </w:t>
      </w:r>
      <w:proofErr w:type="gramEnd"/>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закладываемые</w:t>
      </w:r>
      <w:proofErr w:type="gramEnd"/>
      <w:r w:rsidRPr="00C9760E">
        <w:rPr>
          <w:rFonts w:ascii="Times New Roman" w:hAnsi="Times New Roman" w:cs="Times New Roman"/>
          <w:sz w:val="24"/>
          <w:szCs w:val="24"/>
        </w:rPr>
        <w:t xml:space="preserve"> в грунт; </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автоматической прокладки в специальных трубах.</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Подводные кабели подразделяются </w:t>
      </w:r>
      <w:proofErr w:type="gramStart"/>
      <w:r w:rsidRPr="00C9760E">
        <w:rPr>
          <w:rFonts w:ascii="Times New Roman" w:hAnsi="Times New Roman" w:cs="Times New Roman"/>
          <w:sz w:val="24"/>
          <w:szCs w:val="24"/>
        </w:rPr>
        <w:t>на</w:t>
      </w:r>
      <w:proofErr w:type="gramEnd"/>
      <w:r w:rsidRPr="00C9760E">
        <w:rPr>
          <w:rFonts w:ascii="Times New Roman" w:hAnsi="Times New Roman" w:cs="Times New Roman"/>
          <w:sz w:val="24"/>
          <w:szCs w:val="24"/>
        </w:rPr>
        <w:t>:</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укладываемые</w:t>
      </w:r>
      <w:proofErr w:type="gramEnd"/>
      <w:r w:rsidRPr="00C9760E">
        <w:rPr>
          <w:rFonts w:ascii="Times New Roman" w:hAnsi="Times New Roman" w:cs="Times New Roman"/>
          <w:sz w:val="24"/>
          <w:szCs w:val="24"/>
        </w:rPr>
        <w:t xml:space="preserve"> на дно несудоходных рек, неглубоких озер и болот; </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укладываемые</w:t>
      </w:r>
      <w:proofErr w:type="gramEnd"/>
      <w:r w:rsidRPr="00C9760E">
        <w:rPr>
          <w:rFonts w:ascii="Times New Roman" w:hAnsi="Times New Roman" w:cs="Times New Roman"/>
          <w:sz w:val="24"/>
          <w:szCs w:val="24"/>
        </w:rPr>
        <w:t xml:space="preserve"> на дно морей и океанов.</w:t>
      </w:r>
    </w:p>
    <w:p w:rsidR="00C65FF3" w:rsidRPr="00F3310B" w:rsidRDefault="004C2535" w:rsidP="00F3310B">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lastRenderedPageBreak/>
        <w:t>Приведенные выше особенности и требования определяют конструк</w:t>
      </w:r>
      <w:r w:rsidR="00F3310B">
        <w:rPr>
          <w:rFonts w:ascii="Times New Roman" w:hAnsi="Times New Roman" w:cs="Times New Roman"/>
          <w:sz w:val="24"/>
          <w:szCs w:val="24"/>
        </w:rPr>
        <w:t xml:space="preserve">ции и типы оптических кабелей. </w:t>
      </w:r>
    </w:p>
    <w:p w:rsidR="004C2535" w:rsidRPr="00C9760E" w:rsidRDefault="00F3310B" w:rsidP="00C9760E">
      <w:pPr>
        <w:spacing w:before="100" w:beforeAutospacing="1" w:line="360" w:lineRule="auto"/>
        <w:jc w:val="both"/>
        <w:rPr>
          <w:rFonts w:ascii="Times New Roman" w:hAnsi="Times New Roman" w:cs="Times New Roman"/>
          <w:b/>
          <w:sz w:val="24"/>
          <w:szCs w:val="24"/>
        </w:rPr>
      </w:pPr>
      <w:r w:rsidRPr="00F3310B">
        <w:rPr>
          <w:rFonts w:ascii="Times New Roman" w:hAnsi="Times New Roman" w:cs="Times New Roman"/>
          <w:b/>
          <w:sz w:val="24"/>
          <w:szCs w:val="24"/>
        </w:rPr>
        <w:t>3.</w:t>
      </w:r>
      <w:r>
        <w:rPr>
          <w:rFonts w:ascii="Times New Roman" w:hAnsi="Times New Roman" w:cs="Times New Roman"/>
          <w:b/>
          <w:sz w:val="24"/>
          <w:szCs w:val="24"/>
          <w:lang w:val="en-US"/>
        </w:rPr>
        <w:t>5</w:t>
      </w:r>
      <w:r w:rsidR="00C65FF3" w:rsidRPr="00C9760E">
        <w:rPr>
          <w:rFonts w:ascii="Times New Roman" w:hAnsi="Times New Roman" w:cs="Times New Roman"/>
          <w:b/>
          <w:sz w:val="24"/>
          <w:szCs w:val="24"/>
        </w:rPr>
        <w:t>.2</w:t>
      </w:r>
      <w:r w:rsidR="004C2535" w:rsidRPr="00C9760E">
        <w:rPr>
          <w:rFonts w:ascii="Times New Roman" w:hAnsi="Times New Roman" w:cs="Times New Roman"/>
          <w:b/>
          <w:sz w:val="24"/>
          <w:szCs w:val="24"/>
        </w:rPr>
        <w:t xml:space="preserve"> Анализ существующих кабелей</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В настоящее время кабельная промышленность освоила производство оптических кабелей практически любых типов и назначений. </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Эти кабели отвечают требованиям международных стандартов, рекомендациям МСЭ (</w:t>
      </w:r>
      <w:r w:rsidRPr="00C9760E">
        <w:rPr>
          <w:rFonts w:ascii="Times New Roman" w:hAnsi="Times New Roman" w:cs="Times New Roman"/>
          <w:sz w:val="24"/>
          <w:szCs w:val="24"/>
          <w:lang w:val="en-US"/>
        </w:rPr>
        <w:t>ITU</w:t>
      </w:r>
      <w:r w:rsidRPr="00C9760E">
        <w:rPr>
          <w:rFonts w:ascii="Times New Roman" w:hAnsi="Times New Roman" w:cs="Times New Roman"/>
          <w:sz w:val="24"/>
          <w:szCs w:val="24"/>
        </w:rPr>
        <w:t>-</w:t>
      </w:r>
      <w:r w:rsidRPr="00C9760E">
        <w:rPr>
          <w:rFonts w:ascii="Times New Roman" w:hAnsi="Times New Roman" w:cs="Times New Roman"/>
          <w:sz w:val="24"/>
          <w:szCs w:val="24"/>
          <w:lang w:val="en-US"/>
        </w:rPr>
        <w:t>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US"/>
        </w:rPr>
        <w:t>G</w:t>
      </w:r>
      <w:r w:rsidRPr="00C9760E">
        <w:rPr>
          <w:rFonts w:ascii="Times New Roman" w:hAnsi="Times New Roman" w:cs="Times New Roman"/>
          <w:sz w:val="24"/>
          <w:szCs w:val="24"/>
        </w:rPr>
        <w:t>.651-</w:t>
      </w:r>
      <w:r w:rsidRPr="00C9760E">
        <w:rPr>
          <w:rFonts w:ascii="Times New Roman" w:hAnsi="Times New Roman" w:cs="Times New Roman"/>
          <w:sz w:val="24"/>
          <w:szCs w:val="24"/>
          <w:lang w:val="en-US"/>
        </w:rPr>
        <w:t>G</w:t>
      </w:r>
      <w:r w:rsidRPr="00C9760E">
        <w:rPr>
          <w:rFonts w:ascii="Times New Roman" w:hAnsi="Times New Roman" w:cs="Times New Roman"/>
          <w:sz w:val="24"/>
          <w:szCs w:val="24"/>
        </w:rPr>
        <w:t xml:space="preserve">.654. Для изготовления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xml:space="preserve"> применяются как отечественные так и импортные материалы высокого качества.</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Оптические волокна поставляются известными фирмами - </w:t>
      </w:r>
      <w:r w:rsidRPr="00C9760E">
        <w:rPr>
          <w:rFonts w:ascii="Times New Roman" w:hAnsi="Times New Roman" w:cs="Times New Roman"/>
          <w:sz w:val="24"/>
          <w:szCs w:val="24"/>
          <w:lang w:val="en-US"/>
        </w:rPr>
        <w:t>Lucent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US"/>
        </w:rPr>
        <w:t>Technologies</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US"/>
        </w:rPr>
        <w:t>Corning</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US"/>
        </w:rPr>
        <w:t>Fujikura</w:t>
      </w:r>
      <w:r w:rsidRPr="00C9760E">
        <w:rPr>
          <w:rFonts w:ascii="Times New Roman" w:hAnsi="Times New Roman" w:cs="Times New Roman"/>
          <w:sz w:val="24"/>
          <w:szCs w:val="24"/>
        </w:rPr>
        <w:t xml:space="preserve"> (Япония), </w:t>
      </w:r>
      <w:r w:rsidRPr="00C9760E">
        <w:rPr>
          <w:rFonts w:ascii="Times New Roman" w:hAnsi="Times New Roman" w:cs="Times New Roman"/>
          <w:sz w:val="24"/>
          <w:szCs w:val="24"/>
          <w:lang w:val="en-US"/>
        </w:rPr>
        <w:t>Samsung</w:t>
      </w:r>
      <w:r w:rsidRPr="00C9760E">
        <w:rPr>
          <w:rFonts w:ascii="Times New Roman" w:hAnsi="Times New Roman" w:cs="Times New Roman"/>
          <w:sz w:val="24"/>
          <w:szCs w:val="24"/>
        </w:rPr>
        <w:t xml:space="preserve"> (Южная Корея), </w:t>
      </w:r>
      <w:r w:rsidRPr="00C9760E">
        <w:rPr>
          <w:rFonts w:ascii="Times New Roman" w:hAnsi="Times New Roman" w:cs="Times New Roman"/>
          <w:sz w:val="24"/>
          <w:szCs w:val="24"/>
          <w:lang w:val="en-US"/>
        </w:rPr>
        <w:t>Ericsson</w:t>
      </w:r>
      <w:r w:rsidRPr="00C9760E">
        <w:rPr>
          <w:rFonts w:ascii="Times New Roman" w:hAnsi="Times New Roman" w:cs="Times New Roman"/>
          <w:sz w:val="24"/>
          <w:szCs w:val="24"/>
        </w:rPr>
        <w:t>.</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Оптические кабели в России производят девять отечественных заводов</w:t>
      </w:r>
      <w:r w:rsidR="00131FA9" w:rsidRPr="00C9760E">
        <w:rPr>
          <w:rFonts w:ascii="Times New Roman" w:hAnsi="Times New Roman" w:cs="Times New Roman"/>
          <w:sz w:val="24"/>
          <w:szCs w:val="24"/>
        </w:rPr>
        <w:t>.</w:t>
      </w:r>
      <w:r w:rsidRPr="00C9760E">
        <w:rPr>
          <w:rFonts w:ascii="Times New Roman" w:hAnsi="Times New Roman" w:cs="Times New Roman"/>
          <w:sz w:val="24"/>
          <w:szCs w:val="24"/>
        </w:rPr>
        <w:t xml:space="preserve"> </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1. </w:t>
      </w:r>
      <w:proofErr w:type="spellStart"/>
      <w:r w:rsidRPr="00C9760E">
        <w:rPr>
          <w:rFonts w:ascii="Times New Roman" w:hAnsi="Times New Roman" w:cs="Times New Roman"/>
          <w:sz w:val="24"/>
          <w:szCs w:val="24"/>
        </w:rPr>
        <w:t>Армавирский</w:t>
      </w:r>
      <w:proofErr w:type="spellEnd"/>
      <w:r w:rsidRPr="00C9760E">
        <w:rPr>
          <w:rFonts w:ascii="Times New Roman" w:hAnsi="Times New Roman" w:cs="Times New Roman"/>
          <w:sz w:val="24"/>
          <w:szCs w:val="24"/>
        </w:rPr>
        <w:t xml:space="preserve"> опытный завод (город Армавир); </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2. ОАО «</w:t>
      </w:r>
      <w:proofErr w:type="spellStart"/>
      <w:r w:rsidRPr="00C9760E">
        <w:rPr>
          <w:rFonts w:ascii="Times New Roman" w:hAnsi="Times New Roman" w:cs="Times New Roman"/>
          <w:sz w:val="24"/>
          <w:szCs w:val="24"/>
        </w:rPr>
        <w:t>Ленсвязь</w:t>
      </w:r>
      <w:proofErr w:type="spellEnd"/>
      <w:r w:rsidRPr="00C9760E">
        <w:rPr>
          <w:rFonts w:ascii="Times New Roman" w:hAnsi="Times New Roman" w:cs="Times New Roman"/>
          <w:sz w:val="24"/>
          <w:szCs w:val="24"/>
        </w:rPr>
        <w:t xml:space="preserve">» (город Санкт-Петербург); </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3. ЗАО «</w:t>
      </w:r>
      <w:proofErr w:type="spellStart"/>
      <w:r w:rsidRPr="00C9760E">
        <w:rPr>
          <w:rFonts w:ascii="Times New Roman" w:hAnsi="Times New Roman" w:cs="Times New Roman"/>
          <w:sz w:val="24"/>
          <w:szCs w:val="24"/>
        </w:rPr>
        <w:t>Москабельмет</w:t>
      </w:r>
      <w:proofErr w:type="spellEnd"/>
      <w:r w:rsidRPr="00C9760E">
        <w:rPr>
          <w:rFonts w:ascii="Times New Roman" w:hAnsi="Times New Roman" w:cs="Times New Roman"/>
          <w:sz w:val="24"/>
          <w:szCs w:val="24"/>
        </w:rPr>
        <w:t xml:space="preserve">» (город Москва); </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4. АОЗТ «</w:t>
      </w:r>
      <w:proofErr w:type="spellStart"/>
      <w:r w:rsidRPr="00C9760E">
        <w:rPr>
          <w:rFonts w:ascii="Times New Roman" w:hAnsi="Times New Roman" w:cs="Times New Roman"/>
          <w:sz w:val="24"/>
          <w:szCs w:val="24"/>
        </w:rPr>
        <w:t>Оптен</w:t>
      </w:r>
      <w:proofErr w:type="spellEnd"/>
      <w:r w:rsidRPr="00C9760E">
        <w:rPr>
          <w:rFonts w:ascii="Times New Roman" w:hAnsi="Times New Roman" w:cs="Times New Roman"/>
          <w:sz w:val="24"/>
          <w:szCs w:val="24"/>
        </w:rPr>
        <w:t>» (город Санкт-Петербург);</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5. ЗАО «Оптика-кабель» (город Москва); </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6. ЗАО «</w:t>
      </w:r>
      <w:proofErr w:type="spellStart"/>
      <w:r w:rsidRPr="00C9760E">
        <w:rPr>
          <w:rFonts w:ascii="Times New Roman" w:hAnsi="Times New Roman" w:cs="Times New Roman"/>
          <w:sz w:val="24"/>
          <w:szCs w:val="24"/>
        </w:rPr>
        <w:t>Севкабель</w:t>
      </w:r>
      <w:proofErr w:type="spellEnd"/>
      <w:r w:rsidRPr="00C9760E">
        <w:rPr>
          <w:rFonts w:ascii="Times New Roman" w:hAnsi="Times New Roman" w:cs="Times New Roman"/>
          <w:sz w:val="24"/>
          <w:szCs w:val="24"/>
        </w:rPr>
        <w:t>-Оптик» (город Санкт-Петербург);</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7. СП «</w:t>
      </w:r>
      <w:proofErr w:type="spellStart"/>
      <w:r w:rsidRPr="00C9760E">
        <w:rPr>
          <w:rFonts w:ascii="Times New Roman" w:hAnsi="Times New Roman" w:cs="Times New Roman"/>
          <w:sz w:val="24"/>
          <w:szCs w:val="24"/>
        </w:rPr>
        <w:t>Эликс</w:t>
      </w:r>
      <w:proofErr w:type="spellEnd"/>
      <w:r w:rsidRPr="00C9760E">
        <w:rPr>
          <w:rFonts w:ascii="Times New Roman" w:hAnsi="Times New Roman" w:cs="Times New Roman"/>
          <w:sz w:val="24"/>
          <w:szCs w:val="24"/>
        </w:rPr>
        <w:t xml:space="preserve">-МО» (город Москва); </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8. АОНФ «Электропровод» (город Москва); </w:t>
      </w:r>
    </w:p>
    <w:p w:rsidR="004C2535" w:rsidRPr="00C9760E" w:rsidRDefault="004C2535"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9. ЗАО «Яуза-кабель» (город Мытищи, Московская область).</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Все предприятия оснащены современным технологическим оборудованием, позволяющим производить всю номенклатуру кабелей, необходимых для строительства современных сетей связи различного назначения.</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Номенклатура выпускаемых кабелей как по числу ОВ, так и по роду защитных покровов в основном соответствует мировой практике. </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Проанализировав состав продукции, выпускаемой вышеназванными производителями, ценовые категории, территориальное расположение, условия и сроки поставки, а также соответствие т</w:t>
      </w:r>
      <w:r w:rsidR="00C65FF3" w:rsidRPr="00C9760E">
        <w:rPr>
          <w:rFonts w:ascii="Times New Roman" w:hAnsi="Times New Roman" w:cs="Times New Roman"/>
          <w:sz w:val="24"/>
          <w:szCs w:val="24"/>
        </w:rPr>
        <w:t>ехническим требованиям, я пришел</w:t>
      </w:r>
      <w:r w:rsidRPr="00C9760E">
        <w:rPr>
          <w:rFonts w:ascii="Times New Roman" w:hAnsi="Times New Roman" w:cs="Times New Roman"/>
          <w:sz w:val="24"/>
          <w:szCs w:val="24"/>
        </w:rPr>
        <w:t xml:space="preserve"> к выводу, что наиболее </w:t>
      </w:r>
      <w:r w:rsidRPr="00C9760E">
        <w:rPr>
          <w:rFonts w:ascii="Times New Roman" w:hAnsi="Times New Roman" w:cs="Times New Roman"/>
          <w:sz w:val="24"/>
          <w:szCs w:val="24"/>
        </w:rPr>
        <w:lastRenderedPageBreak/>
        <w:t>оптимально использовать кабельную продукцию ЗАО «</w:t>
      </w:r>
      <w:proofErr w:type="spellStart"/>
      <w:r w:rsidRPr="00C9760E">
        <w:rPr>
          <w:rFonts w:ascii="Times New Roman" w:hAnsi="Times New Roman" w:cs="Times New Roman"/>
          <w:sz w:val="24"/>
          <w:szCs w:val="24"/>
        </w:rPr>
        <w:t>Севкабель</w:t>
      </w:r>
      <w:proofErr w:type="spellEnd"/>
      <w:r w:rsidRPr="00C9760E">
        <w:rPr>
          <w:rFonts w:ascii="Times New Roman" w:hAnsi="Times New Roman" w:cs="Times New Roman"/>
          <w:sz w:val="24"/>
          <w:szCs w:val="24"/>
        </w:rPr>
        <w:t>-Оптик» (г. Санкт-Петербург).</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Одним из основных требований, предъявляемых к оптическим кабелям, является их соответствие внутригосударственным и международным стандартам. Оптические кабели производства ЗАО «</w:t>
      </w:r>
      <w:proofErr w:type="spellStart"/>
      <w:r w:rsidRPr="00C9760E">
        <w:rPr>
          <w:rFonts w:ascii="Times New Roman" w:hAnsi="Times New Roman" w:cs="Times New Roman"/>
          <w:sz w:val="24"/>
          <w:szCs w:val="24"/>
        </w:rPr>
        <w:t>Севкабель</w:t>
      </w:r>
      <w:proofErr w:type="spellEnd"/>
      <w:r w:rsidRPr="00C9760E">
        <w:rPr>
          <w:rFonts w:ascii="Times New Roman" w:hAnsi="Times New Roman" w:cs="Times New Roman"/>
          <w:sz w:val="24"/>
          <w:szCs w:val="24"/>
        </w:rPr>
        <w:t>-Оптик» отвечают необходимым требованиям МЭК и сертифицированы</w:t>
      </w:r>
      <w:r w:rsidR="00C65FF3" w:rsidRPr="00C9760E">
        <w:rPr>
          <w:rFonts w:ascii="Times New Roman" w:hAnsi="Times New Roman" w:cs="Times New Roman"/>
          <w:sz w:val="24"/>
          <w:szCs w:val="24"/>
        </w:rPr>
        <w:t>.</w:t>
      </w:r>
      <w:r w:rsidRPr="00C9760E">
        <w:rPr>
          <w:rFonts w:ascii="Times New Roman" w:hAnsi="Times New Roman" w:cs="Times New Roman"/>
          <w:sz w:val="24"/>
          <w:szCs w:val="24"/>
        </w:rPr>
        <w:t xml:space="preserve"> </w:t>
      </w:r>
    </w:p>
    <w:p w:rsidR="004C2535" w:rsidRPr="00C9760E" w:rsidRDefault="00F3310B" w:rsidP="00C9760E">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en-US"/>
        </w:rPr>
        <w:t>.5</w:t>
      </w:r>
      <w:r w:rsidR="00875C3B" w:rsidRPr="00C9760E">
        <w:rPr>
          <w:rFonts w:ascii="Times New Roman" w:hAnsi="Times New Roman" w:cs="Times New Roman"/>
          <w:b/>
          <w:sz w:val="24"/>
          <w:szCs w:val="24"/>
        </w:rPr>
        <w:t>.3</w:t>
      </w:r>
      <w:r w:rsidR="004C2535" w:rsidRPr="00C9760E">
        <w:rPr>
          <w:rFonts w:ascii="Times New Roman" w:hAnsi="Times New Roman" w:cs="Times New Roman"/>
          <w:b/>
          <w:sz w:val="24"/>
          <w:szCs w:val="24"/>
        </w:rPr>
        <w:t>. Характеристики кабелей</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ЗАО «</w:t>
      </w:r>
      <w:proofErr w:type="spellStart"/>
      <w:r w:rsidRPr="00C9760E">
        <w:rPr>
          <w:rFonts w:ascii="Times New Roman" w:hAnsi="Times New Roman" w:cs="Times New Roman"/>
          <w:sz w:val="24"/>
          <w:szCs w:val="24"/>
        </w:rPr>
        <w:t>Севкабель</w:t>
      </w:r>
      <w:proofErr w:type="spellEnd"/>
      <w:r w:rsidRPr="00C9760E">
        <w:rPr>
          <w:rFonts w:ascii="Times New Roman" w:hAnsi="Times New Roman" w:cs="Times New Roman"/>
          <w:sz w:val="24"/>
          <w:szCs w:val="24"/>
        </w:rPr>
        <w:t xml:space="preserve">-Оптик» выпускает </w:t>
      </w:r>
      <w:proofErr w:type="gramStart"/>
      <w:r w:rsidRPr="00C9760E">
        <w:rPr>
          <w:rFonts w:ascii="Times New Roman" w:hAnsi="Times New Roman" w:cs="Times New Roman"/>
          <w:sz w:val="24"/>
          <w:szCs w:val="24"/>
        </w:rPr>
        <w:t>ОК</w:t>
      </w:r>
      <w:proofErr w:type="gramEnd"/>
      <w:r w:rsidRPr="00C9760E">
        <w:rPr>
          <w:rFonts w:ascii="Times New Roman" w:hAnsi="Times New Roman" w:cs="Times New Roman"/>
          <w:sz w:val="24"/>
          <w:szCs w:val="24"/>
        </w:rPr>
        <w:t xml:space="preserve">, предназначенные для использования на линиях передачи магистральных, внутризоновых и местных сетей взаимоувязанной сети связи. </w:t>
      </w:r>
    </w:p>
    <w:p w:rsidR="004C2535" w:rsidRPr="00C9760E" w:rsidRDefault="004C2535"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В данном дипломном проекте используется оптический кабель марки  О</w:t>
      </w:r>
      <w:r w:rsidR="00875C3B" w:rsidRPr="00C9760E">
        <w:rPr>
          <w:rFonts w:ascii="Times New Roman" w:hAnsi="Times New Roman" w:cs="Times New Roman"/>
          <w:sz w:val="24"/>
          <w:szCs w:val="24"/>
        </w:rPr>
        <w:t>ПС.</w:t>
      </w:r>
    </w:p>
    <w:p w:rsidR="004C2535" w:rsidRDefault="004C2535" w:rsidP="00591B67">
      <w:pPr>
        <w:spacing w:before="100" w:beforeAutospacing="1" w:line="360" w:lineRule="auto"/>
        <w:ind w:firstLine="539"/>
        <w:jc w:val="both"/>
        <w:rPr>
          <w:rFonts w:ascii="Times New Roman" w:hAnsi="Times New Roman" w:cs="Times New Roman"/>
          <w:sz w:val="24"/>
          <w:szCs w:val="24"/>
        </w:rPr>
      </w:pPr>
      <w:r w:rsidRPr="00C9760E">
        <w:rPr>
          <w:rFonts w:ascii="Times New Roman" w:hAnsi="Times New Roman" w:cs="Times New Roman"/>
          <w:b/>
          <w:sz w:val="24"/>
          <w:szCs w:val="24"/>
        </w:rPr>
        <w:t>Характеристики кабеля марки СКО-ОПС-008Е04-04-М2</w:t>
      </w:r>
      <w:r w:rsidR="00F3310B" w:rsidRPr="00F3310B">
        <w:rPr>
          <w:rFonts w:ascii="Times New Roman" w:hAnsi="Times New Roman" w:cs="Times New Roman"/>
          <w:b/>
          <w:sz w:val="24"/>
          <w:szCs w:val="24"/>
        </w:rPr>
        <w:t xml:space="preserve"> </w:t>
      </w:r>
      <w:r w:rsidR="00F3310B" w:rsidRPr="00F3310B">
        <w:rPr>
          <w:rFonts w:ascii="Times New Roman" w:hAnsi="Times New Roman" w:cs="Times New Roman"/>
          <w:sz w:val="24"/>
          <w:szCs w:val="24"/>
        </w:rPr>
        <w:t xml:space="preserve">- </w:t>
      </w:r>
      <w:r w:rsidRPr="00C9760E">
        <w:rPr>
          <w:rFonts w:ascii="Times New Roman" w:hAnsi="Times New Roman" w:cs="Times New Roman"/>
          <w:b/>
          <w:sz w:val="24"/>
          <w:szCs w:val="24"/>
        </w:rPr>
        <w:t xml:space="preserve">Область применения кабеля: </w:t>
      </w:r>
      <w:r w:rsidRPr="00C9760E">
        <w:rPr>
          <w:rFonts w:ascii="Times New Roman" w:hAnsi="Times New Roman" w:cs="Times New Roman"/>
          <w:sz w:val="24"/>
          <w:szCs w:val="24"/>
        </w:rPr>
        <w:t>при прокладке в грунтах 1-3 групп ножевым кабелеукладчиком (кроме грунтов, подверженных мерзлотным деформациям) и грунтах всех типов в открытую траншею. В кабельной канализации, трубках, блоках, по мостам и эстакадам. В тоннелях и коллекторах в исполнении, не распространяющем горения.</w:t>
      </w:r>
      <w:r w:rsidR="00591B67">
        <w:rPr>
          <w:rFonts w:ascii="Times New Roman" w:hAnsi="Times New Roman" w:cs="Times New Roman"/>
          <w:sz w:val="24"/>
          <w:szCs w:val="24"/>
        </w:rPr>
        <w:t xml:space="preserve"> </w:t>
      </w:r>
      <w:r w:rsidRPr="00C9760E">
        <w:rPr>
          <w:rFonts w:ascii="Times New Roman" w:hAnsi="Times New Roman" w:cs="Times New Roman"/>
          <w:sz w:val="24"/>
          <w:szCs w:val="24"/>
        </w:rPr>
        <w:t>В таблице 3.4 приведены механические характеристики кабеля          СКО-ОПС-008Е04-04-М2.</w:t>
      </w:r>
    </w:p>
    <w:p w:rsidR="00591B67" w:rsidRPr="00C9760E" w:rsidRDefault="00591B67" w:rsidP="00C976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Т</w:t>
      </w:r>
      <w:r w:rsidRPr="00C9760E">
        <w:rPr>
          <w:rFonts w:ascii="Times New Roman" w:hAnsi="Times New Roman" w:cs="Times New Roman"/>
          <w:sz w:val="24"/>
          <w:szCs w:val="24"/>
        </w:rPr>
        <w:t>аблице 3.4</w:t>
      </w:r>
    </w:p>
    <w:p w:rsidR="004C2535" w:rsidRPr="00C9760E" w:rsidRDefault="00591B67" w:rsidP="00C976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C2535" w:rsidRPr="00C9760E">
        <w:rPr>
          <w:rFonts w:ascii="Times New Roman" w:hAnsi="Times New Roman" w:cs="Times New Roman"/>
          <w:sz w:val="24"/>
          <w:szCs w:val="24"/>
        </w:rPr>
        <w:t>Механические характеристики</w:t>
      </w:r>
      <w:r w:rsidR="00875C3B" w:rsidRPr="00C9760E">
        <w:rPr>
          <w:rFonts w:ascii="Times New Roman" w:hAnsi="Times New Roman" w:cs="Times New Roman"/>
          <w:sz w:val="24"/>
          <w:szCs w:val="24"/>
        </w:rPr>
        <w:t xml:space="preserve">                                                    </w:t>
      </w:r>
    </w:p>
    <w:tbl>
      <w:tblPr>
        <w:tblStyle w:val="a9"/>
        <w:tblW w:w="9468" w:type="dxa"/>
        <w:tblLook w:val="01E0" w:firstRow="1" w:lastRow="1" w:firstColumn="1" w:lastColumn="1" w:noHBand="0" w:noVBand="0"/>
      </w:tblPr>
      <w:tblGrid>
        <w:gridCol w:w="6048"/>
        <w:gridCol w:w="3420"/>
      </w:tblGrid>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Наименование характеристики</w:t>
            </w:r>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Значение</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Количество оптических волокон в кабеле</w:t>
            </w:r>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 xml:space="preserve">2 – 48 </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Количество оптических волокон в модуле</w:t>
            </w:r>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 xml:space="preserve">8 – 12 </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Количество модулей в кабеле</w:t>
            </w:r>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 xml:space="preserve">1 – 4  </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 xml:space="preserve">Количество элементов в </w:t>
            </w:r>
            <w:proofErr w:type="spellStart"/>
            <w:r w:rsidRPr="00C9760E">
              <w:rPr>
                <w:sz w:val="24"/>
                <w:szCs w:val="24"/>
              </w:rPr>
              <w:t>повиве</w:t>
            </w:r>
            <w:proofErr w:type="spellEnd"/>
            <w:r w:rsidRPr="00C9760E">
              <w:rPr>
                <w:sz w:val="24"/>
                <w:szCs w:val="24"/>
              </w:rPr>
              <w:t xml:space="preserve"> сердечника</w:t>
            </w:r>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4</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 xml:space="preserve">Номинальный наружный диаметр кабеля, </w:t>
            </w:r>
            <w:proofErr w:type="gramStart"/>
            <w:r w:rsidRPr="00C9760E">
              <w:rPr>
                <w:sz w:val="24"/>
                <w:szCs w:val="24"/>
              </w:rPr>
              <w:t>мм</w:t>
            </w:r>
            <w:proofErr w:type="gramEnd"/>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11,8 – 14,0</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 xml:space="preserve">Масса кабеля, </w:t>
            </w:r>
            <w:proofErr w:type="gramStart"/>
            <w:r w:rsidRPr="00C9760E">
              <w:rPr>
                <w:sz w:val="24"/>
                <w:szCs w:val="24"/>
              </w:rPr>
              <w:t>кг</w:t>
            </w:r>
            <w:proofErr w:type="gramEnd"/>
            <w:r w:rsidRPr="00C9760E">
              <w:rPr>
                <w:sz w:val="24"/>
                <w:szCs w:val="24"/>
              </w:rPr>
              <w:t>/км</w:t>
            </w:r>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 xml:space="preserve">261 – 340 </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 xml:space="preserve">Минимальный радиус изгиба, </w:t>
            </w:r>
            <w:proofErr w:type="gramStart"/>
            <w:r w:rsidRPr="00C9760E">
              <w:rPr>
                <w:sz w:val="24"/>
                <w:szCs w:val="24"/>
              </w:rPr>
              <w:t>мм</w:t>
            </w:r>
            <w:proofErr w:type="gramEnd"/>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 xml:space="preserve">230 – 280 </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Стойкость к продольному растяжению, кН</w:t>
            </w:r>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7,0 – 9,0</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Стойкость к раздавливающим усилиям, кН/см</w:t>
            </w:r>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 xml:space="preserve">0,5 – 1,0 </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 xml:space="preserve">Стойкость к ударам, </w:t>
            </w:r>
            <w:proofErr w:type="gramStart"/>
            <w:r w:rsidRPr="00C9760E">
              <w:rPr>
                <w:sz w:val="24"/>
                <w:szCs w:val="24"/>
              </w:rPr>
              <w:t>Дж</w:t>
            </w:r>
            <w:proofErr w:type="gramEnd"/>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30</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 xml:space="preserve">Температурный диапазон при эксплуатации, </w:t>
            </w:r>
            <w:r w:rsidRPr="00C9760E">
              <w:rPr>
                <w:sz w:val="24"/>
                <w:szCs w:val="24"/>
                <w:vertAlign w:val="superscript"/>
              </w:rPr>
              <w:t>0</w:t>
            </w:r>
            <w:r w:rsidRPr="00C9760E">
              <w:rPr>
                <w:sz w:val="24"/>
                <w:szCs w:val="24"/>
              </w:rPr>
              <w:t>С</w:t>
            </w:r>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-60 … +70</w:t>
            </w:r>
          </w:p>
        </w:tc>
      </w:tr>
      <w:tr w:rsidR="004C2535" w:rsidRPr="00C9760E" w:rsidTr="00AF16FB">
        <w:tc>
          <w:tcPr>
            <w:tcW w:w="6048" w:type="dxa"/>
            <w:vAlign w:val="center"/>
          </w:tcPr>
          <w:p w:rsidR="004C2535" w:rsidRPr="00C9760E" w:rsidRDefault="004C2535" w:rsidP="00C9760E">
            <w:pPr>
              <w:spacing w:line="360" w:lineRule="auto"/>
              <w:jc w:val="both"/>
              <w:rPr>
                <w:sz w:val="24"/>
                <w:szCs w:val="24"/>
              </w:rPr>
            </w:pPr>
            <w:r w:rsidRPr="00C9760E">
              <w:rPr>
                <w:sz w:val="24"/>
                <w:szCs w:val="24"/>
              </w:rPr>
              <w:t xml:space="preserve">Температурный диапазон при прокладке, </w:t>
            </w:r>
            <w:r w:rsidRPr="00C9760E">
              <w:rPr>
                <w:sz w:val="24"/>
                <w:szCs w:val="24"/>
                <w:vertAlign w:val="superscript"/>
              </w:rPr>
              <w:t>0</w:t>
            </w:r>
            <w:r w:rsidRPr="00C9760E">
              <w:rPr>
                <w:sz w:val="24"/>
                <w:szCs w:val="24"/>
              </w:rPr>
              <w:t>С</w:t>
            </w:r>
          </w:p>
        </w:tc>
        <w:tc>
          <w:tcPr>
            <w:tcW w:w="3420" w:type="dxa"/>
            <w:vAlign w:val="center"/>
          </w:tcPr>
          <w:p w:rsidR="004C2535" w:rsidRPr="00C9760E" w:rsidRDefault="004C2535" w:rsidP="00C9760E">
            <w:pPr>
              <w:spacing w:line="360" w:lineRule="auto"/>
              <w:jc w:val="both"/>
              <w:rPr>
                <w:sz w:val="24"/>
                <w:szCs w:val="24"/>
              </w:rPr>
            </w:pPr>
            <w:r w:rsidRPr="00C9760E">
              <w:rPr>
                <w:sz w:val="24"/>
                <w:szCs w:val="24"/>
              </w:rPr>
              <w:t>-10 … +50</w:t>
            </w:r>
          </w:p>
        </w:tc>
      </w:tr>
    </w:tbl>
    <w:p w:rsidR="004C2535" w:rsidRPr="00F3310B" w:rsidRDefault="00F3310B" w:rsidP="00C9760E">
      <w:pPr>
        <w:tabs>
          <w:tab w:val="left" w:pos="54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ab/>
      </w:r>
    </w:p>
    <w:p w:rsidR="004C2535" w:rsidRPr="00C9760E" w:rsidRDefault="004C2535" w:rsidP="00C9760E">
      <w:pPr>
        <w:spacing w:line="360" w:lineRule="auto"/>
        <w:jc w:val="both"/>
        <w:rPr>
          <w:rFonts w:ascii="Times New Roman" w:hAnsi="Times New Roman" w:cs="Times New Roman"/>
          <w:b/>
          <w:sz w:val="24"/>
          <w:szCs w:val="24"/>
        </w:rPr>
      </w:pPr>
      <w:r w:rsidRPr="00C9760E">
        <w:rPr>
          <w:rFonts w:ascii="Times New Roman" w:hAnsi="Times New Roman" w:cs="Times New Roman"/>
          <w:b/>
          <w:sz w:val="24"/>
          <w:szCs w:val="24"/>
        </w:rPr>
        <w:lastRenderedPageBreak/>
        <w:tab/>
        <w:t>Дополнительные технические характеристики.</w:t>
      </w:r>
    </w:p>
    <w:p w:rsidR="004C2535" w:rsidRPr="00C9760E" w:rsidRDefault="004C2535" w:rsidP="00C9760E">
      <w:pPr>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ab/>
        <w:t xml:space="preserve">Толщина наружной оболочки кабеля должна быть не менее </w:t>
      </w:r>
      <w:smartTag w:uri="urn:schemas-microsoft-com:office:smarttags" w:element="metricconverter">
        <w:smartTagPr>
          <w:attr w:name="ProductID" w:val="2,0 мм"/>
        </w:smartTagPr>
        <w:r w:rsidRPr="00C9760E">
          <w:rPr>
            <w:rFonts w:ascii="Times New Roman" w:hAnsi="Times New Roman" w:cs="Times New Roman"/>
            <w:sz w:val="24"/>
            <w:szCs w:val="24"/>
          </w:rPr>
          <w:t>2,0 мм</w:t>
        </w:r>
      </w:smartTag>
      <w:r w:rsidRPr="00C9760E">
        <w:rPr>
          <w:rFonts w:ascii="Times New Roman" w:hAnsi="Times New Roman" w:cs="Times New Roman"/>
          <w:sz w:val="24"/>
          <w:szCs w:val="24"/>
        </w:rPr>
        <w:t xml:space="preserve">. Толщина внутренней оболочки кабеля должна быть не менее </w:t>
      </w:r>
      <w:smartTag w:uri="urn:schemas-microsoft-com:office:smarttags" w:element="metricconverter">
        <w:smartTagPr>
          <w:attr w:name="ProductID" w:val="0,6 мм"/>
        </w:smartTagPr>
        <w:r w:rsidRPr="00C9760E">
          <w:rPr>
            <w:rFonts w:ascii="Times New Roman" w:hAnsi="Times New Roman" w:cs="Times New Roman"/>
            <w:sz w:val="24"/>
            <w:szCs w:val="24"/>
          </w:rPr>
          <w:t>0,6 мм</w:t>
        </w:r>
      </w:smartTag>
      <w:r w:rsidRPr="00C9760E">
        <w:rPr>
          <w:rFonts w:ascii="Times New Roman" w:hAnsi="Times New Roman" w:cs="Times New Roman"/>
          <w:sz w:val="24"/>
          <w:szCs w:val="24"/>
        </w:rPr>
        <w:t xml:space="preserve">. Номинальный диаметр служебных жил – </w:t>
      </w:r>
      <w:smartTag w:uri="urn:schemas-microsoft-com:office:smarttags" w:element="metricconverter">
        <w:smartTagPr>
          <w:attr w:name="ProductID" w:val="1,2 мм"/>
        </w:smartTagPr>
        <w:r w:rsidRPr="00C9760E">
          <w:rPr>
            <w:rFonts w:ascii="Times New Roman" w:hAnsi="Times New Roman" w:cs="Times New Roman"/>
            <w:sz w:val="24"/>
            <w:szCs w:val="24"/>
          </w:rPr>
          <w:t>1,2 мм</w:t>
        </w:r>
      </w:smartTag>
      <w:r w:rsidRPr="00C9760E">
        <w:rPr>
          <w:rFonts w:ascii="Times New Roman" w:hAnsi="Times New Roman" w:cs="Times New Roman"/>
          <w:sz w:val="24"/>
          <w:szCs w:val="24"/>
        </w:rPr>
        <w:t xml:space="preserve">. Толщина изоляции служебных жил не менее </w:t>
      </w:r>
      <w:smartTag w:uri="urn:schemas-microsoft-com:office:smarttags" w:element="metricconverter">
        <w:smartTagPr>
          <w:attr w:name="ProductID" w:val="0,3 мм"/>
        </w:smartTagPr>
        <w:r w:rsidRPr="00C9760E">
          <w:rPr>
            <w:rFonts w:ascii="Times New Roman" w:hAnsi="Times New Roman" w:cs="Times New Roman"/>
            <w:sz w:val="24"/>
            <w:szCs w:val="24"/>
          </w:rPr>
          <w:t>0,3 мм</w:t>
        </w:r>
      </w:smartTag>
      <w:r w:rsidRPr="00C9760E">
        <w:rPr>
          <w:rFonts w:ascii="Times New Roman" w:hAnsi="Times New Roman" w:cs="Times New Roman"/>
          <w:sz w:val="24"/>
          <w:szCs w:val="24"/>
        </w:rPr>
        <w:t>.</w:t>
      </w:r>
    </w:p>
    <w:p w:rsidR="004C2535" w:rsidRPr="00C9760E" w:rsidRDefault="004C2535" w:rsidP="00C9760E">
      <w:pPr>
        <w:tabs>
          <w:tab w:val="left" w:pos="540"/>
        </w:tabs>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ab/>
      </w:r>
      <w:r w:rsidRPr="00C9760E">
        <w:rPr>
          <w:rFonts w:ascii="Times New Roman" w:hAnsi="Times New Roman" w:cs="Times New Roman"/>
          <w:sz w:val="24"/>
          <w:szCs w:val="24"/>
        </w:rPr>
        <w:tab/>
        <w:t>Кабель марки СКО-ОПС-008Е04-04-М2 должен быть стойким:</w:t>
      </w:r>
    </w:p>
    <w:p w:rsidR="004C2535" w:rsidRPr="00C9760E" w:rsidRDefault="004C2535" w:rsidP="00C9760E">
      <w:pPr>
        <w:numPr>
          <w:ilvl w:val="0"/>
          <w:numId w:val="16"/>
        </w:numPr>
        <w:tabs>
          <w:tab w:val="left" w:pos="108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к динамической растягивающей нагрузке, величина которой должна быть не менее чем на 15% больше величины статической нагрузки;</w:t>
      </w:r>
    </w:p>
    <w:p w:rsidR="004C2535" w:rsidRPr="00C9760E" w:rsidRDefault="004C2535" w:rsidP="00C9760E">
      <w:pPr>
        <w:numPr>
          <w:ilvl w:val="0"/>
          <w:numId w:val="16"/>
        </w:numPr>
        <w:tabs>
          <w:tab w:val="left" w:pos="108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к 10 перемоткам с барабана на барабан с радиусом шейки, равным                        20 номинальным наружным диаметрам кабеля, в нормальных климатических условиях;</w:t>
      </w:r>
    </w:p>
    <w:p w:rsidR="004C2535" w:rsidRPr="00C9760E" w:rsidRDefault="004C2535" w:rsidP="00C9760E">
      <w:pPr>
        <w:numPr>
          <w:ilvl w:val="0"/>
          <w:numId w:val="16"/>
        </w:numPr>
        <w:tabs>
          <w:tab w:val="left" w:pos="108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к воздействию осевых кручений на угол </w:t>
      </w:r>
      <w:r w:rsidRPr="00C9760E">
        <w:rPr>
          <w:rFonts w:ascii="Times New Roman" w:hAnsi="Times New Roman" w:cs="Times New Roman"/>
          <w:position w:val="-6"/>
          <w:sz w:val="24"/>
          <w:szCs w:val="24"/>
        </w:rPr>
        <w:object w:dxaOrig="740" w:dyaOrig="279">
          <v:shape id="_x0000_i1029" type="#_x0000_t75" style="width:36.75pt;height:14.25pt" o:ole="">
            <v:imagedata r:id="rId25" o:title=""/>
          </v:shape>
          <o:OLEObject Type="Embed" ProgID="Equation.3" ShapeID="_x0000_i1029" DrawAspect="Content" ObjectID="_1461155818" r:id="rId26"/>
        </w:object>
      </w:r>
      <w:r w:rsidRPr="00C9760E">
        <w:rPr>
          <w:rFonts w:ascii="Times New Roman" w:hAnsi="Times New Roman" w:cs="Times New Roman"/>
          <w:sz w:val="24"/>
          <w:szCs w:val="24"/>
        </w:rPr>
        <w:t xml:space="preserve">на длине </w:t>
      </w:r>
      <w:smartTag w:uri="urn:schemas-microsoft-com:office:smarttags" w:element="metricconverter">
        <w:smartTagPr>
          <w:attr w:name="ProductID" w:val="4,0 м"/>
        </w:smartTagPr>
        <w:r w:rsidRPr="00C9760E">
          <w:rPr>
            <w:rFonts w:ascii="Times New Roman" w:hAnsi="Times New Roman" w:cs="Times New Roman"/>
            <w:sz w:val="24"/>
            <w:szCs w:val="24"/>
          </w:rPr>
          <w:t>4,0 м</w:t>
        </w:r>
      </w:smartTag>
      <w:r w:rsidRPr="00C9760E">
        <w:rPr>
          <w:rFonts w:ascii="Times New Roman" w:hAnsi="Times New Roman" w:cs="Times New Roman"/>
          <w:sz w:val="24"/>
          <w:szCs w:val="24"/>
        </w:rPr>
        <w:t>. Количество осевых кручений – 10;</w:t>
      </w:r>
    </w:p>
    <w:p w:rsidR="004C2535" w:rsidRPr="00C9760E" w:rsidRDefault="004C2535" w:rsidP="00C9760E">
      <w:pPr>
        <w:numPr>
          <w:ilvl w:val="0"/>
          <w:numId w:val="16"/>
        </w:numPr>
        <w:tabs>
          <w:tab w:val="left" w:pos="108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к воздействию вибрационных нагрузок частотой от 10 до 200 Гц при ускорении не менее 40 м/с</w:t>
      </w:r>
      <w:proofErr w:type="gramStart"/>
      <w:r w:rsidRPr="00C9760E">
        <w:rPr>
          <w:rFonts w:ascii="Times New Roman" w:hAnsi="Times New Roman" w:cs="Times New Roman"/>
          <w:sz w:val="24"/>
          <w:szCs w:val="24"/>
          <w:vertAlign w:val="superscript"/>
        </w:rPr>
        <w:t>2</w:t>
      </w:r>
      <w:proofErr w:type="gramEnd"/>
      <w:r w:rsidRPr="00C9760E">
        <w:rPr>
          <w:rFonts w:ascii="Times New Roman" w:hAnsi="Times New Roman" w:cs="Times New Roman"/>
          <w:sz w:val="24"/>
          <w:szCs w:val="24"/>
        </w:rPr>
        <w:t>;</w:t>
      </w:r>
    </w:p>
    <w:p w:rsidR="004C2535" w:rsidRPr="00C9760E" w:rsidRDefault="004C2535" w:rsidP="00C9760E">
      <w:pPr>
        <w:numPr>
          <w:ilvl w:val="0"/>
          <w:numId w:val="16"/>
        </w:numPr>
        <w:tabs>
          <w:tab w:val="left" w:pos="108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к воздействию одиночных ударов с начальной энергией не менее 30 Дж;</w:t>
      </w:r>
    </w:p>
    <w:p w:rsidR="004C2535" w:rsidRPr="00C9760E" w:rsidRDefault="004C2535" w:rsidP="00C9760E">
      <w:pPr>
        <w:numPr>
          <w:ilvl w:val="0"/>
          <w:numId w:val="16"/>
        </w:numPr>
        <w:tabs>
          <w:tab w:val="left" w:pos="108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к избыточному гидростатическому давлению 9,8 кПа;</w:t>
      </w:r>
    </w:p>
    <w:p w:rsidR="004C2535" w:rsidRPr="00C9760E" w:rsidRDefault="004C2535" w:rsidP="00C9760E">
      <w:pPr>
        <w:numPr>
          <w:ilvl w:val="0"/>
          <w:numId w:val="16"/>
        </w:numPr>
        <w:tabs>
          <w:tab w:val="left" w:pos="108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к воздействию повышенной относительной влажности до 98% при температуре до +35</w:t>
      </w:r>
      <w:r w:rsidRPr="00C9760E">
        <w:rPr>
          <w:rFonts w:ascii="Times New Roman" w:hAnsi="Times New Roman" w:cs="Times New Roman"/>
          <w:sz w:val="24"/>
          <w:szCs w:val="24"/>
          <w:vertAlign w:val="superscript"/>
        </w:rPr>
        <w:t>0</w:t>
      </w:r>
      <w:r w:rsidRPr="00C9760E">
        <w:rPr>
          <w:rFonts w:ascii="Times New Roman" w:hAnsi="Times New Roman" w:cs="Times New Roman"/>
          <w:sz w:val="24"/>
          <w:szCs w:val="24"/>
        </w:rPr>
        <w:t>;</w:t>
      </w:r>
    </w:p>
    <w:p w:rsidR="004C2535" w:rsidRPr="00C9760E" w:rsidRDefault="004C2535" w:rsidP="00C9760E">
      <w:pPr>
        <w:numPr>
          <w:ilvl w:val="0"/>
          <w:numId w:val="16"/>
        </w:numPr>
        <w:tabs>
          <w:tab w:val="left" w:pos="108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к воздействию пониженного атмосферного давления до </w:t>
      </w:r>
      <w:r w:rsidRPr="00C9760E">
        <w:rPr>
          <w:rFonts w:ascii="Times New Roman" w:hAnsi="Times New Roman" w:cs="Times New Roman"/>
          <w:position w:val="-10"/>
          <w:sz w:val="24"/>
          <w:szCs w:val="24"/>
        </w:rPr>
        <w:object w:dxaOrig="1160" w:dyaOrig="360">
          <v:shape id="_x0000_i1030" type="#_x0000_t75" style="width:57.75pt;height:18pt" o:ole="">
            <v:imagedata r:id="rId27" o:title=""/>
          </v:shape>
          <o:OLEObject Type="Embed" ProgID="Equation.3" ShapeID="_x0000_i1030" DrawAspect="Content" ObjectID="_1461155819" r:id="rId28"/>
        </w:object>
      </w:r>
      <w:r w:rsidRPr="00C9760E">
        <w:rPr>
          <w:rFonts w:ascii="Times New Roman" w:hAnsi="Times New Roman" w:cs="Times New Roman"/>
          <w:sz w:val="24"/>
          <w:szCs w:val="24"/>
        </w:rPr>
        <w:t>(</w:t>
      </w:r>
      <w:smartTag w:uri="urn:schemas-microsoft-com:office:smarttags" w:element="metricconverter">
        <w:smartTagPr>
          <w:attr w:name="ProductID" w:val="400 мм"/>
        </w:smartTagPr>
        <w:r w:rsidRPr="00C9760E">
          <w:rPr>
            <w:rFonts w:ascii="Times New Roman" w:hAnsi="Times New Roman" w:cs="Times New Roman"/>
            <w:sz w:val="24"/>
            <w:szCs w:val="24"/>
          </w:rPr>
          <w:t>400 мм</w:t>
        </w:r>
      </w:smartTag>
      <w:r w:rsidRPr="00C9760E">
        <w:rPr>
          <w:rFonts w:ascii="Times New Roman" w:hAnsi="Times New Roman" w:cs="Times New Roman"/>
          <w:sz w:val="24"/>
          <w:szCs w:val="24"/>
        </w:rPr>
        <w:t xml:space="preserve"> </w:t>
      </w:r>
      <w:proofErr w:type="spellStart"/>
      <w:r w:rsidRPr="00C9760E">
        <w:rPr>
          <w:rFonts w:ascii="Times New Roman" w:hAnsi="Times New Roman" w:cs="Times New Roman"/>
          <w:sz w:val="24"/>
          <w:szCs w:val="24"/>
        </w:rPr>
        <w:t>рт.ст</w:t>
      </w:r>
      <w:proofErr w:type="spellEnd"/>
      <w:r w:rsidRPr="00C9760E">
        <w:rPr>
          <w:rFonts w:ascii="Times New Roman" w:hAnsi="Times New Roman" w:cs="Times New Roman"/>
          <w:sz w:val="24"/>
          <w:szCs w:val="24"/>
        </w:rPr>
        <w:t>.);</w:t>
      </w:r>
    </w:p>
    <w:p w:rsidR="004C2535" w:rsidRPr="00C9760E" w:rsidRDefault="004C2535" w:rsidP="00C9760E">
      <w:pPr>
        <w:numPr>
          <w:ilvl w:val="0"/>
          <w:numId w:val="16"/>
        </w:numPr>
        <w:tabs>
          <w:tab w:val="left" w:pos="108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к воздействию атмосферных осадков, плесневых грибов, росы, инея, соляного тумана, солнечного излучения.</w:t>
      </w:r>
    </w:p>
    <w:p w:rsidR="004C2535" w:rsidRPr="00C9760E" w:rsidRDefault="004C2535" w:rsidP="00C9760E">
      <w:pPr>
        <w:tabs>
          <w:tab w:val="left" w:pos="540"/>
        </w:tabs>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ab/>
      </w:r>
      <w:r w:rsidRPr="00C9760E">
        <w:rPr>
          <w:rFonts w:ascii="Times New Roman" w:hAnsi="Times New Roman" w:cs="Times New Roman"/>
          <w:sz w:val="24"/>
          <w:szCs w:val="24"/>
        </w:rPr>
        <w:tab/>
        <w:t xml:space="preserve">Электрическое сопротивление изоляции цепей «ЦСЭ-жила», «жила-жила», «жила-оболочка», «оболочка-броня» на длине </w:t>
      </w:r>
      <w:smartTag w:uri="urn:schemas-microsoft-com:office:smarttags" w:element="metricconverter">
        <w:smartTagPr>
          <w:attr w:name="ProductID" w:val="1 км"/>
        </w:smartTagPr>
        <w:r w:rsidRPr="00C9760E">
          <w:rPr>
            <w:rFonts w:ascii="Times New Roman" w:hAnsi="Times New Roman" w:cs="Times New Roman"/>
            <w:sz w:val="24"/>
            <w:szCs w:val="24"/>
          </w:rPr>
          <w:t>1 км</w:t>
        </w:r>
      </w:smartTag>
      <w:r w:rsidRPr="00C9760E">
        <w:rPr>
          <w:rFonts w:ascii="Times New Roman" w:hAnsi="Times New Roman" w:cs="Times New Roman"/>
          <w:sz w:val="24"/>
          <w:szCs w:val="24"/>
        </w:rPr>
        <w:t xml:space="preserve"> должна быть не менее 10 000 Мом.  Электрическое сопротивление медных жил на длине </w:t>
      </w:r>
      <w:smartTag w:uri="urn:schemas-microsoft-com:office:smarttags" w:element="metricconverter">
        <w:smartTagPr>
          <w:attr w:name="ProductID" w:val="1 км"/>
        </w:smartTagPr>
        <w:r w:rsidRPr="00C9760E">
          <w:rPr>
            <w:rFonts w:ascii="Times New Roman" w:hAnsi="Times New Roman" w:cs="Times New Roman"/>
            <w:sz w:val="24"/>
            <w:szCs w:val="24"/>
          </w:rPr>
          <w:t>1 км</w:t>
        </w:r>
      </w:smartTag>
      <w:r w:rsidRPr="00C9760E">
        <w:rPr>
          <w:rFonts w:ascii="Times New Roman" w:hAnsi="Times New Roman" w:cs="Times New Roman"/>
          <w:sz w:val="24"/>
          <w:szCs w:val="24"/>
        </w:rPr>
        <w:t xml:space="preserve"> должно быть не более 1 Ом при температуре 20</w:t>
      </w:r>
      <w:r w:rsidRPr="00C9760E">
        <w:rPr>
          <w:rFonts w:ascii="Times New Roman" w:hAnsi="Times New Roman" w:cs="Times New Roman"/>
          <w:sz w:val="24"/>
          <w:szCs w:val="24"/>
          <w:vertAlign w:val="superscript"/>
        </w:rPr>
        <w:t>0</w:t>
      </w:r>
      <w:r w:rsidRPr="00C9760E">
        <w:rPr>
          <w:rFonts w:ascii="Times New Roman" w:hAnsi="Times New Roman" w:cs="Times New Roman"/>
          <w:sz w:val="24"/>
          <w:szCs w:val="24"/>
        </w:rPr>
        <w:t>С.</w:t>
      </w:r>
      <w:r w:rsidRPr="00C9760E">
        <w:rPr>
          <w:rFonts w:ascii="Times New Roman" w:hAnsi="Times New Roman" w:cs="Times New Roman"/>
          <w:sz w:val="24"/>
          <w:szCs w:val="24"/>
        </w:rPr>
        <w:tab/>
        <w:t>Внешняя оболочка кабеля должна выдерживать испытание номинальным напряжением, приложенным между металлической броней и водой (землей), 10 кВт амплитудного значения переменного тока частотой 50 Гц или 20 кВ постоянного тока в течени</w:t>
      </w:r>
      <w:proofErr w:type="gramStart"/>
      <w:r w:rsidRPr="00C9760E">
        <w:rPr>
          <w:rFonts w:ascii="Times New Roman" w:hAnsi="Times New Roman" w:cs="Times New Roman"/>
          <w:sz w:val="24"/>
          <w:szCs w:val="24"/>
        </w:rPr>
        <w:t>и</w:t>
      </w:r>
      <w:proofErr w:type="gramEnd"/>
      <w:r w:rsidRPr="00C9760E">
        <w:rPr>
          <w:rFonts w:ascii="Times New Roman" w:hAnsi="Times New Roman" w:cs="Times New Roman"/>
          <w:sz w:val="24"/>
          <w:szCs w:val="24"/>
        </w:rPr>
        <w:t xml:space="preserve"> 5 секунд. Кабель без медных жил должен выдерживать воздействие импульсного тока растекания длительностью 60 мкс и величиной 105 кА.</w:t>
      </w:r>
    </w:p>
    <w:p w:rsidR="004C2535" w:rsidRPr="00C9760E" w:rsidRDefault="004C2535" w:rsidP="00C9760E">
      <w:pPr>
        <w:tabs>
          <w:tab w:val="left" w:pos="540"/>
        </w:tabs>
        <w:spacing w:line="360" w:lineRule="auto"/>
        <w:jc w:val="both"/>
        <w:rPr>
          <w:rFonts w:ascii="Times New Roman" w:hAnsi="Times New Roman" w:cs="Times New Roman"/>
          <w:sz w:val="24"/>
          <w:szCs w:val="24"/>
        </w:rPr>
      </w:pPr>
      <w:r w:rsidRPr="00C9760E">
        <w:rPr>
          <w:rFonts w:ascii="Times New Roman" w:hAnsi="Times New Roman" w:cs="Times New Roman"/>
          <w:b/>
          <w:sz w:val="24"/>
          <w:szCs w:val="24"/>
        </w:rPr>
        <w:tab/>
        <w:t xml:space="preserve">Указания по монтажу. </w:t>
      </w:r>
      <w:r w:rsidRPr="00C9760E">
        <w:rPr>
          <w:rFonts w:ascii="Times New Roman" w:hAnsi="Times New Roman" w:cs="Times New Roman"/>
          <w:sz w:val="24"/>
          <w:szCs w:val="24"/>
        </w:rPr>
        <w:tab/>
        <w:t>Кабель может прокладываться ручным или механизированным способом при температуре не ниже 10</w:t>
      </w:r>
      <w:r w:rsidRPr="00C9760E">
        <w:rPr>
          <w:rFonts w:ascii="Times New Roman" w:hAnsi="Times New Roman" w:cs="Times New Roman"/>
          <w:sz w:val="24"/>
          <w:szCs w:val="24"/>
          <w:vertAlign w:val="superscript"/>
        </w:rPr>
        <w:t>0</w:t>
      </w:r>
      <w:r w:rsidRPr="00C9760E">
        <w:rPr>
          <w:rFonts w:ascii="Times New Roman" w:hAnsi="Times New Roman" w:cs="Times New Roman"/>
          <w:sz w:val="24"/>
          <w:szCs w:val="24"/>
        </w:rPr>
        <w:t>С. При прокладке и монтаже кабеля не должен быть превышены допустимые растягивающие и раздавливающие нагрузки.</w:t>
      </w:r>
    </w:p>
    <w:p w:rsidR="00D44DC8" w:rsidRPr="00C9760E" w:rsidRDefault="004C2535" w:rsidP="00C9760E">
      <w:pPr>
        <w:tabs>
          <w:tab w:val="left" w:pos="540"/>
        </w:tabs>
        <w:spacing w:line="360" w:lineRule="auto"/>
        <w:jc w:val="both"/>
        <w:rPr>
          <w:rFonts w:ascii="Times New Roman" w:hAnsi="Times New Roman" w:cs="Times New Roman"/>
          <w:color w:val="404A4D"/>
          <w:sz w:val="24"/>
          <w:szCs w:val="24"/>
        </w:rPr>
      </w:pPr>
      <w:r w:rsidRPr="00C9760E">
        <w:rPr>
          <w:rFonts w:ascii="Times New Roman" w:hAnsi="Times New Roman" w:cs="Times New Roman"/>
          <w:sz w:val="24"/>
          <w:szCs w:val="24"/>
        </w:rPr>
        <w:lastRenderedPageBreak/>
        <w:tab/>
      </w:r>
      <w:r w:rsidRPr="00C9760E">
        <w:rPr>
          <w:rFonts w:ascii="Times New Roman" w:hAnsi="Times New Roman" w:cs="Times New Roman"/>
          <w:color w:val="000000"/>
          <w:sz w:val="24"/>
          <w:szCs w:val="24"/>
        </w:rPr>
        <w:t xml:space="preserve"> </w:t>
      </w:r>
      <w:r w:rsidR="00D44DC8" w:rsidRPr="00C9760E">
        <w:rPr>
          <w:rFonts w:ascii="Times New Roman" w:hAnsi="Times New Roman" w:cs="Times New Roman"/>
          <w:noProof/>
          <w:sz w:val="24"/>
          <w:szCs w:val="24"/>
        </w:rPr>
        <w:drawing>
          <wp:inline distT="0" distB="0" distL="0" distR="0" wp14:anchorId="6FF67369" wp14:editId="5CB68751">
            <wp:extent cx="4219575" cy="2152650"/>
            <wp:effectExtent l="19050" t="0" r="9525" b="0"/>
            <wp:docPr id="4" name="Рисунок 110" descr="ops_o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ps_opu"/>
                    <pic:cNvPicPr>
                      <a:picLocks noChangeAspect="1" noChangeArrowheads="1"/>
                    </pic:cNvPicPr>
                  </pic:nvPicPr>
                  <pic:blipFill>
                    <a:blip r:embed="rId29"/>
                    <a:srcRect/>
                    <a:stretch>
                      <a:fillRect/>
                    </a:stretch>
                  </pic:blipFill>
                  <pic:spPr bwMode="auto">
                    <a:xfrm>
                      <a:off x="0" y="0"/>
                      <a:ext cx="4219575" cy="2152650"/>
                    </a:xfrm>
                    <a:prstGeom prst="rect">
                      <a:avLst/>
                    </a:prstGeom>
                    <a:noFill/>
                    <a:ln w="9525">
                      <a:noFill/>
                      <a:miter lim="800000"/>
                      <a:headEnd/>
                      <a:tailEnd/>
                    </a:ln>
                  </pic:spPr>
                </pic:pic>
              </a:graphicData>
            </a:graphic>
          </wp:inline>
        </w:drawing>
      </w:r>
    </w:p>
    <w:p w:rsidR="004C2535" w:rsidRPr="00C9760E" w:rsidRDefault="005735BA" w:rsidP="00C9760E">
      <w:pPr>
        <w:tabs>
          <w:tab w:val="left" w:pos="540"/>
        </w:tabs>
        <w:spacing w:line="360" w:lineRule="auto"/>
        <w:jc w:val="both"/>
        <w:rPr>
          <w:rFonts w:ascii="Times New Roman" w:hAnsi="Times New Roman" w:cs="Times New Roman"/>
          <w:color w:val="404A4D"/>
          <w:sz w:val="24"/>
          <w:szCs w:val="24"/>
        </w:rPr>
      </w:pPr>
      <w:r w:rsidRPr="00C9760E">
        <w:rPr>
          <w:rFonts w:ascii="Times New Roman" w:hAnsi="Times New Roman" w:cs="Times New Roman"/>
          <w:b/>
          <w:sz w:val="24"/>
          <w:szCs w:val="24"/>
        </w:rPr>
        <w:t>Рис.</w:t>
      </w:r>
      <w:r w:rsidR="00591B67">
        <w:rPr>
          <w:rFonts w:ascii="Times New Roman" w:hAnsi="Times New Roman" w:cs="Times New Roman"/>
          <w:b/>
          <w:sz w:val="24"/>
          <w:szCs w:val="24"/>
        </w:rPr>
        <w:t>3.</w:t>
      </w:r>
      <w:r w:rsidR="004C2535" w:rsidRPr="00C9760E">
        <w:rPr>
          <w:rFonts w:ascii="Times New Roman" w:hAnsi="Times New Roman" w:cs="Times New Roman"/>
          <w:b/>
          <w:sz w:val="24"/>
          <w:szCs w:val="24"/>
        </w:rPr>
        <w:t>6</w:t>
      </w:r>
      <w:r w:rsidR="004C2535" w:rsidRPr="00C9760E">
        <w:rPr>
          <w:rFonts w:ascii="Times New Roman" w:hAnsi="Times New Roman" w:cs="Times New Roman"/>
          <w:sz w:val="24"/>
          <w:szCs w:val="24"/>
        </w:rPr>
        <w:t>. Поперечное сечение оптического кабеля марки СКО-ОПС-008Е04-04-М2</w:t>
      </w:r>
    </w:p>
    <w:p w:rsidR="004C2535" w:rsidRPr="00C9760E" w:rsidRDefault="004C2535" w:rsidP="00C9760E">
      <w:pPr>
        <w:numPr>
          <w:ilvl w:val="0"/>
          <w:numId w:val="18"/>
        </w:numPr>
        <w:spacing w:after="0" w:line="360" w:lineRule="auto"/>
        <w:ind w:left="714" w:hanging="357"/>
        <w:jc w:val="both"/>
        <w:rPr>
          <w:rFonts w:ascii="Times New Roman" w:hAnsi="Times New Roman" w:cs="Times New Roman"/>
          <w:sz w:val="24"/>
          <w:szCs w:val="24"/>
        </w:rPr>
      </w:pPr>
      <w:r w:rsidRPr="00C9760E">
        <w:rPr>
          <w:rFonts w:ascii="Times New Roman" w:hAnsi="Times New Roman" w:cs="Times New Roman"/>
          <w:sz w:val="24"/>
          <w:szCs w:val="24"/>
        </w:rPr>
        <w:t xml:space="preserve">ПБТ-ПА трубка со свободно уложенными оптическими волокнами (волокнами в пучках) и гидрофобным гелем; </w:t>
      </w:r>
    </w:p>
    <w:p w:rsidR="004C2535" w:rsidRPr="00C9760E" w:rsidRDefault="004C2535" w:rsidP="00C9760E">
      <w:pPr>
        <w:numPr>
          <w:ilvl w:val="0"/>
          <w:numId w:val="18"/>
        </w:numPr>
        <w:spacing w:before="100" w:beforeAutospacing="1" w:after="100" w:afterAutospacing="1" w:line="360" w:lineRule="auto"/>
        <w:ind w:left="714" w:hanging="357"/>
        <w:jc w:val="both"/>
        <w:rPr>
          <w:rFonts w:ascii="Times New Roman" w:hAnsi="Times New Roman" w:cs="Times New Roman"/>
          <w:sz w:val="24"/>
          <w:szCs w:val="24"/>
        </w:rPr>
      </w:pPr>
      <w:r w:rsidRPr="00C9760E">
        <w:rPr>
          <w:rFonts w:ascii="Times New Roman" w:hAnsi="Times New Roman" w:cs="Times New Roman"/>
          <w:sz w:val="24"/>
          <w:szCs w:val="24"/>
        </w:rPr>
        <w:t xml:space="preserve">Межмодульный гидрофобный заполнитель; </w:t>
      </w:r>
    </w:p>
    <w:p w:rsidR="004C2535" w:rsidRPr="00C9760E" w:rsidRDefault="004C2535" w:rsidP="00C9760E">
      <w:pPr>
        <w:numPr>
          <w:ilvl w:val="0"/>
          <w:numId w:val="18"/>
        </w:numPr>
        <w:spacing w:before="100" w:beforeAutospacing="1" w:after="100" w:afterAutospacing="1" w:line="360" w:lineRule="auto"/>
        <w:ind w:left="714" w:hanging="357"/>
        <w:jc w:val="both"/>
        <w:rPr>
          <w:rFonts w:ascii="Times New Roman" w:hAnsi="Times New Roman" w:cs="Times New Roman"/>
          <w:sz w:val="24"/>
          <w:szCs w:val="24"/>
        </w:rPr>
      </w:pPr>
      <w:r w:rsidRPr="00C9760E">
        <w:rPr>
          <w:rFonts w:ascii="Times New Roman" w:hAnsi="Times New Roman" w:cs="Times New Roman"/>
          <w:sz w:val="24"/>
          <w:szCs w:val="24"/>
        </w:rPr>
        <w:t xml:space="preserve">Армирование </w:t>
      </w:r>
      <w:proofErr w:type="gramStart"/>
      <w:r w:rsidRPr="00C9760E">
        <w:rPr>
          <w:rFonts w:ascii="Times New Roman" w:hAnsi="Times New Roman" w:cs="Times New Roman"/>
          <w:sz w:val="24"/>
          <w:szCs w:val="24"/>
        </w:rPr>
        <w:t>круглыми</w:t>
      </w:r>
      <w:proofErr w:type="gramEnd"/>
      <w:r w:rsidRPr="00C9760E">
        <w:rPr>
          <w:rFonts w:ascii="Times New Roman" w:hAnsi="Times New Roman" w:cs="Times New Roman"/>
          <w:sz w:val="24"/>
          <w:szCs w:val="24"/>
        </w:rPr>
        <w:t xml:space="preserve"> стальными оцинкованными </w:t>
      </w:r>
      <w:proofErr w:type="spellStart"/>
      <w:r w:rsidRPr="00C9760E">
        <w:rPr>
          <w:rFonts w:ascii="Times New Roman" w:hAnsi="Times New Roman" w:cs="Times New Roman"/>
          <w:sz w:val="24"/>
          <w:szCs w:val="24"/>
        </w:rPr>
        <w:t>провоками</w:t>
      </w:r>
      <w:proofErr w:type="spellEnd"/>
      <w:r w:rsidRPr="00C9760E">
        <w:rPr>
          <w:rFonts w:ascii="Times New Roman" w:hAnsi="Times New Roman" w:cs="Times New Roman"/>
          <w:sz w:val="24"/>
          <w:szCs w:val="24"/>
        </w:rPr>
        <w:t xml:space="preserve">; </w:t>
      </w:r>
    </w:p>
    <w:p w:rsidR="004C2535" w:rsidRPr="00C9760E" w:rsidRDefault="004C2535" w:rsidP="00C9760E">
      <w:pPr>
        <w:numPr>
          <w:ilvl w:val="0"/>
          <w:numId w:val="18"/>
        </w:numPr>
        <w:spacing w:before="100" w:beforeAutospacing="1" w:after="100" w:afterAutospacing="1" w:line="360" w:lineRule="auto"/>
        <w:ind w:left="714" w:hanging="357"/>
        <w:jc w:val="both"/>
        <w:rPr>
          <w:rFonts w:ascii="Times New Roman" w:hAnsi="Times New Roman" w:cs="Times New Roman"/>
          <w:sz w:val="24"/>
          <w:szCs w:val="24"/>
        </w:rPr>
      </w:pPr>
      <w:r w:rsidRPr="00C9760E">
        <w:rPr>
          <w:rFonts w:ascii="Times New Roman" w:hAnsi="Times New Roman" w:cs="Times New Roman"/>
          <w:sz w:val="24"/>
          <w:szCs w:val="24"/>
        </w:rPr>
        <w:t xml:space="preserve">Наружная черная ПЭ оболочка с маркировкой. Для кабелей в негорючем исполнении оболочка из материала, не распространяющего горение. </w:t>
      </w:r>
    </w:p>
    <w:p w:rsidR="004C2535" w:rsidRPr="00C9760E" w:rsidRDefault="004C2535" w:rsidP="00C9760E">
      <w:pPr>
        <w:spacing w:line="360" w:lineRule="auto"/>
        <w:jc w:val="both"/>
        <w:rPr>
          <w:rFonts w:ascii="Times New Roman" w:hAnsi="Times New Roman" w:cs="Times New Roman"/>
          <w:sz w:val="24"/>
          <w:szCs w:val="24"/>
        </w:rPr>
      </w:pPr>
      <w:r w:rsidRPr="00C9760E">
        <w:rPr>
          <w:rFonts w:ascii="Times New Roman" w:hAnsi="Times New Roman" w:cs="Times New Roman"/>
          <w:b/>
          <w:sz w:val="24"/>
          <w:szCs w:val="24"/>
        </w:rPr>
        <w:t>Характеристики кабеля марки СКО-ОПТ-002Е04-04-М2</w:t>
      </w:r>
    </w:p>
    <w:tbl>
      <w:tblPr>
        <w:tblW w:w="5000" w:type="pct"/>
        <w:tblCellSpacing w:w="0" w:type="dxa"/>
        <w:tblCellMar>
          <w:left w:w="0" w:type="dxa"/>
          <w:right w:w="0" w:type="dxa"/>
        </w:tblCellMar>
        <w:tblLook w:val="0000" w:firstRow="0" w:lastRow="0" w:firstColumn="0" w:lastColumn="0" w:noHBand="0" w:noVBand="0"/>
      </w:tblPr>
      <w:tblGrid>
        <w:gridCol w:w="10068"/>
        <w:gridCol w:w="20"/>
      </w:tblGrid>
      <w:tr w:rsidR="004C2535" w:rsidRPr="00C9760E" w:rsidTr="00AF16FB">
        <w:trPr>
          <w:tblCellSpacing w:w="0" w:type="dxa"/>
        </w:trPr>
        <w:tc>
          <w:tcPr>
            <w:tcW w:w="0" w:type="auto"/>
            <w:shd w:val="clear" w:color="auto" w:fill="auto"/>
            <w:tcMar>
              <w:top w:w="0" w:type="dxa"/>
              <w:left w:w="450" w:type="dxa"/>
              <w:bottom w:w="0" w:type="dxa"/>
              <w:right w:w="0" w:type="dxa"/>
            </w:tcMar>
          </w:tcPr>
          <w:p w:rsidR="004C2535" w:rsidRPr="00C9760E" w:rsidRDefault="004C2535" w:rsidP="00C9760E">
            <w:pPr>
              <w:pStyle w:val="220"/>
              <w:spacing w:line="360" w:lineRule="auto"/>
              <w:jc w:val="both"/>
              <w:rPr>
                <w:rFonts w:ascii="Times New Roman" w:hAnsi="Times New Roman" w:cs="Times New Roman"/>
                <w:sz w:val="24"/>
                <w:szCs w:val="24"/>
              </w:rPr>
            </w:pPr>
            <w:r w:rsidRPr="00C9760E">
              <w:rPr>
                <w:rFonts w:ascii="Times New Roman" w:hAnsi="Times New Roman" w:cs="Times New Roman"/>
                <w:noProof/>
                <w:sz w:val="24"/>
                <w:szCs w:val="24"/>
              </w:rPr>
              <w:drawing>
                <wp:inline distT="0" distB="0" distL="0" distR="0" wp14:anchorId="61721826" wp14:editId="71154EF5">
                  <wp:extent cx="4086225" cy="2228850"/>
                  <wp:effectExtent l="19050" t="0" r="9525" b="0"/>
                  <wp:docPr id="111" name="Рисунок 111" descr="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pt"/>
                          <pic:cNvPicPr>
                            <a:picLocks noChangeAspect="1" noChangeArrowheads="1"/>
                          </pic:cNvPicPr>
                        </pic:nvPicPr>
                        <pic:blipFill>
                          <a:blip r:embed="rId30"/>
                          <a:srcRect/>
                          <a:stretch>
                            <a:fillRect/>
                          </a:stretch>
                        </pic:blipFill>
                        <pic:spPr bwMode="auto">
                          <a:xfrm>
                            <a:off x="0" y="0"/>
                            <a:ext cx="4086225" cy="2228850"/>
                          </a:xfrm>
                          <a:prstGeom prst="rect">
                            <a:avLst/>
                          </a:prstGeom>
                          <a:noFill/>
                          <a:ln w="9525">
                            <a:noFill/>
                            <a:miter lim="800000"/>
                            <a:headEnd/>
                            <a:tailEnd/>
                          </a:ln>
                        </pic:spPr>
                      </pic:pic>
                    </a:graphicData>
                  </a:graphic>
                </wp:inline>
              </w:drawing>
            </w:r>
          </w:p>
          <w:p w:rsidR="004C2535" w:rsidRPr="00C9760E" w:rsidRDefault="005735BA" w:rsidP="00C9760E">
            <w:pPr>
              <w:pStyle w:val="220"/>
              <w:spacing w:line="360" w:lineRule="auto"/>
              <w:jc w:val="both"/>
              <w:rPr>
                <w:rFonts w:ascii="Times New Roman" w:hAnsi="Times New Roman" w:cs="Times New Roman"/>
                <w:sz w:val="24"/>
                <w:szCs w:val="24"/>
              </w:rPr>
            </w:pPr>
            <w:r w:rsidRPr="00C9760E">
              <w:rPr>
                <w:rFonts w:ascii="Times New Roman" w:hAnsi="Times New Roman" w:cs="Times New Roman"/>
                <w:b/>
                <w:sz w:val="24"/>
                <w:szCs w:val="24"/>
              </w:rPr>
              <w:t>Рис.</w:t>
            </w:r>
            <w:r w:rsidR="00591B67">
              <w:rPr>
                <w:rFonts w:ascii="Times New Roman" w:hAnsi="Times New Roman" w:cs="Times New Roman"/>
                <w:b/>
                <w:sz w:val="24"/>
                <w:szCs w:val="24"/>
              </w:rPr>
              <w:t>3.</w:t>
            </w:r>
            <w:r w:rsidRPr="00C9760E">
              <w:rPr>
                <w:rFonts w:ascii="Times New Roman" w:hAnsi="Times New Roman" w:cs="Times New Roman"/>
                <w:b/>
                <w:sz w:val="24"/>
                <w:szCs w:val="24"/>
              </w:rPr>
              <w:t xml:space="preserve"> </w:t>
            </w:r>
            <w:r w:rsidR="004C2535" w:rsidRPr="00C9760E">
              <w:rPr>
                <w:rFonts w:ascii="Times New Roman" w:hAnsi="Times New Roman" w:cs="Times New Roman"/>
                <w:b/>
                <w:sz w:val="24"/>
                <w:szCs w:val="24"/>
              </w:rPr>
              <w:t xml:space="preserve">7. </w:t>
            </w:r>
            <w:r w:rsidR="004C2535" w:rsidRPr="00C9760E">
              <w:rPr>
                <w:rFonts w:ascii="Times New Roman" w:hAnsi="Times New Roman" w:cs="Times New Roman"/>
                <w:sz w:val="24"/>
                <w:szCs w:val="24"/>
              </w:rPr>
              <w:t>Поперечное сечение оптического кабеля марки СКО-ОПТ-</w:t>
            </w:r>
            <w:r w:rsidR="004C2535" w:rsidRPr="00C9760E">
              <w:rPr>
                <w:rFonts w:ascii="Times New Roman" w:hAnsi="Times New Roman" w:cs="Times New Roman"/>
                <w:color w:val="auto"/>
                <w:sz w:val="24"/>
                <w:szCs w:val="24"/>
              </w:rPr>
              <w:t>002Е04-04-М2</w:t>
            </w:r>
          </w:p>
          <w:p w:rsidR="004C2535" w:rsidRPr="00C9760E" w:rsidRDefault="004C2535" w:rsidP="00C9760E">
            <w:pPr>
              <w:numPr>
                <w:ilvl w:val="0"/>
                <w:numId w:val="17"/>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Одно- или двухслойная полимерная центральная трубка со свободно уложенными оптическими волокнами или пучками волокон и гидрофобным гелем </w:t>
            </w:r>
          </w:p>
          <w:p w:rsidR="004C2535" w:rsidRPr="00C9760E" w:rsidRDefault="004C2535" w:rsidP="00C9760E">
            <w:pPr>
              <w:numPr>
                <w:ilvl w:val="0"/>
                <w:numId w:val="17"/>
              </w:numPr>
              <w:spacing w:before="100" w:beforeAutospacing="1" w:after="100" w:afterAutospacing="1"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Диэлектрический силовой элемент </w:t>
            </w:r>
          </w:p>
          <w:p w:rsidR="004C2535" w:rsidRPr="00F3310B" w:rsidRDefault="004C2535" w:rsidP="00C9760E">
            <w:pPr>
              <w:numPr>
                <w:ilvl w:val="0"/>
                <w:numId w:val="17"/>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Наружная оболочка из полиэтилена высокой плотности </w:t>
            </w:r>
          </w:p>
          <w:p w:rsidR="00F3310B" w:rsidRDefault="00F3310B" w:rsidP="00F3310B">
            <w:pPr>
              <w:spacing w:after="0" w:line="360" w:lineRule="auto"/>
              <w:jc w:val="both"/>
              <w:rPr>
                <w:rFonts w:ascii="Times New Roman" w:hAnsi="Times New Roman" w:cs="Times New Roman"/>
                <w:sz w:val="24"/>
                <w:szCs w:val="24"/>
                <w:lang w:val="en-US"/>
              </w:rPr>
            </w:pPr>
          </w:p>
          <w:p w:rsidR="00F3310B" w:rsidRDefault="00F3310B" w:rsidP="00F3310B">
            <w:pPr>
              <w:spacing w:after="0" w:line="360" w:lineRule="auto"/>
              <w:jc w:val="both"/>
              <w:rPr>
                <w:rFonts w:ascii="Times New Roman" w:hAnsi="Times New Roman" w:cs="Times New Roman"/>
                <w:sz w:val="24"/>
                <w:szCs w:val="24"/>
                <w:lang w:val="en-US"/>
              </w:rPr>
            </w:pPr>
          </w:p>
          <w:p w:rsidR="00F3310B" w:rsidRDefault="00F3310B" w:rsidP="00F3310B">
            <w:pPr>
              <w:spacing w:after="0" w:line="360" w:lineRule="auto"/>
              <w:jc w:val="both"/>
              <w:rPr>
                <w:rFonts w:ascii="Times New Roman" w:hAnsi="Times New Roman" w:cs="Times New Roman"/>
                <w:sz w:val="24"/>
                <w:szCs w:val="24"/>
                <w:lang w:val="en-US"/>
              </w:rPr>
            </w:pPr>
          </w:p>
          <w:p w:rsidR="00F3310B" w:rsidRDefault="00F3310B" w:rsidP="00F3310B">
            <w:pPr>
              <w:spacing w:after="0" w:line="360" w:lineRule="auto"/>
              <w:jc w:val="both"/>
              <w:rPr>
                <w:rFonts w:ascii="Times New Roman" w:hAnsi="Times New Roman" w:cs="Times New Roman"/>
                <w:sz w:val="24"/>
                <w:szCs w:val="24"/>
                <w:lang w:val="en-US"/>
              </w:rPr>
            </w:pPr>
          </w:p>
          <w:p w:rsidR="00F3310B" w:rsidRPr="00C9760E" w:rsidRDefault="00F3310B" w:rsidP="00F3310B">
            <w:pPr>
              <w:spacing w:after="0" w:line="360" w:lineRule="auto"/>
              <w:jc w:val="both"/>
              <w:rPr>
                <w:rFonts w:ascii="Times New Roman" w:hAnsi="Times New Roman" w:cs="Times New Roman"/>
                <w:sz w:val="24"/>
                <w:szCs w:val="24"/>
              </w:rPr>
            </w:pPr>
          </w:p>
          <w:p w:rsidR="004C2535" w:rsidRPr="00C9760E" w:rsidRDefault="004C2535" w:rsidP="00C9760E">
            <w:pPr>
              <w:pStyle w:val="a4"/>
              <w:spacing w:before="0" w:beforeAutospacing="0" w:after="0" w:afterAutospacing="0" w:line="360" w:lineRule="auto"/>
              <w:jc w:val="both"/>
            </w:pPr>
            <w:r w:rsidRPr="00C9760E">
              <w:rPr>
                <w:rStyle w:val="aa"/>
              </w:rPr>
              <w:t xml:space="preserve">Таблица 3.5. </w:t>
            </w:r>
            <w:r w:rsidRPr="00C9760E">
              <w:rPr>
                <w:rStyle w:val="aa"/>
                <w:b w:val="0"/>
              </w:rPr>
              <w:t>Технические характеристики</w:t>
            </w:r>
          </w:p>
          <w:tbl>
            <w:tblPr>
              <w:tblW w:w="88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0" w:type="dxa"/>
                <w:right w:w="0" w:type="dxa"/>
              </w:tblCellMar>
              <w:tblLook w:val="0000" w:firstRow="0" w:lastRow="0" w:firstColumn="0" w:lastColumn="0" w:noHBand="0" w:noVBand="0"/>
            </w:tblPr>
            <w:tblGrid>
              <w:gridCol w:w="5549"/>
              <w:gridCol w:w="3266"/>
            </w:tblGrid>
            <w:tr w:rsidR="004C2535" w:rsidRPr="00C9760E" w:rsidTr="00AF16FB">
              <w:trPr>
                <w:tblCellSpacing w:w="0" w:type="dxa"/>
              </w:trPr>
              <w:tc>
                <w:tcPr>
                  <w:tcW w:w="5549" w:type="dxa"/>
                  <w:shd w:val="clear" w:color="auto" w:fill="auto"/>
                  <w:tcMar>
                    <w:top w:w="0" w:type="dxa"/>
                    <w:left w:w="75" w:type="dxa"/>
                    <w:bottom w:w="75" w:type="dxa"/>
                    <w:right w:w="75" w:type="dxa"/>
                  </w:tcMar>
                </w:tcPr>
                <w:p w:rsidR="004C2535" w:rsidRPr="00C9760E" w:rsidRDefault="004C2535" w:rsidP="00C9760E">
                  <w:pPr>
                    <w:pStyle w:val="a4"/>
                    <w:spacing w:before="0" w:beforeAutospacing="0" w:after="0" w:afterAutospacing="0" w:line="360" w:lineRule="auto"/>
                    <w:jc w:val="both"/>
                  </w:pPr>
                  <w:r w:rsidRPr="00C9760E">
                    <w:t xml:space="preserve">Количество оптических волокон в кабеле </w:t>
                  </w:r>
                </w:p>
              </w:tc>
              <w:tc>
                <w:tcPr>
                  <w:tcW w:w="3266" w:type="dxa"/>
                  <w:shd w:val="clear" w:color="auto" w:fill="auto"/>
                  <w:tcMar>
                    <w:top w:w="0" w:type="dxa"/>
                    <w:left w:w="75" w:type="dxa"/>
                    <w:bottom w:w="75" w:type="dxa"/>
                    <w:right w:w="75" w:type="dxa"/>
                  </w:tcMar>
                </w:tcPr>
                <w:p w:rsidR="004C2535" w:rsidRPr="00C9760E" w:rsidRDefault="004C2535" w:rsidP="00C9760E">
                  <w:pPr>
                    <w:pStyle w:val="a4"/>
                    <w:spacing w:before="0" w:beforeAutospacing="0" w:after="0" w:afterAutospacing="0" w:line="360" w:lineRule="auto"/>
                    <w:jc w:val="both"/>
                  </w:pPr>
                  <w:r w:rsidRPr="00C9760E">
                    <w:t xml:space="preserve">2—48 </w:t>
                  </w:r>
                </w:p>
              </w:tc>
            </w:tr>
            <w:tr w:rsidR="004C2535" w:rsidRPr="00C9760E" w:rsidTr="00AF16FB">
              <w:trPr>
                <w:tblCellSpacing w:w="0" w:type="dxa"/>
              </w:trPr>
              <w:tc>
                <w:tcPr>
                  <w:tcW w:w="5549"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Диаметр кабеля, </w:t>
                  </w:r>
                  <w:proofErr w:type="gramStart"/>
                  <w:r w:rsidRPr="00C9760E">
                    <w:t>мм</w:t>
                  </w:r>
                  <w:proofErr w:type="gramEnd"/>
                  <w:r w:rsidRPr="00C9760E">
                    <w:t xml:space="preserve"> </w:t>
                  </w:r>
                </w:p>
              </w:tc>
              <w:tc>
                <w:tcPr>
                  <w:tcW w:w="3266"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8—15 </w:t>
                  </w:r>
                </w:p>
              </w:tc>
            </w:tr>
            <w:tr w:rsidR="004C2535" w:rsidRPr="00C9760E" w:rsidTr="00AF16FB">
              <w:trPr>
                <w:tblCellSpacing w:w="0" w:type="dxa"/>
              </w:trPr>
              <w:tc>
                <w:tcPr>
                  <w:tcW w:w="5549"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Масса кабеля, </w:t>
                  </w:r>
                  <w:proofErr w:type="gramStart"/>
                  <w:r w:rsidRPr="00C9760E">
                    <w:t>кг</w:t>
                  </w:r>
                  <w:proofErr w:type="gramEnd"/>
                  <w:r w:rsidRPr="00C9760E">
                    <w:t xml:space="preserve">/км </w:t>
                  </w:r>
                </w:p>
              </w:tc>
              <w:tc>
                <w:tcPr>
                  <w:tcW w:w="3266"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60—100 </w:t>
                  </w:r>
                </w:p>
              </w:tc>
            </w:tr>
            <w:tr w:rsidR="004C2535" w:rsidRPr="00C9760E" w:rsidTr="00AF16FB">
              <w:trPr>
                <w:tblCellSpacing w:w="0" w:type="dxa"/>
              </w:trPr>
              <w:tc>
                <w:tcPr>
                  <w:tcW w:w="5549"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Минимальный радиус изгиба, </w:t>
                  </w:r>
                  <w:proofErr w:type="gramStart"/>
                  <w:r w:rsidRPr="00C9760E">
                    <w:t>мм</w:t>
                  </w:r>
                  <w:proofErr w:type="gramEnd"/>
                  <w:r w:rsidRPr="00C9760E">
                    <w:t xml:space="preserve"> </w:t>
                  </w:r>
                </w:p>
              </w:tc>
              <w:tc>
                <w:tcPr>
                  <w:tcW w:w="3266"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120—225 </w:t>
                  </w:r>
                </w:p>
              </w:tc>
            </w:tr>
            <w:tr w:rsidR="004C2535" w:rsidRPr="00C9760E" w:rsidTr="00AF16FB">
              <w:trPr>
                <w:tblCellSpacing w:w="0" w:type="dxa"/>
              </w:trPr>
              <w:tc>
                <w:tcPr>
                  <w:tcW w:w="5549"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Стойкость к продольному растяжению, кН </w:t>
                  </w:r>
                </w:p>
              </w:tc>
              <w:tc>
                <w:tcPr>
                  <w:tcW w:w="3266"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1,5—6 </w:t>
                  </w:r>
                </w:p>
              </w:tc>
            </w:tr>
            <w:tr w:rsidR="004C2535" w:rsidRPr="00C9760E" w:rsidTr="00AF16FB">
              <w:trPr>
                <w:tblCellSpacing w:w="0" w:type="dxa"/>
              </w:trPr>
              <w:tc>
                <w:tcPr>
                  <w:tcW w:w="5549"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Стойкость к раздавливающим усилиям, кН/см </w:t>
                  </w:r>
                </w:p>
              </w:tc>
              <w:tc>
                <w:tcPr>
                  <w:tcW w:w="3266"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0,4—1,0 </w:t>
                  </w:r>
                </w:p>
              </w:tc>
            </w:tr>
            <w:tr w:rsidR="004C2535" w:rsidRPr="00C9760E" w:rsidTr="00AF16FB">
              <w:trPr>
                <w:tblCellSpacing w:w="0" w:type="dxa"/>
              </w:trPr>
              <w:tc>
                <w:tcPr>
                  <w:tcW w:w="5549"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Стойкость к удару, </w:t>
                  </w:r>
                  <w:proofErr w:type="gramStart"/>
                  <w:r w:rsidRPr="00C9760E">
                    <w:t>Дж</w:t>
                  </w:r>
                  <w:proofErr w:type="gramEnd"/>
                  <w:r w:rsidRPr="00C9760E">
                    <w:t xml:space="preserve"> </w:t>
                  </w:r>
                </w:p>
              </w:tc>
              <w:tc>
                <w:tcPr>
                  <w:tcW w:w="3266"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30 </w:t>
                  </w:r>
                </w:p>
              </w:tc>
            </w:tr>
            <w:tr w:rsidR="004C2535" w:rsidRPr="00C9760E" w:rsidTr="00AF16FB">
              <w:trPr>
                <w:tblCellSpacing w:w="0" w:type="dxa"/>
              </w:trPr>
              <w:tc>
                <w:tcPr>
                  <w:tcW w:w="5549"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t xml:space="preserve">Температурный диапазон </w:t>
                  </w:r>
                  <w:r w:rsidRPr="00C9760E">
                    <w:br/>
                    <w:t xml:space="preserve">— эксплуатация, ° </w:t>
                  </w:r>
                  <w:proofErr w:type="gramStart"/>
                  <w:r w:rsidRPr="00C9760E">
                    <w:t>С</w:t>
                  </w:r>
                  <w:proofErr w:type="gramEnd"/>
                  <w:r w:rsidRPr="00C9760E">
                    <w:t xml:space="preserve"> </w:t>
                  </w:r>
                  <w:r w:rsidRPr="00C9760E">
                    <w:br/>
                    <w:t xml:space="preserve">— прокладка, °С </w:t>
                  </w:r>
                </w:p>
              </w:tc>
              <w:tc>
                <w:tcPr>
                  <w:tcW w:w="3266" w:type="dxa"/>
                  <w:shd w:val="clear" w:color="auto" w:fill="auto"/>
                  <w:tcMar>
                    <w:top w:w="0" w:type="dxa"/>
                    <w:left w:w="75" w:type="dxa"/>
                    <w:bottom w:w="75" w:type="dxa"/>
                    <w:right w:w="75" w:type="dxa"/>
                  </w:tcMar>
                </w:tcPr>
                <w:p w:rsidR="004C2535" w:rsidRPr="00C9760E" w:rsidRDefault="004C2535" w:rsidP="00C9760E">
                  <w:pPr>
                    <w:pStyle w:val="a4"/>
                    <w:spacing w:line="360" w:lineRule="auto"/>
                    <w:jc w:val="both"/>
                  </w:pPr>
                  <w:r w:rsidRPr="00C9760E">
                    <w:br/>
                  </w:r>
                  <w:proofErr w:type="gramStart"/>
                  <w:r w:rsidRPr="00C9760E">
                    <w:t>от</w:t>
                  </w:r>
                  <w:proofErr w:type="gramEnd"/>
                  <w:r w:rsidRPr="00C9760E">
                    <w:t xml:space="preserve"> минус 60 до плюс 70 </w:t>
                  </w:r>
                  <w:r w:rsidRPr="00C9760E">
                    <w:br/>
                    <w:t xml:space="preserve">от минус 15 до плюс 50 </w:t>
                  </w:r>
                </w:p>
              </w:tc>
            </w:tr>
          </w:tbl>
          <w:p w:rsidR="004C2535" w:rsidRPr="00C9760E" w:rsidRDefault="004C2535" w:rsidP="00C9760E">
            <w:pPr>
              <w:spacing w:line="360" w:lineRule="auto"/>
              <w:jc w:val="both"/>
              <w:rPr>
                <w:rFonts w:ascii="Times New Roman" w:hAnsi="Times New Roman" w:cs="Times New Roman"/>
                <w:sz w:val="24"/>
                <w:szCs w:val="24"/>
              </w:rPr>
            </w:pPr>
          </w:p>
          <w:p w:rsidR="004C2535" w:rsidRPr="00C9760E" w:rsidRDefault="004C2535" w:rsidP="00C9760E">
            <w:pPr>
              <w:pStyle w:val="a4"/>
              <w:spacing w:before="0" w:beforeAutospacing="0" w:after="0" w:afterAutospacing="0" w:line="360" w:lineRule="auto"/>
              <w:jc w:val="both"/>
            </w:pPr>
            <w:r w:rsidRPr="00C9760E">
              <w:rPr>
                <w:rStyle w:val="aa"/>
              </w:rPr>
              <w:t xml:space="preserve">Применение </w:t>
            </w:r>
          </w:p>
          <w:p w:rsidR="004C2535" w:rsidRPr="00C9760E" w:rsidRDefault="004C2535" w:rsidP="00C9760E">
            <w:pPr>
              <w:pStyle w:val="a4"/>
              <w:spacing w:before="0" w:beforeAutospacing="0" w:after="0" w:afterAutospacing="0" w:line="360" w:lineRule="auto"/>
              <w:ind w:firstLine="540"/>
              <w:jc w:val="both"/>
            </w:pPr>
            <w:r w:rsidRPr="00C9760E">
              <w:t xml:space="preserve">Экономичный кабель для сетей доступа, сетей кабельного телевидения, локальных вычислительных сетей, решения задач «последней мили». </w:t>
            </w:r>
            <w:proofErr w:type="gramStart"/>
            <w:r w:rsidRPr="00C9760E">
              <w:t xml:space="preserve">Монтируется методом подвески на опорах линий электропередач, контактной сети железных дорог, городского электротранспорта, между зданиями и сооружениями или методом прокладки в кабельной канализации (включая метод </w:t>
            </w:r>
            <w:proofErr w:type="spellStart"/>
            <w:r w:rsidRPr="00C9760E">
              <w:t>пневмопрокладки</w:t>
            </w:r>
            <w:proofErr w:type="spellEnd"/>
            <w:r w:rsidRPr="00C9760E">
              <w:t xml:space="preserve">), а также, внутри зданий по стенам, в вертикальных и горизонтальных </w:t>
            </w:r>
            <w:proofErr w:type="spellStart"/>
            <w:r w:rsidRPr="00C9760E">
              <w:t>кабелепроводах</w:t>
            </w:r>
            <w:proofErr w:type="spellEnd"/>
            <w:r w:rsidRPr="00C9760E">
              <w:t xml:space="preserve"> и по </w:t>
            </w:r>
            <w:proofErr w:type="spellStart"/>
            <w:r w:rsidRPr="00C9760E">
              <w:t>кабельростам</w:t>
            </w:r>
            <w:proofErr w:type="spellEnd"/>
            <w:r w:rsidRPr="00C9760E">
              <w:t xml:space="preserve">, в тоннелях и коллекторах. </w:t>
            </w:r>
            <w:proofErr w:type="gramEnd"/>
          </w:p>
          <w:p w:rsidR="004C2535" w:rsidRPr="00C9760E" w:rsidRDefault="004C2535" w:rsidP="00C9760E">
            <w:pPr>
              <w:spacing w:line="360" w:lineRule="auto"/>
              <w:jc w:val="both"/>
              <w:rPr>
                <w:rFonts w:ascii="Times New Roman" w:hAnsi="Times New Roman" w:cs="Times New Roman"/>
                <w:sz w:val="24"/>
                <w:szCs w:val="24"/>
              </w:rPr>
            </w:pPr>
          </w:p>
        </w:tc>
        <w:tc>
          <w:tcPr>
            <w:tcW w:w="10" w:type="pct"/>
            <w:shd w:val="clear" w:color="auto" w:fill="auto"/>
            <w:vAlign w:val="center"/>
          </w:tcPr>
          <w:p w:rsidR="004C2535" w:rsidRPr="00C9760E" w:rsidRDefault="004C2535" w:rsidP="00C9760E">
            <w:pPr>
              <w:spacing w:line="360" w:lineRule="auto"/>
              <w:jc w:val="both"/>
              <w:rPr>
                <w:rFonts w:ascii="Times New Roman" w:hAnsi="Times New Roman" w:cs="Times New Roman"/>
                <w:sz w:val="24"/>
                <w:szCs w:val="24"/>
              </w:rPr>
            </w:pPr>
          </w:p>
        </w:tc>
      </w:tr>
    </w:tbl>
    <w:p w:rsidR="00D44DC8" w:rsidRPr="00C9760E" w:rsidRDefault="00F048F1" w:rsidP="00C9760E">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           </w:t>
      </w:r>
      <w:r w:rsidR="00D44DC8" w:rsidRPr="00C9760E">
        <w:rPr>
          <w:rFonts w:ascii="Times New Roman" w:hAnsi="Times New Roman" w:cs="Times New Roman"/>
          <w:b/>
          <w:sz w:val="24"/>
          <w:szCs w:val="24"/>
        </w:rPr>
        <w:t>3.</w:t>
      </w:r>
      <w:r>
        <w:rPr>
          <w:rFonts w:ascii="Times New Roman" w:hAnsi="Times New Roman" w:cs="Times New Roman"/>
          <w:b/>
          <w:sz w:val="24"/>
          <w:szCs w:val="24"/>
          <w:lang w:val="en-US"/>
        </w:rPr>
        <w:t xml:space="preserve">6 </w:t>
      </w:r>
      <w:r w:rsidR="00D44DC8" w:rsidRPr="00C9760E">
        <w:rPr>
          <w:rFonts w:ascii="Times New Roman" w:hAnsi="Times New Roman" w:cs="Times New Roman"/>
          <w:b/>
          <w:sz w:val="24"/>
          <w:szCs w:val="24"/>
        </w:rPr>
        <w:t xml:space="preserve"> ВЫБОР ОБОРУДОВАНИЯ</w:t>
      </w:r>
    </w:p>
    <w:p w:rsidR="00D44DC8" w:rsidRPr="00C9760E" w:rsidRDefault="00F048F1" w:rsidP="00C9760E">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D44DC8" w:rsidRPr="00C9760E">
        <w:rPr>
          <w:rFonts w:ascii="Times New Roman" w:hAnsi="Times New Roman" w:cs="Times New Roman"/>
          <w:b/>
          <w:sz w:val="24"/>
          <w:szCs w:val="24"/>
        </w:rPr>
        <w:t>3.</w:t>
      </w:r>
      <w:r>
        <w:rPr>
          <w:rFonts w:ascii="Times New Roman" w:hAnsi="Times New Roman" w:cs="Times New Roman"/>
          <w:b/>
          <w:sz w:val="24"/>
          <w:szCs w:val="24"/>
          <w:lang w:val="en-US"/>
        </w:rPr>
        <w:t>6.</w:t>
      </w:r>
      <w:r w:rsidR="00D44DC8" w:rsidRPr="00C9760E">
        <w:rPr>
          <w:rFonts w:ascii="Times New Roman" w:hAnsi="Times New Roman" w:cs="Times New Roman"/>
          <w:b/>
          <w:sz w:val="24"/>
          <w:szCs w:val="24"/>
        </w:rPr>
        <w:t>1. Выбор аппаратуры</w:t>
      </w:r>
    </w:p>
    <w:p w:rsidR="00D44DC8" w:rsidRPr="00C9760E" w:rsidRDefault="00D44DC8"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Сегодня, по крайней мере, одиннадцать производителей объявили о наличии у них продуктов PON, в той или иной мере доступных. Среди них – </w:t>
      </w:r>
      <w:proofErr w:type="spellStart"/>
      <w:r w:rsidRPr="00C9760E">
        <w:rPr>
          <w:rFonts w:ascii="Times New Roman" w:hAnsi="Times New Roman" w:cs="Times New Roman"/>
          <w:sz w:val="24"/>
          <w:szCs w:val="24"/>
        </w:rPr>
        <w:t>Alcatel</w:t>
      </w:r>
      <w:proofErr w:type="spellEnd"/>
      <w:r w:rsidRPr="00C9760E">
        <w:rPr>
          <w:rFonts w:ascii="Times New Roman" w:hAnsi="Times New Roman" w:cs="Times New Roman"/>
          <w:sz w:val="24"/>
          <w:szCs w:val="24"/>
        </w:rPr>
        <w:t xml:space="preserve">, </w:t>
      </w:r>
      <w:proofErr w:type="spellStart"/>
      <w:r w:rsidRPr="00C9760E">
        <w:rPr>
          <w:rFonts w:ascii="Times New Roman" w:hAnsi="Times New Roman" w:cs="Times New Roman"/>
          <w:sz w:val="24"/>
          <w:szCs w:val="24"/>
        </w:rPr>
        <w:t>Lucent</w:t>
      </w:r>
      <w:proofErr w:type="spellEnd"/>
      <w:r w:rsidRPr="00C9760E">
        <w:rPr>
          <w:rFonts w:ascii="Times New Roman" w:hAnsi="Times New Roman" w:cs="Times New Roman"/>
          <w:sz w:val="24"/>
          <w:szCs w:val="24"/>
        </w:rPr>
        <w:t xml:space="preserve">, </w:t>
      </w:r>
      <w:proofErr w:type="spellStart"/>
      <w:r w:rsidRPr="00C9760E">
        <w:rPr>
          <w:rFonts w:ascii="Times New Roman" w:hAnsi="Times New Roman" w:cs="Times New Roman"/>
          <w:sz w:val="24"/>
          <w:szCs w:val="24"/>
        </w:rPr>
        <w:t>Marconi</w:t>
      </w:r>
      <w:proofErr w:type="spellEnd"/>
      <w:r w:rsidRPr="00C9760E">
        <w:rPr>
          <w:rFonts w:ascii="Times New Roman" w:hAnsi="Times New Roman" w:cs="Times New Roman"/>
          <w:sz w:val="24"/>
          <w:szCs w:val="24"/>
        </w:rPr>
        <w:t xml:space="preserve"> и </w:t>
      </w:r>
      <w:proofErr w:type="spellStart"/>
      <w:r w:rsidRPr="00C9760E">
        <w:rPr>
          <w:rFonts w:ascii="Times New Roman" w:hAnsi="Times New Roman" w:cs="Times New Roman"/>
          <w:sz w:val="24"/>
          <w:szCs w:val="24"/>
        </w:rPr>
        <w:t>Fujitsu</w:t>
      </w:r>
      <w:proofErr w:type="spellEnd"/>
      <w:r w:rsidRPr="00C9760E">
        <w:rPr>
          <w:rFonts w:ascii="Times New Roman" w:hAnsi="Times New Roman" w:cs="Times New Roman"/>
          <w:sz w:val="24"/>
          <w:szCs w:val="24"/>
        </w:rPr>
        <w:t xml:space="preserve">. Однако наибольшее внимание к себе привлекли две новые компании - </w:t>
      </w:r>
      <w:proofErr w:type="spellStart"/>
      <w:r w:rsidRPr="00C9760E">
        <w:rPr>
          <w:rFonts w:ascii="Times New Roman" w:hAnsi="Times New Roman" w:cs="Times New Roman"/>
          <w:sz w:val="24"/>
          <w:szCs w:val="24"/>
        </w:rPr>
        <w:t>UTStarcom</w:t>
      </w:r>
      <w:proofErr w:type="spellEnd"/>
      <w:r w:rsidRPr="00C9760E">
        <w:rPr>
          <w:rFonts w:ascii="Times New Roman" w:hAnsi="Times New Roman" w:cs="Times New Roman"/>
          <w:sz w:val="24"/>
          <w:szCs w:val="24"/>
        </w:rPr>
        <w:t xml:space="preserve"> и </w:t>
      </w:r>
      <w:proofErr w:type="spellStart"/>
      <w:r w:rsidRPr="00C9760E">
        <w:rPr>
          <w:rFonts w:ascii="Times New Roman" w:hAnsi="Times New Roman" w:cs="Times New Roman"/>
          <w:sz w:val="24"/>
          <w:szCs w:val="24"/>
        </w:rPr>
        <w:t>Terawave</w:t>
      </w:r>
      <w:proofErr w:type="spellEnd"/>
      <w:r w:rsidRPr="00C9760E">
        <w:rPr>
          <w:rFonts w:ascii="Times New Roman" w:hAnsi="Times New Roman" w:cs="Times New Roman"/>
          <w:sz w:val="24"/>
          <w:szCs w:val="24"/>
        </w:rPr>
        <w:t xml:space="preserve">. </w:t>
      </w:r>
    </w:p>
    <w:p w:rsidR="00D44DC8" w:rsidRPr="00C9760E" w:rsidRDefault="00D44DC8" w:rsidP="00C9760E">
      <w:pPr>
        <w:spacing w:line="360" w:lineRule="auto"/>
        <w:ind w:firstLine="708"/>
        <w:jc w:val="both"/>
        <w:rPr>
          <w:rFonts w:ascii="Times New Roman" w:hAnsi="Times New Roman" w:cs="Times New Roman"/>
          <w:sz w:val="24"/>
          <w:szCs w:val="24"/>
        </w:rPr>
      </w:pPr>
      <w:proofErr w:type="gramStart"/>
      <w:r w:rsidRPr="00C9760E">
        <w:rPr>
          <w:rFonts w:ascii="Times New Roman" w:hAnsi="Times New Roman" w:cs="Times New Roman"/>
          <w:sz w:val="24"/>
          <w:szCs w:val="24"/>
        </w:rPr>
        <w:t xml:space="preserve">В связи с возросшим интересом к технологии, специалисты компании </w:t>
      </w:r>
      <w:proofErr w:type="spellStart"/>
      <w:r w:rsidRPr="00C9760E">
        <w:rPr>
          <w:rFonts w:ascii="Times New Roman" w:hAnsi="Times New Roman" w:cs="Times New Roman"/>
          <w:sz w:val="24"/>
          <w:szCs w:val="24"/>
        </w:rPr>
        <w:t>OlenCom</w:t>
      </w:r>
      <w:proofErr w:type="spellEnd"/>
      <w:r w:rsidRPr="00C9760E">
        <w:rPr>
          <w:rFonts w:ascii="Times New Roman" w:hAnsi="Times New Roman" w:cs="Times New Roman"/>
          <w:sz w:val="24"/>
          <w:szCs w:val="24"/>
        </w:rPr>
        <w:t xml:space="preserve"> </w:t>
      </w:r>
      <w:proofErr w:type="spellStart"/>
      <w:r w:rsidRPr="00C9760E">
        <w:rPr>
          <w:rFonts w:ascii="Times New Roman" w:hAnsi="Times New Roman" w:cs="Times New Roman"/>
          <w:sz w:val="24"/>
          <w:szCs w:val="24"/>
        </w:rPr>
        <w:t>Electronics</w:t>
      </w:r>
      <w:proofErr w:type="spellEnd"/>
      <w:r w:rsidRPr="00C9760E">
        <w:rPr>
          <w:rFonts w:ascii="Times New Roman" w:hAnsi="Times New Roman" w:cs="Times New Roman"/>
          <w:sz w:val="24"/>
          <w:szCs w:val="24"/>
        </w:rPr>
        <w:t xml:space="preserve"> московского представительства компании-производителя </w:t>
      </w:r>
      <w:proofErr w:type="spellStart"/>
      <w:r w:rsidRPr="00C9760E">
        <w:rPr>
          <w:rFonts w:ascii="Times New Roman" w:hAnsi="Times New Roman" w:cs="Times New Roman"/>
          <w:sz w:val="24"/>
          <w:szCs w:val="24"/>
        </w:rPr>
        <w:t>UTStarcom</w:t>
      </w:r>
      <w:proofErr w:type="spellEnd"/>
      <w:r w:rsidRPr="00C9760E">
        <w:rPr>
          <w:rFonts w:ascii="Times New Roman" w:hAnsi="Times New Roman" w:cs="Times New Roman"/>
          <w:sz w:val="24"/>
          <w:szCs w:val="24"/>
        </w:rPr>
        <w:t xml:space="preserve"> представили последние разработки компании в этой области – концентратор EPON BBS 1000, который поддерживает до 8 интерфейсов, каждый из которых способен передавать трафик со скоростью 1 Гбит/с, распределяющийся между 64 терминальными устройствами.</w:t>
      </w:r>
      <w:proofErr w:type="gramEnd"/>
      <w:r w:rsidRPr="00C9760E">
        <w:rPr>
          <w:rFonts w:ascii="Times New Roman" w:hAnsi="Times New Roman" w:cs="Times New Roman"/>
          <w:sz w:val="24"/>
          <w:szCs w:val="24"/>
        </w:rPr>
        <w:t xml:space="preserve"> Таким </w:t>
      </w:r>
      <w:r w:rsidRPr="00C9760E">
        <w:rPr>
          <w:rFonts w:ascii="Times New Roman" w:hAnsi="Times New Roman" w:cs="Times New Roman"/>
          <w:sz w:val="24"/>
          <w:szCs w:val="24"/>
        </w:rPr>
        <w:lastRenderedPageBreak/>
        <w:t xml:space="preserve">образом, небольшой концентратор в корпусе 1U может обслуживать максимально до 512 абонентов, и, совместно с оптическим терминальным оборудованием </w:t>
      </w:r>
      <w:proofErr w:type="spellStart"/>
      <w:r w:rsidRPr="00C9760E">
        <w:rPr>
          <w:rFonts w:ascii="Times New Roman" w:hAnsi="Times New Roman" w:cs="Times New Roman"/>
          <w:sz w:val="24"/>
          <w:szCs w:val="24"/>
        </w:rPr>
        <w:t>UTStarcom</w:t>
      </w:r>
      <w:proofErr w:type="spellEnd"/>
      <w:r w:rsidRPr="00C9760E">
        <w:rPr>
          <w:rFonts w:ascii="Times New Roman" w:hAnsi="Times New Roman" w:cs="Times New Roman"/>
          <w:sz w:val="24"/>
          <w:szCs w:val="24"/>
        </w:rPr>
        <w:t xml:space="preserve"> серии ONU, является завершенным решением для организации сетей доступа на базе технологии </w:t>
      </w:r>
      <w:proofErr w:type="spellStart"/>
      <w:r w:rsidRPr="00C9760E">
        <w:rPr>
          <w:rFonts w:ascii="Times New Roman" w:hAnsi="Times New Roman" w:cs="Times New Roman"/>
          <w:sz w:val="24"/>
          <w:szCs w:val="24"/>
        </w:rPr>
        <w:t>Ethernet</w:t>
      </w:r>
      <w:proofErr w:type="spellEnd"/>
      <w:r w:rsidRPr="00C9760E">
        <w:rPr>
          <w:rFonts w:ascii="Times New Roman" w:hAnsi="Times New Roman" w:cs="Times New Roman"/>
          <w:sz w:val="24"/>
          <w:szCs w:val="24"/>
        </w:rPr>
        <w:t xml:space="preserve"> с гигабитной пропускной способностью на участке последней мили. </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Обеспечение разнообразными сервисами большого числа абонентов, низкая цена на оборудование, а также невысокие затраты, необходимые для развертывания сети на базе технологии EPON, делают BBS 1000 великолепным решением для организации доступа на участке последней мили. </w:t>
      </w:r>
    </w:p>
    <w:p w:rsidR="00D44DC8" w:rsidRPr="00C9760E" w:rsidRDefault="00D44DC8" w:rsidP="00C9760E">
      <w:pPr>
        <w:spacing w:before="100" w:beforeAutospacing="1" w:line="360" w:lineRule="auto"/>
        <w:ind w:firstLine="539"/>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3.</w:t>
      </w:r>
      <w:r w:rsidR="00F048F1">
        <w:rPr>
          <w:rFonts w:ascii="Times New Roman" w:hAnsi="Times New Roman" w:cs="Times New Roman"/>
          <w:b/>
          <w:color w:val="000000"/>
          <w:sz w:val="24"/>
          <w:szCs w:val="24"/>
          <w:lang w:val="en-US"/>
        </w:rPr>
        <w:t>6.</w:t>
      </w:r>
      <w:r w:rsidRPr="00C9760E">
        <w:rPr>
          <w:rFonts w:ascii="Times New Roman" w:hAnsi="Times New Roman" w:cs="Times New Roman"/>
          <w:b/>
          <w:color w:val="000000"/>
          <w:sz w:val="24"/>
          <w:szCs w:val="24"/>
        </w:rPr>
        <w:t>2. Описание аппаратуры</w:t>
      </w:r>
    </w:p>
    <w:p w:rsidR="00D44DC8" w:rsidRPr="00F048F1" w:rsidRDefault="00D44DC8" w:rsidP="00F048F1">
      <w:pPr>
        <w:spacing w:line="360" w:lineRule="auto"/>
        <w:ind w:firstLine="539"/>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lang w:val="en-US"/>
        </w:rPr>
        <w:t>BBS</w:t>
      </w:r>
      <w:r w:rsidRPr="00C9760E">
        <w:rPr>
          <w:rFonts w:ascii="Times New Roman" w:hAnsi="Times New Roman" w:cs="Times New Roman"/>
          <w:b/>
          <w:color w:val="000000"/>
          <w:sz w:val="24"/>
          <w:szCs w:val="24"/>
        </w:rPr>
        <w:t xml:space="preserve"> 1000, концентратор </w:t>
      </w:r>
      <w:r w:rsidRPr="00C9760E">
        <w:rPr>
          <w:rFonts w:ascii="Times New Roman" w:hAnsi="Times New Roman" w:cs="Times New Roman"/>
          <w:b/>
          <w:color w:val="000000"/>
          <w:sz w:val="24"/>
          <w:szCs w:val="24"/>
          <w:lang w:val="en-US"/>
        </w:rPr>
        <w:t>EPON</w:t>
      </w:r>
      <w:r w:rsidR="00F048F1" w:rsidRPr="00F048F1">
        <w:rPr>
          <w:rFonts w:ascii="Times New Roman" w:hAnsi="Times New Roman" w:cs="Times New Roman"/>
          <w:b/>
          <w:color w:val="000000"/>
          <w:sz w:val="24"/>
          <w:szCs w:val="24"/>
        </w:rPr>
        <w:t xml:space="preserve"> </w:t>
      </w:r>
      <w:r w:rsidRPr="00C9760E">
        <w:rPr>
          <w:rFonts w:ascii="Times New Roman" w:hAnsi="Times New Roman" w:cs="Times New Roman"/>
          <w:color w:val="000000"/>
          <w:sz w:val="24"/>
          <w:szCs w:val="24"/>
        </w:rPr>
        <w:t>BBS 1000+ - это компактное</w:t>
      </w:r>
      <w:proofErr w:type="gramStart"/>
      <w:r w:rsidRPr="00C9760E">
        <w:rPr>
          <w:rFonts w:ascii="Times New Roman" w:hAnsi="Times New Roman" w:cs="Times New Roman"/>
          <w:color w:val="000000"/>
          <w:sz w:val="24"/>
          <w:szCs w:val="24"/>
        </w:rPr>
        <w:t>  высокопроизводительное</w:t>
      </w:r>
      <w:proofErr w:type="gramEnd"/>
      <w:r w:rsidRPr="00C9760E">
        <w:rPr>
          <w:rFonts w:ascii="Times New Roman" w:hAnsi="Times New Roman" w:cs="Times New Roman"/>
          <w:color w:val="000000"/>
          <w:sz w:val="24"/>
          <w:szCs w:val="24"/>
        </w:rPr>
        <w:t xml:space="preserve"> устройство, предназначенное для построения оптических сетей доступа на базе технологии EPON. Данный концентратор совместно с оптическим терминальным оборудованием </w:t>
      </w:r>
      <w:hyperlink r:id="rId31" w:history="1">
        <w:proofErr w:type="spellStart"/>
        <w:r w:rsidRPr="00C9760E">
          <w:rPr>
            <w:rFonts w:ascii="Times New Roman" w:hAnsi="Times New Roman" w:cs="Times New Roman"/>
            <w:color w:val="000000"/>
            <w:sz w:val="24"/>
            <w:szCs w:val="24"/>
          </w:rPr>
          <w:t>UTStarcom</w:t>
        </w:r>
        <w:proofErr w:type="spellEnd"/>
        <w:r w:rsidRPr="00C9760E">
          <w:rPr>
            <w:rFonts w:ascii="Times New Roman" w:hAnsi="Times New Roman" w:cs="Times New Roman"/>
            <w:color w:val="000000"/>
            <w:sz w:val="24"/>
            <w:szCs w:val="24"/>
          </w:rPr>
          <w:t> ONU 100</w:t>
        </w:r>
      </w:hyperlink>
      <w:r w:rsidRPr="00C9760E">
        <w:rPr>
          <w:rFonts w:ascii="Times New Roman" w:hAnsi="Times New Roman" w:cs="Times New Roman"/>
          <w:color w:val="000000"/>
          <w:sz w:val="24"/>
          <w:szCs w:val="24"/>
        </w:rPr>
        <w:t xml:space="preserve"> является завершенным решением для организации сетей доступа на базе технологии </w:t>
      </w:r>
      <w:proofErr w:type="spellStart"/>
      <w:r w:rsidRPr="00C9760E">
        <w:rPr>
          <w:rFonts w:ascii="Times New Roman" w:hAnsi="Times New Roman" w:cs="Times New Roman"/>
          <w:color w:val="000000"/>
          <w:sz w:val="24"/>
          <w:szCs w:val="24"/>
        </w:rPr>
        <w:t>Ethernet</w:t>
      </w:r>
      <w:proofErr w:type="spellEnd"/>
      <w:r w:rsidRPr="00C9760E">
        <w:rPr>
          <w:rFonts w:ascii="Times New Roman" w:hAnsi="Times New Roman" w:cs="Times New Roman"/>
          <w:color w:val="000000"/>
          <w:sz w:val="24"/>
          <w:szCs w:val="24"/>
        </w:rPr>
        <w:t xml:space="preserve"> с гигабитной пропускной способностью на участке последней мили.</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Это решение может успешно использоваться как для построения </w:t>
      </w:r>
      <w:proofErr w:type="spellStart"/>
      <w:r w:rsidRPr="00C9760E">
        <w:rPr>
          <w:rFonts w:ascii="Times New Roman" w:hAnsi="Times New Roman" w:cs="Times New Roman"/>
          <w:color w:val="000000"/>
          <w:sz w:val="24"/>
          <w:szCs w:val="24"/>
        </w:rPr>
        <w:t>кампусных</w:t>
      </w:r>
      <w:proofErr w:type="spellEnd"/>
      <w:r w:rsidRPr="00C9760E">
        <w:rPr>
          <w:rFonts w:ascii="Times New Roman" w:hAnsi="Times New Roman" w:cs="Times New Roman"/>
          <w:color w:val="000000"/>
          <w:sz w:val="24"/>
          <w:szCs w:val="24"/>
        </w:rPr>
        <w:t xml:space="preserve"> и корпоративных сетей, так и для предоставления услуг индивидуальным абонентам частного сектора.</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Объединяя экономические выгоды от технологии EPON с возможностью коммутации второго и третьего уровней, а также функциональностью маршрутизатора, BBS 1000+ является оптимальной транспортной платформой для одновременной передачи голоса, видео, данных и других сервисов, для которых необходима высокая пропускная способность.</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BBS 1000+ поддерживает до 8 PON интерфейсов. Каждый PON интерфейс способен передавать трафик со скоростью 1.25 </w:t>
      </w:r>
      <w:proofErr w:type="gramStart"/>
      <w:r w:rsidRPr="00C9760E">
        <w:rPr>
          <w:rFonts w:ascii="Times New Roman" w:hAnsi="Times New Roman" w:cs="Times New Roman"/>
          <w:color w:val="000000"/>
          <w:sz w:val="24"/>
          <w:szCs w:val="24"/>
        </w:rPr>
        <w:t>Гбит</w:t>
      </w:r>
      <w:proofErr w:type="gramEnd"/>
      <w:r w:rsidRPr="00C9760E">
        <w:rPr>
          <w:rFonts w:ascii="Times New Roman" w:hAnsi="Times New Roman" w:cs="Times New Roman"/>
          <w:color w:val="000000"/>
          <w:sz w:val="24"/>
          <w:szCs w:val="24"/>
        </w:rPr>
        <w:t>/с, который может распределяться между 64 терминальными устройствами. Таким образом, небольшой концентратор  в корпусе 1U может обслуживать максимально до 512 абонентов.</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Обеспечение разнообразными сервисами большого числа абонентов, низкая цена на оборудование, а также невысокие затраты, необходимые для развертывания сети на базе технологии EPON, делают BBS 1000+ великолепным альтернативным решением для организации доступа на отрезке последней мили.</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Встроенные механизмы качества обслуживания (</w:t>
      </w:r>
      <w:proofErr w:type="spellStart"/>
      <w:r w:rsidRPr="00C9760E">
        <w:rPr>
          <w:rFonts w:ascii="Times New Roman" w:hAnsi="Times New Roman" w:cs="Times New Roman"/>
          <w:color w:val="000000"/>
          <w:sz w:val="24"/>
          <w:szCs w:val="24"/>
        </w:rPr>
        <w:t>QoS</w:t>
      </w:r>
      <w:proofErr w:type="spellEnd"/>
      <w:r w:rsidRPr="00C9760E">
        <w:rPr>
          <w:rFonts w:ascii="Times New Roman" w:hAnsi="Times New Roman" w:cs="Times New Roman"/>
          <w:color w:val="000000"/>
          <w:sz w:val="24"/>
          <w:szCs w:val="24"/>
        </w:rPr>
        <w:t xml:space="preserve">) оборудования BBS 1000+ позволяют операторам связи превышать установленную полосу пропускания, но в то же </w:t>
      </w:r>
      <w:proofErr w:type="gramStart"/>
      <w:r w:rsidRPr="00C9760E">
        <w:rPr>
          <w:rFonts w:ascii="Times New Roman" w:hAnsi="Times New Roman" w:cs="Times New Roman"/>
          <w:color w:val="000000"/>
          <w:sz w:val="24"/>
          <w:szCs w:val="24"/>
        </w:rPr>
        <w:t>время</w:t>
      </w:r>
      <w:proofErr w:type="gramEnd"/>
      <w:r w:rsidRPr="00C9760E">
        <w:rPr>
          <w:rFonts w:ascii="Times New Roman" w:hAnsi="Times New Roman" w:cs="Times New Roman"/>
          <w:color w:val="000000"/>
          <w:sz w:val="24"/>
          <w:szCs w:val="24"/>
        </w:rPr>
        <w:t xml:space="preserve"> выделяя и давая приоритеты трафику, для которого задержки неприемлемы. </w:t>
      </w:r>
      <w:proofErr w:type="gramStart"/>
      <w:r w:rsidRPr="00C9760E">
        <w:rPr>
          <w:rFonts w:ascii="Times New Roman" w:hAnsi="Times New Roman" w:cs="Times New Roman"/>
          <w:color w:val="000000"/>
          <w:sz w:val="24"/>
          <w:szCs w:val="24"/>
        </w:rPr>
        <w:t xml:space="preserve">Данная услуга основана на индивидуализированном </w:t>
      </w:r>
      <w:proofErr w:type="spellStart"/>
      <w:r w:rsidRPr="00C9760E">
        <w:rPr>
          <w:rFonts w:ascii="Times New Roman" w:hAnsi="Times New Roman" w:cs="Times New Roman"/>
          <w:color w:val="000000"/>
          <w:sz w:val="24"/>
          <w:szCs w:val="24"/>
        </w:rPr>
        <w:t>соглашени</w:t>
      </w:r>
      <w:proofErr w:type="spellEnd"/>
      <w:r w:rsidRPr="00C9760E">
        <w:rPr>
          <w:rFonts w:ascii="Times New Roman" w:hAnsi="Times New Roman" w:cs="Times New Roman"/>
          <w:color w:val="000000"/>
          <w:sz w:val="24"/>
          <w:szCs w:val="24"/>
        </w:rPr>
        <w:t xml:space="preserve"> об уровне обслуживания (SLA).</w:t>
      </w:r>
      <w:proofErr w:type="gramEnd"/>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rPr>
        <w:lastRenderedPageBreak/>
        <w:t>Динамическое распределение полосы пропускания позволяет операторам связи тарифицировать переданный трафик отрезками в 1 Мбит/</w:t>
      </w:r>
      <w:proofErr w:type="gramStart"/>
      <w:r w:rsidRPr="00C9760E">
        <w:rPr>
          <w:rFonts w:ascii="Times New Roman" w:hAnsi="Times New Roman" w:cs="Times New Roman"/>
          <w:color w:val="000000"/>
          <w:sz w:val="24"/>
          <w:szCs w:val="24"/>
        </w:rPr>
        <w:t>с</w:t>
      </w:r>
      <w:proofErr w:type="gramEnd"/>
      <w:r w:rsidRPr="00C9760E">
        <w:rPr>
          <w:rFonts w:ascii="Times New Roman" w:hAnsi="Times New Roman" w:cs="Times New Roman"/>
          <w:color w:val="000000"/>
          <w:sz w:val="24"/>
          <w:szCs w:val="24"/>
        </w:rPr>
        <w:t>.</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Поддержка протокола IGMP предусматривает управление широковещательными сервисами и гарантирует эффективное использование сетевой инфраструктуры для услуг, связанных с передачей видео.</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Удаленная диагностика, гибкое управление и реконфигурация платформы BBS 1000+ возможны благодаря богатому набору встроенных функций технического обслуживания и управления (O&amp;M).  </w:t>
      </w:r>
    </w:p>
    <w:p w:rsidR="00D44DC8" w:rsidRPr="00C9760E" w:rsidRDefault="00D44DC8" w:rsidP="00C9760E">
      <w:pPr>
        <w:spacing w:line="360" w:lineRule="auto"/>
        <w:ind w:firstLine="539"/>
        <w:jc w:val="both"/>
        <w:rPr>
          <w:rFonts w:ascii="Times New Roman" w:hAnsi="Times New Roman" w:cs="Times New Roman"/>
          <w:b/>
          <w:bCs/>
          <w:color w:val="000000"/>
          <w:sz w:val="24"/>
          <w:szCs w:val="24"/>
        </w:rPr>
      </w:pPr>
      <w:r w:rsidRPr="00C9760E">
        <w:rPr>
          <w:rFonts w:ascii="Times New Roman" w:hAnsi="Times New Roman" w:cs="Times New Roman"/>
          <w:b/>
          <w:bCs/>
          <w:color w:val="000000"/>
          <w:sz w:val="24"/>
          <w:szCs w:val="24"/>
        </w:rPr>
        <w:t>Преимущества:</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bCs/>
          <w:color w:val="000000"/>
          <w:sz w:val="24"/>
          <w:szCs w:val="24"/>
          <w:lang w:val="en-US"/>
        </w:rPr>
        <w:t>Cisco-</w:t>
      </w:r>
      <w:r w:rsidRPr="00C9760E">
        <w:rPr>
          <w:rFonts w:ascii="Times New Roman" w:hAnsi="Times New Roman" w:cs="Times New Roman"/>
          <w:bCs/>
          <w:color w:val="000000"/>
          <w:sz w:val="24"/>
          <w:szCs w:val="24"/>
        </w:rPr>
        <w:t>подобный интерфейс управления;</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EPON на базе стандарта IEEE 802.3 </w:t>
      </w:r>
      <w:proofErr w:type="spellStart"/>
      <w:r w:rsidRPr="00C9760E">
        <w:rPr>
          <w:rFonts w:ascii="Times New Roman" w:hAnsi="Times New Roman" w:cs="Times New Roman"/>
          <w:color w:val="000000"/>
          <w:sz w:val="24"/>
          <w:szCs w:val="24"/>
        </w:rPr>
        <w:t>ah</w:t>
      </w:r>
      <w:proofErr w:type="spellEnd"/>
      <w:r w:rsidRPr="00C9760E">
        <w:rPr>
          <w:rFonts w:ascii="Times New Roman" w:hAnsi="Times New Roman" w:cs="Times New Roman"/>
          <w:color w:val="000000"/>
          <w:sz w:val="24"/>
          <w:szCs w:val="24"/>
        </w:rPr>
        <w:t>;</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Древовидная структура, поддерживающая до 64 подключений;</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Дальность передачи до </w:t>
      </w:r>
      <w:smartTag w:uri="urn:schemas-microsoft-com:office:smarttags" w:element="metricconverter">
        <w:smartTagPr>
          <w:attr w:name="ProductID" w:val="20 км"/>
        </w:smartTagPr>
        <w:r w:rsidRPr="00C9760E">
          <w:rPr>
            <w:rFonts w:ascii="Times New Roman" w:hAnsi="Times New Roman" w:cs="Times New Roman"/>
            <w:color w:val="000000"/>
            <w:sz w:val="24"/>
            <w:szCs w:val="24"/>
          </w:rPr>
          <w:t>20 км</w:t>
        </w:r>
      </w:smartTag>
      <w:r w:rsidRPr="00C9760E">
        <w:rPr>
          <w:rFonts w:ascii="Times New Roman" w:hAnsi="Times New Roman" w:cs="Times New Roman"/>
          <w:color w:val="000000"/>
          <w:sz w:val="24"/>
          <w:szCs w:val="24"/>
        </w:rPr>
        <w:t xml:space="preserve"> для 32 подключений и 10 кс для 64 подключений;</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До 512 терминальных устройств обслуживаются одним компактным концентратором;</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Расширенные функции L2/L3 коммутации;</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Динамическое распределение полосы пропускания;</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Индивидуализированная тарификация в зависимости от соглашения об уровне обслуживания;</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Поддержка протокола  IGMP </w:t>
      </w:r>
      <w:proofErr w:type="spellStart"/>
      <w:r w:rsidRPr="00C9760E">
        <w:rPr>
          <w:rFonts w:ascii="Times New Roman" w:hAnsi="Times New Roman" w:cs="Times New Roman"/>
          <w:color w:val="000000"/>
          <w:sz w:val="24"/>
          <w:szCs w:val="24"/>
        </w:rPr>
        <w:t>Snooping</w:t>
      </w:r>
      <w:proofErr w:type="spellEnd"/>
      <w:r w:rsidRPr="00C9760E">
        <w:rPr>
          <w:rFonts w:ascii="Times New Roman" w:hAnsi="Times New Roman" w:cs="Times New Roman"/>
          <w:color w:val="000000"/>
          <w:sz w:val="24"/>
          <w:szCs w:val="24"/>
        </w:rPr>
        <w:t>  для услуг, связанных с передачей широкополосного видео;</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Удаленное управление;</w:t>
      </w:r>
    </w:p>
    <w:p w:rsidR="00D44DC8" w:rsidRPr="00C9760E" w:rsidRDefault="00D44DC8" w:rsidP="00C9760E">
      <w:pPr>
        <w:numPr>
          <w:ilvl w:val="0"/>
          <w:numId w:val="19"/>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Расширенные функции безопасности.</w:t>
      </w:r>
    </w:p>
    <w:p w:rsidR="00D44DC8" w:rsidRPr="00C9760E" w:rsidRDefault="00D44DC8" w:rsidP="00C9760E">
      <w:pPr>
        <w:spacing w:line="360" w:lineRule="auto"/>
        <w:ind w:left="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Интерфейсы:</w:t>
      </w:r>
    </w:p>
    <w:p w:rsidR="00D44DC8" w:rsidRPr="00C9760E" w:rsidRDefault="00D44DC8" w:rsidP="00C9760E">
      <w:pPr>
        <w:numPr>
          <w:ilvl w:val="0"/>
          <w:numId w:val="20"/>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Архитектура – 2 слота для заменяемых в режиме горячей замены модулей станционного оборудования;</w:t>
      </w:r>
    </w:p>
    <w:p w:rsidR="00D44DC8" w:rsidRPr="00C9760E" w:rsidRDefault="00D44DC8" w:rsidP="00C9760E">
      <w:pPr>
        <w:numPr>
          <w:ilvl w:val="0"/>
          <w:numId w:val="20"/>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Консольный порт - порт </w:t>
      </w:r>
      <w:r w:rsidRPr="00C9760E">
        <w:rPr>
          <w:rFonts w:ascii="Times New Roman" w:hAnsi="Times New Roman" w:cs="Times New Roman"/>
          <w:color w:val="000000"/>
          <w:sz w:val="24"/>
          <w:szCs w:val="24"/>
          <w:lang w:val="en-US"/>
        </w:rPr>
        <w:t>DB</w:t>
      </w:r>
      <w:r w:rsidRPr="00C9760E">
        <w:rPr>
          <w:rFonts w:ascii="Times New Roman" w:hAnsi="Times New Roman" w:cs="Times New Roman"/>
          <w:color w:val="000000"/>
          <w:sz w:val="24"/>
          <w:szCs w:val="24"/>
        </w:rPr>
        <w:t>9/</w:t>
      </w:r>
      <w:r w:rsidRPr="00C9760E">
        <w:rPr>
          <w:rFonts w:ascii="Times New Roman" w:hAnsi="Times New Roman" w:cs="Times New Roman"/>
          <w:color w:val="000000"/>
          <w:sz w:val="24"/>
          <w:szCs w:val="24"/>
          <w:lang w:val="en-US"/>
        </w:rPr>
        <w:t>RS</w:t>
      </w:r>
      <w:r w:rsidRPr="00C9760E">
        <w:rPr>
          <w:rFonts w:ascii="Times New Roman" w:hAnsi="Times New Roman" w:cs="Times New Roman"/>
          <w:color w:val="000000"/>
          <w:sz w:val="24"/>
          <w:szCs w:val="24"/>
        </w:rPr>
        <w:t xml:space="preserve">-232 </w:t>
      </w:r>
      <w:r w:rsidRPr="00C9760E">
        <w:rPr>
          <w:rFonts w:ascii="Times New Roman" w:hAnsi="Times New Roman" w:cs="Times New Roman"/>
          <w:color w:val="000000"/>
          <w:sz w:val="24"/>
          <w:szCs w:val="24"/>
          <w:lang w:val="en-US"/>
        </w:rPr>
        <w:t>Craft</w:t>
      </w:r>
      <w:r w:rsidRPr="00C9760E">
        <w:rPr>
          <w:rFonts w:ascii="Times New Roman" w:hAnsi="Times New Roman" w:cs="Times New Roman"/>
          <w:color w:val="000000"/>
          <w:sz w:val="24"/>
          <w:szCs w:val="24"/>
        </w:rPr>
        <w:t xml:space="preserve"> интерфейс;</w:t>
      </w:r>
    </w:p>
    <w:p w:rsidR="00D44DC8" w:rsidRPr="00C9760E" w:rsidRDefault="00D44DC8" w:rsidP="00C9760E">
      <w:pPr>
        <w:numPr>
          <w:ilvl w:val="0"/>
          <w:numId w:val="20"/>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Управление по </w:t>
      </w:r>
      <w:r w:rsidRPr="00C9760E">
        <w:rPr>
          <w:rFonts w:ascii="Times New Roman" w:hAnsi="Times New Roman" w:cs="Times New Roman"/>
          <w:color w:val="000000"/>
          <w:sz w:val="24"/>
          <w:szCs w:val="24"/>
          <w:lang w:val="en-US"/>
        </w:rPr>
        <w:t>LAN</w:t>
      </w:r>
      <w:r w:rsidRPr="00C9760E">
        <w:rPr>
          <w:rFonts w:ascii="Times New Roman" w:hAnsi="Times New Roman" w:cs="Times New Roman"/>
          <w:color w:val="000000"/>
          <w:sz w:val="24"/>
          <w:szCs w:val="24"/>
        </w:rPr>
        <w:t xml:space="preserve"> – 1 порт </w:t>
      </w:r>
      <w:r w:rsidRPr="00C9760E">
        <w:rPr>
          <w:rFonts w:ascii="Times New Roman" w:hAnsi="Times New Roman" w:cs="Times New Roman"/>
          <w:color w:val="000000"/>
          <w:sz w:val="24"/>
          <w:szCs w:val="24"/>
          <w:lang w:val="en-US"/>
        </w:rPr>
        <w:t>RG</w:t>
      </w:r>
      <w:r w:rsidRPr="00C9760E">
        <w:rPr>
          <w:rFonts w:ascii="Times New Roman" w:hAnsi="Times New Roman" w:cs="Times New Roman"/>
          <w:color w:val="000000"/>
          <w:sz w:val="24"/>
          <w:szCs w:val="24"/>
        </w:rPr>
        <w:t xml:space="preserve">-45 </w:t>
      </w:r>
      <w:r w:rsidRPr="00C9760E">
        <w:rPr>
          <w:rFonts w:ascii="Times New Roman" w:hAnsi="Times New Roman" w:cs="Times New Roman"/>
          <w:color w:val="000000"/>
          <w:sz w:val="24"/>
          <w:szCs w:val="24"/>
          <w:lang w:val="en-US"/>
        </w:rPr>
        <w:t>Fast</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Ethernet</w:t>
      </w:r>
      <w:r w:rsidRPr="00C9760E">
        <w:rPr>
          <w:rFonts w:ascii="Times New Roman" w:hAnsi="Times New Roman" w:cs="Times New Roman"/>
          <w:color w:val="000000"/>
          <w:sz w:val="24"/>
          <w:szCs w:val="24"/>
        </w:rPr>
        <w:t>;</w:t>
      </w:r>
    </w:p>
    <w:p w:rsidR="00D44DC8" w:rsidRPr="00C9760E" w:rsidRDefault="00D44DC8" w:rsidP="00C9760E">
      <w:pPr>
        <w:numPr>
          <w:ilvl w:val="0"/>
          <w:numId w:val="20"/>
        </w:numPr>
        <w:spacing w:after="0" w:line="360" w:lineRule="auto"/>
        <w:jc w:val="both"/>
        <w:rPr>
          <w:rFonts w:ascii="Times New Roman" w:hAnsi="Times New Roman" w:cs="Times New Roman"/>
          <w:color w:val="000000"/>
          <w:sz w:val="24"/>
          <w:szCs w:val="24"/>
          <w:lang w:val="en-US"/>
        </w:rPr>
      </w:pPr>
      <w:r w:rsidRPr="00C9760E">
        <w:rPr>
          <w:rFonts w:ascii="Times New Roman" w:hAnsi="Times New Roman" w:cs="Times New Roman"/>
          <w:color w:val="000000"/>
          <w:sz w:val="24"/>
          <w:szCs w:val="24"/>
          <w:lang w:val="en-US"/>
        </w:rPr>
        <w:t xml:space="preserve">Uplink </w:t>
      </w:r>
      <w:r w:rsidRPr="00C9760E">
        <w:rPr>
          <w:rFonts w:ascii="Times New Roman" w:hAnsi="Times New Roman" w:cs="Times New Roman"/>
          <w:color w:val="000000"/>
          <w:sz w:val="24"/>
          <w:szCs w:val="24"/>
        </w:rPr>
        <w:t>порт</w:t>
      </w:r>
      <w:r w:rsidRPr="00C9760E">
        <w:rPr>
          <w:rFonts w:ascii="Times New Roman" w:hAnsi="Times New Roman" w:cs="Times New Roman"/>
          <w:color w:val="000000"/>
          <w:sz w:val="24"/>
          <w:szCs w:val="24"/>
          <w:lang w:val="en-US"/>
        </w:rPr>
        <w:t xml:space="preserve"> – 4 </w:t>
      </w:r>
      <w:r w:rsidRPr="00C9760E">
        <w:rPr>
          <w:rFonts w:ascii="Times New Roman" w:hAnsi="Times New Roman" w:cs="Times New Roman"/>
          <w:color w:val="000000"/>
          <w:sz w:val="24"/>
          <w:szCs w:val="24"/>
        </w:rPr>
        <w:t>порта</w:t>
      </w:r>
      <w:r w:rsidRPr="00C9760E">
        <w:rPr>
          <w:rFonts w:ascii="Times New Roman" w:hAnsi="Times New Roman" w:cs="Times New Roman"/>
          <w:color w:val="000000"/>
          <w:sz w:val="24"/>
          <w:szCs w:val="24"/>
          <w:lang w:val="en-US"/>
        </w:rPr>
        <w:t xml:space="preserve"> 1000-X SFP Gigabit Ethernet.</w:t>
      </w:r>
    </w:p>
    <w:p w:rsidR="00D44DC8" w:rsidRPr="00C9760E" w:rsidRDefault="00D44DC8" w:rsidP="00C9760E">
      <w:pPr>
        <w:spacing w:line="360" w:lineRule="auto"/>
        <w:ind w:firstLine="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 xml:space="preserve">Параметры </w:t>
      </w:r>
      <w:r w:rsidRPr="00C9760E">
        <w:rPr>
          <w:rFonts w:ascii="Times New Roman" w:hAnsi="Times New Roman" w:cs="Times New Roman"/>
          <w:b/>
          <w:color w:val="000000"/>
          <w:sz w:val="24"/>
          <w:szCs w:val="24"/>
          <w:lang w:val="en-US"/>
        </w:rPr>
        <w:t>OLT</w:t>
      </w:r>
      <w:r w:rsidRPr="00C9760E">
        <w:rPr>
          <w:rFonts w:ascii="Times New Roman" w:hAnsi="Times New Roman" w:cs="Times New Roman"/>
          <w:b/>
          <w:color w:val="000000"/>
          <w:sz w:val="24"/>
          <w:szCs w:val="24"/>
        </w:rPr>
        <w:t xml:space="preserve"> модуля:</w:t>
      </w:r>
    </w:p>
    <w:p w:rsidR="00D44DC8" w:rsidRPr="00C9760E" w:rsidRDefault="00D44DC8" w:rsidP="00C9760E">
      <w:pPr>
        <w:numPr>
          <w:ilvl w:val="0"/>
          <w:numId w:val="2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Количество портов станционного оборудования – 4 порта на один модуль/8 портов на корзину;</w:t>
      </w:r>
    </w:p>
    <w:p w:rsidR="00D44DC8" w:rsidRPr="00C9760E" w:rsidRDefault="00D44DC8" w:rsidP="00C9760E">
      <w:pPr>
        <w:numPr>
          <w:ilvl w:val="0"/>
          <w:numId w:val="2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Соответствие стандартам – </w:t>
      </w:r>
      <w:r w:rsidRPr="00C9760E">
        <w:rPr>
          <w:rFonts w:ascii="Times New Roman" w:hAnsi="Times New Roman" w:cs="Times New Roman"/>
          <w:color w:val="000000"/>
          <w:sz w:val="24"/>
          <w:szCs w:val="24"/>
          <w:lang w:val="en-US"/>
        </w:rPr>
        <w:t>IEEE</w:t>
      </w:r>
      <w:r w:rsidRPr="00C9760E">
        <w:rPr>
          <w:rFonts w:ascii="Times New Roman" w:hAnsi="Times New Roman" w:cs="Times New Roman"/>
          <w:color w:val="000000"/>
          <w:sz w:val="24"/>
          <w:szCs w:val="24"/>
        </w:rPr>
        <w:t xml:space="preserve"> 802.3</w:t>
      </w:r>
      <w:r w:rsidRPr="00C9760E">
        <w:rPr>
          <w:rFonts w:ascii="Times New Roman" w:hAnsi="Times New Roman" w:cs="Times New Roman"/>
          <w:color w:val="000000"/>
          <w:sz w:val="24"/>
          <w:szCs w:val="24"/>
          <w:lang w:val="en-US"/>
        </w:rPr>
        <w:t>ah</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VCCI</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UL</w:t>
      </w:r>
      <w:r w:rsidRPr="00C9760E">
        <w:rPr>
          <w:rFonts w:ascii="Times New Roman" w:hAnsi="Times New Roman" w:cs="Times New Roman"/>
          <w:color w:val="000000"/>
          <w:sz w:val="24"/>
          <w:szCs w:val="24"/>
        </w:rPr>
        <w:t xml:space="preserve"> и </w:t>
      </w:r>
      <w:r w:rsidRPr="00C9760E">
        <w:rPr>
          <w:rFonts w:ascii="Times New Roman" w:hAnsi="Times New Roman" w:cs="Times New Roman"/>
          <w:color w:val="000000"/>
          <w:sz w:val="24"/>
          <w:szCs w:val="24"/>
          <w:lang w:val="en-US"/>
        </w:rPr>
        <w:t>FCC</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part</w:t>
      </w:r>
      <w:r w:rsidRPr="00C9760E">
        <w:rPr>
          <w:rFonts w:ascii="Times New Roman" w:hAnsi="Times New Roman" w:cs="Times New Roman"/>
          <w:color w:val="000000"/>
          <w:sz w:val="24"/>
          <w:szCs w:val="24"/>
        </w:rPr>
        <w:t xml:space="preserve"> 15</w:t>
      </w:r>
      <w:r w:rsidRPr="00C9760E">
        <w:rPr>
          <w:rFonts w:ascii="Times New Roman" w:hAnsi="Times New Roman" w:cs="Times New Roman"/>
          <w:color w:val="000000"/>
          <w:sz w:val="24"/>
          <w:szCs w:val="24"/>
          <w:lang w:val="en-US"/>
        </w:rPr>
        <w:t>B</w:t>
      </w:r>
      <w:r w:rsidRPr="00C9760E">
        <w:rPr>
          <w:rFonts w:ascii="Times New Roman" w:hAnsi="Times New Roman" w:cs="Times New Roman"/>
          <w:color w:val="000000"/>
          <w:sz w:val="24"/>
          <w:szCs w:val="24"/>
        </w:rPr>
        <w:t>;</w:t>
      </w:r>
    </w:p>
    <w:p w:rsidR="00D44DC8" w:rsidRPr="00C9760E" w:rsidRDefault="00D44DC8" w:rsidP="00C9760E">
      <w:pPr>
        <w:numPr>
          <w:ilvl w:val="0"/>
          <w:numId w:val="2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Оптоволокно – </w:t>
      </w:r>
      <w:proofErr w:type="spellStart"/>
      <w:r w:rsidRPr="00C9760E">
        <w:rPr>
          <w:rFonts w:ascii="Times New Roman" w:hAnsi="Times New Roman" w:cs="Times New Roman"/>
          <w:color w:val="000000"/>
          <w:sz w:val="24"/>
          <w:szCs w:val="24"/>
        </w:rPr>
        <w:t>одномодовое</w:t>
      </w:r>
      <w:proofErr w:type="spellEnd"/>
      <w:r w:rsidRPr="00C9760E">
        <w:rPr>
          <w:rFonts w:ascii="Times New Roman" w:hAnsi="Times New Roman" w:cs="Times New Roman"/>
          <w:color w:val="000000"/>
          <w:sz w:val="24"/>
          <w:szCs w:val="24"/>
        </w:rPr>
        <w:t>;</w:t>
      </w:r>
    </w:p>
    <w:p w:rsidR="00D44DC8" w:rsidRPr="00C9760E" w:rsidRDefault="00D44DC8" w:rsidP="00C9760E">
      <w:pPr>
        <w:numPr>
          <w:ilvl w:val="0"/>
          <w:numId w:val="2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Разъём – </w:t>
      </w:r>
      <w:r w:rsidRPr="00C9760E">
        <w:rPr>
          <w:rFonts w:ascii="Times New Roman" w:hAnsi="Times New Roman" w:cs="Times New Roman"/>
          <w:color w:val="000000"/>
          <w:sz w:val="24"/>
          <w:szCs w:val="24"/>
          <w:lang w:val="en-US"/>
        </w:rPr>
        <w:t>SC</w:t>
      </w:r>
      <w:r w:rsidRPr="00C9760E">
        <w:rPr>
          <w:rFonts w:ascii="Times New Roman" w:hAnsi="Times New Roman" w:cs="Times New Roman"/>
          <w:color w:val="000000"/>
          <w:sz w:val="24"/>
          <w:szCs w:val="24"/>
        </w:rPr>
        <w:t>;</w:t>
      </w:r>
    </w:p>
    <w:p w:rsidR="00D44DC8" w:rsidRPr="00C9760E" w:rsidRDefault="00D44DC8" w:rsidP="00C9760E">
      <w:pPr>
        <w:numPr>
          <w:ilvl w:val="0"/>
          <w:numId w:val="2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Разделение потока от </w:t>
      </w:r>
      <w:r w:rsidRPr="00C9760E">
        <w:rPr>
          <w:rFonts w:ascii="Times New Roman" w:hAnsi="Times New Roman" w:cs="Times New Roman"/>
          <w:color w:val="000000"/>
          <w:sz w:val="24"/>
          <w:szCs w:val="24"/>
          <w:lang w:val="en-US"/>
        </w:rPr>
        <w:t>PON</w:t>
      </w:r>
      <w:r w:rsidRPr="00C9760E">
        <w:rPr>
          <w:rFonts w:ascii="Times New Roman" w:hAnsi="Times New Roman" w:cs="Times New Roman"/>
          <w:color w:val="000000"/>
          <w:sz w:val="24"/>
          <w:szCs w:val="24"/>
        </w:rPr>
        <w:t xml:space="preserve"> интерфейса – до 32 ответвлений;</w:t>
      </w:r>
    </w:p>
    <w:p w:rsidR="00D44DC8" w:rsidRPr="00C9760E" w:rsidRDefault="00D44DC8" w:rsidP="00C9760E">
      <w:pPr>
        <w:numPr>
          <w:ilvl w:val="0"/>
          <w:numId w:val="2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lastRenderedPageBreak/>
        <w:t>Скорость передачи – симметричные восходящий и нисходящий потоки по 1 Гбит/</w:t>
      </w:r>
      <w:proofErr w:type="gramStart"/>
      <w:r w:rsidRPr="00C9760E">
        <w:rPr>
          <w:rFonts w:ascii="Times New Roman" w:hAnsi="Times New Roman" w:cs="Times New Roman"/>
          <w:color w:val="000000"/>
          <w:sz w:val="24"/>
          <w:szCs w:val="24"/>
        </w:rPr>
        <w:t>с</w:t>
      </w:r>
      <w:proofErr w:type="gramEnd"/>
      <w:r w:rsidRPr="00C9760E">
        <w:rPr>
          <w:rFonts w:ascii="Times New Roman" w:hAnsi="Times New Roman" w:cs="Times New Roman"/>
          <w:color w:val="000000"/>
          <w:sz w:val="24"/>
          <w:szCs w:val="24"/>
        </w:rPr>
        <w:t>;</w:t>
      </w:r>
    </w:p>
    <w:p w:rsidR="00D44DC8" w:rsidRPr="00C9760E" w:rsidRDefault="00D44DC8" w:rsidP="00C9760E">
      <w:pPr>
        <w:numPr>
          <w:ilvl w:val="0"/>
          <w:numId w:val="2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Оптический бюджет – 29 дБ;</w:t>
      </w:r>
    </w:p>
    <w:p w:rsidR="00D44DC8" w:rsidRPr="00C9760E" w:rsidRDefault="00D44DC8" w:rsidP="00C9760E">
      <w:pPr>
        <w:numPr>
          <w:ilvl w:val="0"/>
          <w:numId w:val="21"/>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Длины волн – передача (</w:t>
      </w:r>
      <w:proofErr w:type="spellStart"/>
      <w:r w:rsidRPr="00C9760E">
        <w:rPr>
          <w:rFonts w:ascii="Times New Roman" w:hAnsi="Times New Roman" w:cs="Times New Roman"/>
          <w:color w:val="000000"/>
          <w:sz w:val="24"/>
          <w:szCs w:val="24"/>
          <w:lang w:val="en-US"/>
        </w:rPr>
        <w:t>Tx</w:t>
      </w:r>
      <w:proofErr w:type="spellEnd"/>
      <w:r w:rsidRPr="00C9760E">
        <w:rPr>
          <w:rFonts w:ascii="Times New Roman" w:hAnsi="Times New Roman" w:cs="Times New Roman"/>
          <w:color w:val="000000"/>
          <w:sz w:val="24"/>
          <w:szCs w:val="24"/>
        </w:rPr>
        <w:t xml:space="preserve">): 1490 </w:t>
      </w:r>
      <w:proofErr w:type="spellStart"/>
      <w:r w:rsidRPr="00C9760E">
        <w:rPr>
          <w:rFonts w:ascii="Times New Roman" w:hAnsi="Times New Roman" w:cs="Times New Roman"/>
          <w:color w:val="000000"/>
          <w:sz w:val="24"/>
          <w:szCs w:val="24"/>
        </w:rPr>
        <w:t>нм</w:t>
      </w:r>
      <w:proofErr w:type="spellEnd"/>
      <w:r w:rsidRPr="00C9760E">
        <w:rPr>
          <w:rFonts w:ascii="Times New Roman" w:hAnsi="Times New Roman" w:cs="Times New Roman"/>
          <w:color w:val="000000"/>
          <w:sz w:val="24"/>
          <w:szCs w:val="24"/>
        </w:rPr>
        <w:t>, приём (</w:t>
      </w:r>
      <w:r w:rsidRPr="00C9760E">
        <w:rPr>
          <w:rFonts w:ascii="Times New Roman" w:hAnsi="Times New Roman" w:cs="Times New Roman"/>
          <w:color w:val="000000"/>
          <w:sz w:val="24"/>
          <w:szCs w:val="24"/>
          <w:lang w:val="en-US"/>
        </w:rPr>
        <w:t>Rx</w:t>
      </w:r>
      <w:r w:rsidRPr="00C9760E">
        <w:rPr>
          <w:rFonts w:ascii="Times New Roman" w:hAnsi="Times New Roman" w:cs="Times New Roman"/>
          <w:color w:val="000000"/>
          <w:sz w:val="24"/>
          <w:szCs w:val="24"/>
        </w:rPr>
        <w:t>): 1310нм.</w:t>
      </w:r>
    </w:p>
    <w:p w:rsidR="00D44DC8" w:rsidRPr="00C9760E" w:rsidRDefault="00D44DC8" w:rsidP="00C9760E">
      <w:pPr>
        <w:spacing w:line="360" w:lineRule="auto"/>
        <w:ind w:left="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Функции коммутации второго уровня</w:t>
      </w:r>
    </w:p>
    <w:p w:rsidR="00D44DC8" w:rsidRPr="00C9760E" w:rsidRDefault="00D44DC8" w:rsidP="00C9760E">
      <w:pPr>
        <w:spacing w:line="360" w:lineRule="auto"/>
        <w:ind w:left="360"/>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Неблокируемая архитектура коммутации:</w:t>
      </w:r>
    </w:p>
    <w:p w:rsidR="00D44DC8" w:rsidRPr="00C9760E" w:rsidRDefault="00D44DC8" w:rsidP="00C9760E">
      <w:pPr>
        <w:numPr>
          <w:ilvl w:val="0"/>
          <w:numId w:val="22"/>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Гибкое определение адресов </w:t>
      </w:r>
      <w:r w:rsidRPr="00C9760E">
        <w:rPr>
          <w:rFonts w:ascii="Times New Roman" w:hAnsi="Times New Roman" w:cs="Times New Roman"/>
          <w:color w:val="000000"/>
          <w:sz w:val="24"/>
          <w:szCs w:val="24"/>
          <w:lang w:val="en-US"/>
        </w:rPr>
        <w:t>VCCI</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UL</w:t>
      </w:r>
      <w:r w:rsidRPr="00C9760E">
        <w:rPr>
          <w:rFonts w:ascii="Times New Roman" w:hAnsi="Times New Roman" w:cs="Times New Roman"/>
          <w:color w:val="000000"/>
          <w:sz w:val="24"/>
          <w:szCs w:val="24"/>
        </w:rPr>
        <w:t xml:space="preserve"> &amp; </w:t>
      </w:r>
      <w:r w:rsidRPr="00C9760E">
        <w:rPr>
          <w:rFonts w:ascii="Times New Roman" w:hAnsi="Times New Roman" w:cs="Times New Roman"/>
          <w:color w:val="000000"/>
          <w:sz w:val="24"/>
          <w:szCs w:val="24"/>
          <w:lang w:val="en-US"/>
        </w:rPr>
        <w:t>FCC</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part</w:t>
      </w:r>
      <w:r w:rsidRPr="00C9760E">
        <w:rPr>
          <w:rFonts w:ascii="Times New Roman" w:hAnsi="Times New Roman" w:cs="Times New Roman"/>
          <w:color w:val="000000"/>
          <w:sz w:val="24"/>
          <w:szCs w:val="24"/>
        </w:rPr>
        <w:t xml:space="preserve"> 15</w:t>
      </w:r>
      <w:r w:rsidRPr="00C9760E">
        <w:rPr>
          <w:rFonts w:ascii="Times New Roman" w:hAnsi="Times New Roman" w:cs="Times New Roman"/>
          <w:color w:val="000000"/>
          <w:sz w:val="24"/>
          <w:szCs w:val="24"/>
          <w:lang w:val="en-US"/>
        </w:rPr>
        <w:t>B</w:t>
      </w:r>
      <w:r w:rsidRPr="00C9760E">
        <w:rPr>
          <w:rFonts w:ascii="Times New Roman" w:hAnsi="Times New Roman" w:cs="Times New Roman"/>
          <w:color w:val="000000"/>
          <w:sz w:val="24"/>
          <w:szCs w:val="24"/>
        </w:rPr>
        <w:t>;</w:t>
      </w:r>
    </w:p>
    <w:p w:rsidR="00D44DC8" w:rsidRPr="00C9760E" w:rsidRDefault="00D44DC8" w:rsidP="00C9760E">
      <w:pPr>
        <w:numPr>
          <w:ilvl w:val="0"/>
          <w:numId w:val="22"/>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lang w:val="en-US"/>
        </w:rPr>
        <w:t>Layer 2 IGMP snooping</w:t>
      </w:r>
      <w:r w:rsidRPr="00C9760E">
        <w:rPr>
          <w:rFonts w:ascii="Times New Roman" w:hAnsi="Times New Roman" w:cs="Times New Roman"/>
          <w:color w:val="000000"/>
          <w:sz w:val="24"/>
          <w:szCs w:val="24"/>
        </w:rPr>
        <w:t>;</w:t>
      </w:r>
    </w:p>
    <w:p w:rsidR="00D44DC8" w:rsidRPr="00C9760E" w:rsidRDefault="00D44DC8" w:rsidP="00C9760E">
      <w:pPr>
        <w:numPr>
          <w:ilvl w:val="0"/>
          <w:numId w:val="22"/>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lang w:val="en-US"/>
        </w:rPr>
        <w:t>VLAN 802.1 p &amp; q</w:t>
      </w:r>
      <w:r w:rsidRPr="00C9760E">
        <w:rPr>
          <w:rFonts w:ascii="Times New Roman" w:hAnsi="Times New Roman" w:cs="Times New Roman"/>
          <w:color w:val="000000"/>
          <w:sz w:val="24"/>
          <w:szCs w:val="24"/>
        </w:rPr>
        <w:t>;</w:t>
      </w:r>
    </w:p>
    <w:p w:rsidR="00D44DC8" w:rsidRPr="00C9760E" w:rsidRDefault="00D44DC8" w:rsidP="00C9760E">
      <w:pPr>
        <w:numPr>
          <w:ilvl w:val="0"/>
          <w:numId w:val="22"/>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lang w:val="en-US"/>
        </w:rPr>
        <w:t>IEEE 802.3ad link aggregation</w:t>
      </w:r>
      <w:r w:rsidRPr="00C9760E">
        <w:rPr>
          <w:rFonts w:ascii="Times New Roman" w:hAnsi="Times New Roman" w:cs="Times New Roman"/>
          <w:color w:val="000000"/>
          <w:sz w:val="24"/>
          <w:szCs w:val="24"/>
        </w:rPr>
        <w:t>;</w:t>
      </w:r>
    </w:p>
    <w:p w:rsidR="00D44DC8" w:rsidRPr="00C9760E" w:rsidRDefault="00D44DC8" w:rsidP="00C9760E">
      <w:pPr>
        <w:numPr>
          <w:ilvl w:val="0"/>
          <w:numId w:val="22"/>
        </w:numPr>
        <w:spacing w:after="0" w:line="360" w:lineRule="auto"/>
        <w:jc w:val="both"/>
        <w:rPr>
          <w:rFonts w:ascii="Times New Roman" w:hAnsi="Times New Roman" w:cs="Times New Roman"/>
          <w:color w:val="000000"/>
          <w:sz w:val="24"/>
          <w:szCs w:val="24"/>
        </w:rPr>
      </w:pPr>
      <w:proofErr w:type="spellStart"/>
      <w:r w:rsidRPr="00C9760E">
        <w:rPr>
          <w:rFonts w:ascii="Times New Roman" w:hAnsi="Times New Roman" w:cs="Times New Roman"/>
          <w:color w:val="000000"/>
          <w:sz w:val="24"/>
          <w:szCs w:val="24"/>
        </w:rPr>
        <w:t>Зеркалирование</w:t>
      </w:r>
      <w:proofErr w:type="spellEnd"/>
      <w:r w:rsidRPr="00C9760E">
        <w:rPr>
          <w:rFonts w:ascii="Times New Roman" w:hAnsi="Times New Roman" w:cs="Times New Roman"/>
          <w:color w:val="000000"/>
          <w:sz w:val="24"/>
          <w:szCs w:val="24"/>
        </w:rPr>
        <w:t xml:space="preserve"> пакетов входного/выходного портов;</w:t>
      </w:r>
    </w:p>
    <w:p w:rsidR="00D44DC8" w:rsidRPr="00C9760E" w:rsidRDefault="00D44DC8" w:rsidP="00C9760E">
      <w:pPr>
        <w:numPr>
          <w:ilvl w:val="0"/>
          <w:numId w:val="22"/>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Пакетная буферизация и расширенный контроль потока.</w:t>
      </w:r>
    </w:p>
    <w:p w:rsidR="00D44DC8" w:rsidRPr="00C9760E" w:rsidRDefault="00D44DC8" w:rsidP="00C9760E">
      <w:pPr>
        <w:spacing w:line="360" w:lineRule="auto"/>
        <w:ind w:left="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Функции маршрутизации третьего уровня (опционально)</w:t>
      </w:r>
    </w:p>
    <w:p w:rsidR="00D44DC8" w:rsidRPr="00C9760E" w:rsidRDefault="00D44DC8" w:rsidP="00C9760E">
      <w:pPr>
        <w:spacing w:line="360" w:lineRule="auto"/>
        <w:ind w:firstLine="360"/>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Протоколы: </w:t>
      </w:r>
      <w:proofErr w:type="gramStart"/>
      <w:r w:rsidRPr="00C9760E">
        <w:rPr>
          <w:rFonts w:ascii="Times New Roman" w:hAnsi="Times New Roman" w:cs="Times New Roman"/>
          <w:color w:val="000000"/>
          <w:sz w:val="24"/>
          <w:szCs w:val="24"/>
          <w:lang w:val="en-US"/>
        </w:rPr>
        <w:t>TCP</w:t>
      </w:r>
      <w:r w:rsidRPr="00C9760E">
        <w:rPr>
          <w:rFonts w:ascii="Times New Roman" w:hAnsi="Times New Roman" w:cs="Times New Roman"/>
          <w:color w:val="000000"/>
          <w:sz w:val="24"/>
          <w:szCs w:val="24"/>
        </w:rPr>
        <w:t>/</w:t>
      </w:r>
      <w:r w:rsidRPr="00C9760E">
        <w:rPr>
          <w:rFonts w:ascii="Times New Roman" w:hAnsi="Times New Roman" w:cs="Times New Roman"/>
          <w:color w:val="000000"/>
          <w:sz w:val="24"/>
          <w:szCs w:val="24"/>
          <w:lang w:val="en-US"/>
        </w:rPr>
        <w:t>IP</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ICMP</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ARP</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Proxy</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ARP</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OSPF</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v</w:t>
      </w:r>
      <w:r w:rsidRPr="00C9760E">
        <w:rPr>
          <w:rFonts w:ascii="Times New Roman" w:hAnsi="Times New Roman" w:cs="Times New Roman"/>
          <w:color w:val="000000"/>
          <w:sz w:val="24"/>
          <w:szCs w:val="24"/>
        </w:rPr>
        <w:t xml:space="preserve">2, </w:t>
      </w:r>
      <w:r w:rsidRPr="00C9760E">
        <w:rPr>
          <w:rFonts w:ascii="Times New Roman" w:hAnsi="Times New Roman" w:cs="Times New Roman"/>
          <w:color w:val="000000"/>
          <w:sz w:val="24"/>
          <w:szCs w:val="24"/>
          <w:lang w:val="en-US"/>
        </w:rPr>
        <w:t>BGP</w:t>
      </w:r>
      <w:r w:rsidRPr="00C9760E">
        <w:rPr>
          <w:rFonts w:ascii="Times New Roman" w:hAnsi="Times New Roman" w:cs="Times New Roman"/>
          <w:color w:val="000000"/>
          <w:sz w:val="24"/>
          <w:szCs w:val="24"/>
        </w:rPr>
        <w:t xml:space="preserve">-4, </w:t>
      </w:r>
      <w:proofErr w:type="spellStart"/>
      <w:r w:rsidRPr="00C9760E">
        <w:rPr>
          <w:rFonts w:ascii="Times New Roman" w:hAnsi="Times New Roman" w:cs="Times New Roman"/>
          <w:color w:val="000000"/>
          <w:sz w:val="24"/>
          <w:szCs w:val="24"/>
          <w:lang w:val="en-US"/>
        </w:rPr>
        <w:t>RIPv</w:t>
      </w:r>
      <w:proofErr w:type="spellEnd"/>
      <w:r w:rsidRPr="00C9760E">
        <w:rPr>
          <w:rFonts w:ascii="Times New Roman" w:hAnsi="Times New Roman" w:cs="Times New Roman"/>
          <w:color w:val="000000"/>
          <w:sz w:val="24"/>
          <w:szCs w:val="24"/>
        </w:rPr>
        <w:t xml:space="preserve">2, </w:t>
      </w:r>
      <w:r w:rsidRPr="00C9760E">
        <w:rPr>
          <w:rFonts w:ascii="Times New Roman" w:hAnsi="Times New Roman" w:cs="Times New Roman"/>
          <w:color w:val="000000"/>
          <w:sz w:val="24"/>
          <w:szCs w:val="24"/>
          <w:lang w:val="en-US"/>
        </w:rPr>
        <w:t>PIM</w:t>
      </w:r>
      <w:r w:rsidRPr="00C9760E">
        <w:rPr>
          <w:rFonts w:ascii="Times New Roman" w:hAnsi="Times New Roman" w:cs="Times New Roman"/>
          <w:color w:val="000000"/>
          <w:sz w:val="24"/>
          <w:szCs w:val="24"/>
        </w:rPr>
        <w:t>-</w:t>
      </w:r>
      <w:r w:rsidRPr="00C9760E">
        <w:rPr>
          <w:rFonts w:ascii="Times New Roman" w:hAnsi="Times New Roman" w:cs="Times New Roman"/>
          <w:color w:val="000000"/>
          <w:sz w:val="24"/>
          <w:szCs w:val="24"/>
          <w:lang w:val="en-US"/>
        </w:rPr>
        <w:t>DM</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PIM</w:t>
      </w:r>
      <w:r w:rsidRPr="00C9760E">
        <w:rPr>
          <w:rFonts w:ascii="Times New Roman" w:hAnsi="Times New Roman" w:cs="Times New Roman"/>
          <w:color w:val="000000"/>
          <w:sz w:val="24"/>
          <w:szCs w:val="24"/>
        </w:rPr>
        <w:t>-</w:t>
      </w:r>
      <w:r w:rsidRPr="00C9760E">
        <w:rPr>
          <w:rFonts w:ascii="Times New Roman" w:hAnsi="Times New Roman" w:cs="Times New Roman"/>
          <w:color w:val="000000"/>
          <w:sz w:val="24"/>
          <w:szCs w:val="24"/>
          <w:lang w:val="en-US"/>
        </w:rPr>
        <w:t>SM</w:t>
      </w:r>
      <w:r w:rsidRPr="00C9760E">
        <w:rPr>
          <w:rFonts w:ascii="Times New Roman" w:hAnsi="Times New Roman" w:cs="Times New Roman"/>
          <w:color w:val="000000"/>
          <w:sz w:val="24"/>
          <w:szCs w:val="24"/>
        </w:rPr>
        <w:t xml:space="preserve">, </w:t>
      </w:r>
      <w:proofErr w:type="spellStart"/>
      <w:r w:rsidRPr="00C9760E">
        <w:rPr>
          <w:rFonts w:ascii="Times New Roman" w:hAnsi="Times New Roman" w:cs="Times New Roman"/>
          <w:color w:val="000000"/>
          <w:sz w:val="24"/>
          <w:szCs w:val="24"/>
          <w:lang w:val="en-US"/>
        </w:rPr>
        <w:t>IGMPv</w:t>
      </w:r>
      <w:proofErr w:type="spellEnd"/>
      <w:r w:rsidRPr="00C9760E">
        <w:rPr>
          <w:rFonts w:ascii="Times New Roman" w:hAnsi="Times New Roman" w:cs="Times New Roman"/>
          <w:color w:val="000000"/>
          <w:sz w:val="24"/>
          <w:szCs w:val="24"/>
        </w:rPr>
        <w:t>2.</w:t>
      </w:r>
      <w:proofErr w:type="gramEnd"/>
    </w:p>
    <w:p w:rsidR="00D44DC8" w:rsidRPr="00C9760E" w:rsidRDefault="00D44DC8" w:rsidP="00C9760E">
      <w:pPr>
        <w:spacing w:line="360" w:lineRule="auto"/>
        <w:ind w:firstLine="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Встроенные механизмы качества обслуживания (</w:t>
      </w:r>
      <w:proofErr w:type="spellStart"/>
      <w:r w:rsidRPr="00C9760E">
        <w:rPr>
          <w:rFonts w:ascii="Times New Roman" w:hAnsi="Times New Roman" w:cs="Times New Roman"/>
          <w:b/>
          <w:color w:val="000000"/>
          <w:sz w:val="24"/>
          <w:szCs w:val="24"/>
          <w:lang w:val="en-US"/>
        </w:rPr>
        <w:t>QoS</w:t>
      </w:r>
      <w:proofErr w:type="spellEnd"/>
      <w:r w:rsidRPr="00C9760E">
        <w:rPr>
          <w:rFonts w:ascii="Times New Roman" w:hAnsi="Times New Roman" w:cs="Times New Roman"/>
          <w:b/>
          <w:color w:val="000000"/>
          <w:sz w:val="24"/>
          <w:szCs w:val="24"/>
        </w:rPr>
        <w:t>)</w:t>
      </w:r>
    </w:p>
    <w:p w:rsidR="00D44DC8" w:rsidRPr="00C9760E" w:rsidRDefault="00D44DC8" w:rsidP="00C9760E">
      <w:pPr>
        <w:numPr>
          <w:ilvl w:val="0"/>
          <w:numId w:val="23"/>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 xml:space="preserve">До 8 </w:t>
      </w:r>
      <w:proofErr w:type="spellStart"/>
      <w:r w:rsidRPr="00C9760E">
        <w:rPr>
          <w:rFonts w:ascii="Times New Roman" w:hAnsi="Times New Roman" w:cs="Times New Roman"/>
          <w:color w:val="000000"/>
          <w:sz w:val="24"/>
          <w:szCs w:val="24"/>
          <w:lang w:val="en-US"/>
        </w:rPr>
        <w:t>CoS</w:t>
      </w:r>
      <w:proofErr w:type="spellEnd"/>
      <w:r w:rsidRPr="00C9760E">
        <w:rPr>
          <w:rFonts w:ascii="Times New Roman" w:hAnsi="Times New Roman" w:cs="Times New Roman"/>
          <w:color w:val="000000"/>
          <w:sz w:val="24"/>
          <w:szCs w:val="24"/>
        </w:rPr>
        <w:t xml:space="preserve"> очередей на каждого абонента;</w:t>
      </w:r>
    </w:p>
    <w:p w:rsidR="00D44DC8" w:rsidRPr="00C9760E" w:rsidRDefault="00D44DC8" w:rsidP="00C9760E">
      <w:pPr>
        <w:numPr>
          <w:ilvl w:val="0"/>
          <w:numId w:val="23"/>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802.1</w:t>
      </w:r>
      <w:r w:rsidRPr="00C9760E">
        <w:rPr>
          <w:rFonts w:ascii="Times New Roman" w:hAnsi="Times New Roman" w:cs="Times New Roman"/>
          <w:color w:val="000000"/>
          <w:sz w:val="24"/>
          <w:szCs w:val="24"/>
          <w:lang w:val="en-US"/>
        </w:rPr>
        <w:t>q &amp; q</w:t>
      </w:r>
      <w:r w:rsidRPr="00C9760E">
        <w:rPr>
          <w:rFonts w:ascii="Times New Roman" w:hAnsi="Times New Roman" w:cs="Times New Roman"/>
          <w:color w:val="000000"/>
          <w:sz w:val="24"/>
          <w:szCs w:val="24"/>
        </w:rPr>
        <w:t>;</w:t>
      </w:r>
    </w:p>
    <w:p w:rsidR="00D44DC8" w:rsidRPr="00C9760E" w:rsidRDefault="00D44DC8" w:rsidP="00C9760E">
      <w:pPr>
        <w:numPr>
          <w:ilvl w:val="0"/>
          <w:numId w:val="23"/>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lang w:val="en-US"/>
        </w:rPr>
        <w:t>IPv4 TOS</w:t>
      </w:r>
      <w:r w:rsidRPr="00C9760E">
        <w:rPr>
          <w:rFonts w:ascii="Times New Roman" w:hAnsi="Times New Roman" w:cs="Times New Roman"/>
          <w:color w:val="000000"/>
          <w:sz w:val="24"/>
          <w:szCs w:val="24"/>
        </w:rPr>
        <w:t xml:space="preserve"> приоритетность;</w:t>
      </w:r>
    </w:p>
    <w:p w:rsidR="00D44DC8" w:rsidRPr="00C9760E" w:rsidRDefault="00D44DC8" w:rsidP="00C9760E">
      <w:pPr>
        <w:numPr>
          <w:ilvl w:val="0"/>
          <w:numId w:val="23"/>
        </w:numPr>
        <w:spacing w:after="0" w:line="360" w:lineRule="auto"/>
        <w:jc w:val="both"/>
        <w:rPr>
          <w:rFonts w:ascii="Times New Roman" w:hAnsi="Times New Roman" w:cs="Times New Roman"/>
          <w:b/>
          <w:color w:val="000000"/>
          <w:sz w:val="24"/>
          <w:szCs w:val="24"/>
        </w:rPr>
      </w:pPr>
      <w:proofErr w:type="spellStart"/>
      <w:r w:rsidRPr="00C9760E">
        <w:rPr>
          <w:rFonts w:ascii="Times New Roman" w:hAnsi="Times New Roman" w:cs="Times New Roman"/>
          <w:color w:val="000000"/>
          <w:sz w:val="24"/>
          <w:szCs w:val="24"/>
        </w:rPr>
        <w:t>Лимитирование</w:t>
      </w:r>
      <w:proofErr w:type="spellEnd"/>
      <w:r w:rsidRPr="00C9760E">
        <w:rPr>
          <w:rFonts w:ascii="Times New Roman" w:hAnsi="Times New Roman" w:cs="Times New Roman"/>
          <w:color w:val="000000"/>
          <w:sz w:val="24"/>
          <w:szCs w:val="24"/>
        </w:rPr>
        <w:t xml:space="preserve"> выходной полосы пропускания;</w:t>
      </w:r>
    </w:p>
    <w:p w:rsidR="00D44DC8" w:rsidRPr="00C9760E" w:rsidRDefault="00D44DC8" w:rsidP="00C9760E">
      <w:pPr>
        <w:numPr>
          <w:ilvl w:val="0"/>
          <w:numId w:val="23"/>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Динамическое распределение полосы пропускания (</w:t>
      </w:r>
      <w:r w:rsidRPr="00C9760E">
        <w:rPr>
          <w:rFonts w:ascii="Times New Roman" w:hAnsi="Times New Roman" w:cs="Times New Roman"/>
          <w:color w:val="000000"/>
          <w:sz w:val="24"/>
          <w:szCs w:val="24"/>
          <w:lang w:val="en-US"/>
        </w:rPr>
        <w:t>DBA</w:t>
      </w:r>
      <w:r w:rsidRPr="00C9760E">
        <w:rPr>
          <w:rFonts w:ascii="Times New Roman" w:hAnsi="Times New Roman" w:cs="Times New Roman"/>
          <w:color w:val="000000"/>
          <w:sz w:val="24"/>
          <w:szCs w:val="24"/>
        </w:rPr>
        <w:t>).</w:t>
      </w:r>
    </w:p>
    <w:p w:rsidR="00D44DC8" w:rsidRPr="00C9760E" w:rsidRDefault="00D44DC8" w:rsidP="00C9760E">
      <w:pPr>
        <w:spacing w:line="360" w:lineRule="auto"/>
        <w:ind w:left="360"/>
        <w:jc w:val="both"/>
        <w:rPr>
          <w:rFonts w:ascii="Times New Roman" w:hAnsi="Times New Roman" w:cs="Times New Roman"/>
          <w:color w:val="000000"/>
          <w:sz w:val="24"/>
          <w:szCs w:val="24"/>
        </w:rPr>
      </w:pPr>
      <w:r w:rsidRPr="00C9760E">
        <w:rPr>
          <w:rFonts w:ascii="Times New Roman" w:hAnsi="Times New Roman" w:cs="Times New Roman"/>
          <w:b/>
          <w:color w:val="000000"/>
          <w:sz w:val="24"/>
          <w:szCs w:val="24"/>
        </w:rPr>
        <w:t xml:space="preserve">Безопасность – </w:t>
      </w:r>
      <w:r w:rsidRPr="00C9760E">
        <w:rPr>
          <w:rFonts w:ascii="Times New Roman" w:hAnsi="Times New Roman" w:cs="Times New Roman"/>
          <w:color w:val="000000"/>
          <w:sz w:val="24"/>
          <w:szCs w:val="24"/>
        </w:rPr>
        <w:t>список доступа (</w:t>
      </w:r>
      <w:r w:rsidRPr="00C9760E">
        <w:rPr>
          <w:rFonts w:ascii="Times New Roman" w:hAnsi="Times New Roman" w:cs="Times New Roman"/>
          <w:color w:val="000000"/>
          <w:sz w:val="24"/>
          <w:szCs w:val="24"/>
          <w:lang w:val="en-US"/>
        </w:rPr>
        <w:t>ACL</w:t>
      </w:r>
      <w:r w:rsidRPr="00C9760E">
        <w:rPr>
          <w:rFonts w:ascii="Times New Roman" w:hAnsi="Times New Roman" w:cs="Times New Roman"/>
          <w:color w:val="000000"/>
          <w:sz w:val="24"/>
          <w:szCs w:val="24"/>
        </w:rPr>
        <w:t>).</w:t>
      </w:r>
    </w:p>
    <w:p w:rsidR="00D44DC8" w:rsidRPr="00C9760E" w:rsidRDefault="00D44DC8" w:rsidP="00C9760E">
      <w:pPr>
        <w:spacing w:line="360" w:lineRule="auto"/>
        <w:ind w:left="360"/>
        <w:jc w:val="both"/>
        <w:rPr>
          <w:rFonts w:ascii="Times New Roman" w:hAnsi="Times New Roman" w:cs="Times New Roman"/>
          <w:color w:val="000000"/>
          <w:sz w:val="24"/>
          <w:szCs w:val="24"/>
        </w:rPr>
      </w:pPr>
      <w:r w:rsidRPr="00C9760E">
        <w:rPr>
          <w:rFonts w:ascii="Times New Roman" w:hAnsi="Times New Roman" w:cs="Times New Roman"/>
          <w:b/>
          <w:color w:val="000000"/>
          <w:sz w:val="24"/>
          <w:szCs w:val="24"/>
        </w:rPr>
        <w:t>Авторизация –</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IEEE</w:t>
      </w:r>
      <w:r w:rsidRPr="00C9760E">
        <w:rPr>
          <w:rFonts w:ascii="Times New Roman" w:hAnsi="Times New Roman" w:cs="Times New Roman"/>
          <w:color w:val="000000"/>
          <w:sz w:val="24"/>
          <w:szCs w:val="24"/>
        </w:rPr>
        <w:t xml:space="preserve"> 802.1</w:t>
      </w:r>
      <w:r w:rsidRPr="00C9760E">
        <w:rPr>
          <w:rFonts w:ascii="Times New Roman" w:hAnsi="Times New Roman" w:cs="Times New Roman"/>
          <w:color w:val="000000"/>
          <w:sz w:val="24"/>
          <w:szCs w:val="24"/>
          <w:lang w:val="en-US"/>
        </w:rPr>
        <w:t>x</w:t>
      </w:r>
      <w:r w:rsidRPr="00C9760E">
        <w:rPr>
          <w:rFonts w:ascii="Times New Roman" w:hAnsi="Times New Roman" w:cs="Times New Roman"/>
          <w:color w:val="000000"/>
          <w:sz w:val="24"/>
          <w:szCs w:val="24"/>
        </w:rPr>
        <w:t>/</w:t>
      </w:r>
      <w:r w:rsidRPr="00C9760E">
        <w:rPr>
          <w:rFonts w:ascii="Times New Roman" w:hAnsi="Times New Roman" w:cs="Times New Roman"/>
          <w:color w:val="000000"/>
          <w:sz w:val="24"/>
          <w:szCs w:val="24"/>
          <w:lang w:val="en-US"/>
        </w:rPr>
        <w:t>Radius</w:t>
      </w:r>
      <w:r w:rsidRPr="00C9760E">
        <w:rPr>
          <w:rFonts w:ascii="Times New Roman" w:hAnsi="Times New Roman" w:cs="Times New Roman"/>
          <w:color w:val="000000"/>
          <w:sz w:val="24"/>
          <w:szCs w:val="24"/>
        </w:rPr>
        <w:t>.</w:t>
      </w:r>
    </w:p>
    <w:p w:rsidR="00D44DC8" w:rsidRPr="00C9760E" w:rsidRDefault="00D44DC8" w:rsidP="00C9760E">
      <w:pPr>
        <w:spacing w:line="360" w:lineRule="auto"/>
        <w:ind w:left="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Система управления</w:t>
      </w:r>
    </w:p>
    <w:p w:rsidR="00D44DC8" w:rsidRPr="00C9760E" w:rsidRDefault="00D44DC8" w:rsidP="00C9760E">
      <w:pPr>
        <w:numPr>
          <w:ilvl w:val="0"/>
          <w:numId w:val="24"/>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lang w:val="en-US"/>
        </w:rPr>
        <w:t>FTP</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SNMP</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v</w:t>
      </w:r>
      <w:r w:rsidRPr="00C9760E">
        <w:rPr>
          <w:rFonts w:ascii="Times New Roman" w:hAnsi="Times New Roman" w:cs="Times New Roman"/>
          <w:color w:val="000000"/>
          <w:sz w:val="24"/>
          <w:szCs w:val="24"/>
        </w:rPr>
        <w:t xml:space="preserve">1 &amp; </w:t>
      </w:r>
      <w:r w:rsidRPr="00C9760E">
        <w:rPr>
          <w:rFonts w:ascii="Times New Roman" w:hAnsi="Times New Roman" w:cs="Times New Roman"/>
          <w:color w:val="000000"/>
          <w:sz w:val="24"/>
          <w:szCs w:val="24"/>
          <w:lang w:val="en-US"/>
        </w:rPr>
        <w:t>v</w:t>
      </w:r>
      <w:r w:rsidRPr="00C9760E">
        <w:rPr>
          <w:rFonts w:ascii="Times New Roman" w:hAnsi="Times New Roman" w:cs="Times New Roman"/>
          <w:color w:val="000000"/>
          <w:sz w:val="24"/>
          <w:szCs w:val="24"/>
        </w:rPr>
        <w:t>2</w:t>
      </w:r>
      <w:r w:rsidRPr="00C9760E">
        <w:rPr>
          <w:rFonts w:ascii="Times New Roman" w:hAnsi="Times New Roman" w:cs="Times New Roman"/>
          <w:color w:val="000000"/>
          <w:sz w:val="24"/>
          <w:szCs w:val="24"/>
          <w:lang w:val="en-US"/>
        </w:rPr>
        <w:t>c</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DHCP</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Telnet</w:t>
      </w:r>
      <w:r w:rsidRPr="00C9760E">
        <w:rPr>
          <w:rFonts w:ascii="Times New Roman" w:hAnsi="Times New Roman" w:cs="Times New Roman"/>
          <w:color w:val="000000"/>
          <w:sz w:val="24"/>
          <w:szCs w:val="24"/>
        </w:rPr>
        <w:t xml:space="preserve">, консольный интерфейс с </w:t>
      </w:r>
      <w:r w:rsidRPr="00C9760E">
        <w:rPr>
          <w:rFonts w:ascii="Times New Roman" w:hAnsi="Times New Roman" w:cs="Times New Roman"/>
          <w:color w:val="000000"/>
          <w:sz w:val="24"/>
          <w:szCs w:val="24"/>
          <w:lang w:val="en-US"/>
        </w:rPr>
        <w:t>CLI</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Cisco</w:t>
      </w:r>
      <w:r w:rsidRPr="00C9760E">
        <w:rPr>
          <w:rFonts w:ascii="Times New Roman" w:hAnsi="Times New Roman" w:cs="Times New Roman"/>
          <w:color w:val="000000"/>
          <w:sz w:val="24"/>
          <w:szCs w:val="24"/>
        </w:rPr>
        <w:t xml:space="preserve"> подобный </w:t>
      </w:r>
      <w:r w:rsidRPr="00C9760E">
        <w:rPr>
          <w:rFonts w:ascii="Times New Roman" w:hAnsi="Times New Roman" w:cs="Times New Roman"/>
          <w:color w:val="000000"/>
          <w:sz w:val="24"/>
          <w:szCs w:val="24"/>
          <w:lang w:val="en-US"/>
        </w:rPr>
        <w:t>CLT</w:t>
      </w:r>
      <w:r w:rsidRPr="00C9760E">
        <w:rPr>
          <w:rFonts w:ascii="Times New Roman" w:hAnsi="Times New Roman" w:cs="Times New Roman"/>
          <w:color w:val="000000"/>
          <w:sz w:val="24"/>
          <w:szCs w:val="24"/>
        </w:rPr>
        <w:t>;</w:t>
      </w:r>
    </w:p>
    <w:p w:rsidR="00D44DC8" w:rsidRPr="00C9760E" w:rsidRDefault="00D44DC8" w:rsidP="00C9760E">
      <w:pPr>
        <w:numPr>
          <w:ilvl w:val="0"/>
          <w:numId w:val="24"/>
        </w:numPr>
        <w:spacing w:after="0" w:line="360" w:lineRule="auto"/>
        <w:jc w:val="both"/>
        <w:rPr>
          <w:rFonts w:ascii="Times New Roman" w:hAnsi="Times New Roman" w:cs="Times New Roman"/>
          <w:color w:val="000000"/>
          <w:sz w:val="24"/>
          <w:szCs w:val="24"/>
          <w:lang w:val="en-US"/>
        </w:rPr>
      </w:pPr>
      <w:r w:rsidRPr="00C9760E">
        <w:rPr>
          <w:rFonts w:ascii="Times New Roman" w:hAnsi="Times New Roman" w:cs="Times New Roman"/>
          <w:color w:val="000000"/>
          <w:sz w:val="24"/>
          <w:szCs w:val="24"/>
          <w:lang w:val="en-US"/>
        </w:rPr>
        <w:t xml:space="preserve">In-Band/Out-of-band </w:t>
      </w:r>
      <w:r w:rsidRPr="00C9760E">
        <w:rPr>
          <w:rFonts w:ascii="Times New Roman" w:hAnsi="Times New Roman" w:cs="Times New Roman"/>
          <w:color w:val="000000"/>
          <w:sz w:val="24"/>
          <w:szCs w:val="24"/>
        </w:rPr>
        <w:t>управление</w:t>
      </w:r>
      <w:r w:rsidRPr="00C9760E">
        <w:rPr>
          <w:rFonts w:ascii="Times New Roman" w:hAnsi="Times New Roman" w:cs="Times New Roman"/>
          <w:color w:val="000000"/>
          <w:sz w:val="24"/>
          <w:szCs w:val="24"/>
          <w:lang w:val="en-US"/>
        </w:rPr>
        <w:t>;</w:t>
      </w:r>
    </w:p>
    <w:p w:rsidR="00D44DC8" w:rsidRPr="00C9760E" w:rsidRDefault="00D44DC8" w:rsidP="00C9760E">
      <w:pPr>
        <w:numPr>
          <w:ilvl w:val="0"/>
          <w:numId w:val="24"/>
        </w:numPr>
        <w:spacing w:after="0" w:line="360" w:lineRule="auto"/>
        <w:jc w:val="both"/>
        <w:rPr>
          <w:rFonts w:ascii="Times New Roman" w:hAnsi="Times New Roman" w:cs="Times New Roman"/>
          <w:color w:val="000000"/>
          <w:sz w:val="24"/>
          <w:szCs w:val="24"/>
          <w:lang w:val="en-US"/>
        </w:rPr>
      </w:pPr>
      <w:proofErr w:type="spellStart"/>
      <w:r w:rsidRPr="00C9760E">
        <w:rPr>
          <w:rFonts w:ascii="Times New Roman" w:hAnsi="Times New Roman" w:cs="Times New Roman"/>
          <w:color w:val="000000"/>
          <w:sz w:val="24"/>
          <w:szCs w:val="24"/>
        </w:rPr>
        <w:t>Автоопределение</w:t>
      </w:r>
      <w:proofErr w:type="spellEnd"/>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ONUs</w:t>
      </w:r>
      <w:r w:rsidRPr="00C9760E">
        <w:rPr>
          <w:rFonts w:ascii="Times New Roman" w:hAnsi="Times New Roman" w:cs="Times New Roman"/>
          <w:color w:val="000000"/>
          <w:sz w:val="24"/>
          <w:szCs w:val="24"/>
        </w:rPr>
        <w:t>;</w:t>
      </w:r>
    </w:p>
    <w:p w:rsidR="00D44DC8" w:rsidRPr="00C9760E" w:rsidRDefault="00D44DC8" w:rsidP="00C9760E">
      <w:pPr>
        <w:numPr>
          <w:ilvl w:val="0"/>
          <w:numId w:val="24"/>
        </w:numPr>
        <w:spacing w:after="0" w:line="360" w:lineRule="auto"/>
        <w:jc w:val="both"/>
        <w:rPr>
          <w:rFonts w:ascii="Times New Roman" w:hAnsi="Times New Roman" w:cs="Times New Roman"/>
          <w:color w:val="000000"/>
          <w:sz w:val="24"/>
          <w:szCs w:val="24"/>
          <w:lang w:val="en-US"/>
        </w:rPr>
      </w:pPr>
      <w:r w:rsidRPr="00C9760E">
        <w:rPr>
          <w:rFonts w:ascii="Times New Roman" w:hAnsi="Times New Roman" w:cs="Times New Roman"/>
          <w:color w:val="000000"/>
          <w:sz w:val="24"/>
          <w:szCs w:val="24"/>
        </w:rPr>
        <w:t>Мониторинг среды передачи;</w:t>
      </w:r>
    </w:p>
    <w:p w:rsidR="00D44DC8" w:rsidRPr="00C9760E" w:rsidRDefault="00D44DC8" w:rsidP="00C9760E">
      <w:pPr>
        <w:numPr>
          <w:ilvl w:val="0"/>
          <w:numId w:val="24"/>
        </w:numPr>
        <w:spacing w:after="0" w:line="360" w:lineRule="auto"/>
        <w:jc w:val="both"/>
        <w:rPr>
          <w:rFonts w:ascii="Times New Roman" w:hAnsi="Times New Roman" w:cs="Times New Roman"/>
          <w:color w:val="000000"/>
          <w:sz w:val="24"/>
          <w:szCs w:val="24"/>
          <w:lang w:val="en-US"/>
        </w:rPr>
      </w:pPr>
      <w:r w:rsidRPr="00C9760E">
        <w:rPr>
          <w:rFonts w:ascii="Times New Roman" w:hAnsi="Times New Roman" w:cs="Times New Roman"/>
          <w:color w:val="000000"/>
          <w:sz w:val="24"/>
          <w:szCs w:val="24"/>
        </w:rPr>
        <w:t xml:space="preserve">Полная поддержка </w:t>
      </w:r>
      <w:r w:rsidRPr="00C9760E">
        <w:rPr>
          <w:rFonts w:ascii="Times New Roman" w:hAnsi="Times New Roman" w:cs="Times New Roman"/>
          <w:color w:val="000000"/>
          <w:sz w:val="24"/>
          <w:szCs w:val="24"/>
          <w:lang w:val="en-US"/>
        </w:rPr>
        <w:t>FCAPS</w:t>
      </w:r>
      <w:r w:rsidRPr="00C9760E">
        <w:rPr>
          <w:rFonts w:ascii="Times New Roman" w:hAnsi="Times New Roman" w:cs="Times New Roman"/>
          <w:color w:val="000000"/>
          <w:sz w:val="24"/>
          <w:szCs w:val="24"/>
        </w:rPr>
        <w:t>.</w:t>
      </w:r>
    </w:p>
    <w:p w:rsidR="00D44DC8" w:rsidRPr="00C9760E" w:rsidRDefault="00D44DC8" w:rsidP="00C9760E">
      <w:pPr>
        <w:spacing w:line="360" w:lineRule="auto"/>
        <w:ind w:left="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Физические параметры</w:t>
      </w:r>
    </w:p>
    <w:p w:rsidR="00D44DC8" w:rsidRPr="00C9760E" w:rsidRDefault="00D44DC8" w:rsidP="00C9760E">
      <w:pPr>
        <w:spacing w:line="360" w:lineRule="auto"/>
        <w:ind w:left="360"/>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Габариты (мм): 43,6 х 482,6 х 420 (В х </w:t>
      </w:r>
      <w:proofErr w:type="gramStart"/>
      <w:r w:rsidRPr="00C9760E">
        <w:rPr>
          <w:rFonts w:ascii="Times New Roman" w:hAnsi="Times New Roman" w:cs="Times New Roman"/>
          <w:color w:val="000000"/>
          <w:sz w:val="24"/>
          <w:szCs w:val="24"/>
        </w:rPr>
        <w:t>Ш</w:t>
      </w:r>
      <w:proofErr w:type="gramEnd"/>
      <w:r w:rsidRPr="00C9760E">
        <w:rPr>
          <w:rFonts w:ascii="Times New Roman" w:hAnsi="Times New Roman" w:cs="Times New Roman"/>
          <w:color w:val="000000"/>
          <w:sz w:val="24"/>
          <w:szCs w:val="24"/>
        </w:rPr>
        <w:t xml:space="preserve"> х Г)</w:t>
      </w:r>
    </w:p>
    <w:p w:rsidR="00D44DC8" w:rsidRPr="00C9760E" w:rsidRDefault="00D44DC8" w:rsidP="00C9760E">
      <w:pPr>
        <w:spacing w:line="360" w:lineRule="auto"/>
        <w:ind w:left="360"/>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Вес: </w:t>
      </w:r>
      <w:smartTag w:uri="urn:schemas-microsoft-com:office:smarttags" w:element="metricconverter">
        <w:smartTagPr>
          <w:attr w:name="ProductID" w:val="6,3 кг"/>
        </w:smartTagPr>
        <w:r w:rsidRPr="00C9760E">
          <w:rPr>
            <w:rFonts w:ascii="Times New Roman" w:hAnsi="Times New Roman" w:cs="Times New Roman"/>
            <w:color w:val="000000"/>
            <w:sz w:val="24"/>
            <w:szCs w:val="24"/>
          </w:rPr>
          <w:t>6,3 кг</w:t>
        </w:r>
      </w:smartTag>
      <w:r w:rsidRPr="00C9760E">
        <w:rPr>
          <w:rFonts w:ascii="Times New Roman" w:hAnsi="Times New Roman" w:cs="Times New Roman"/>
          <w:color w:val="000000"/>
          <w:sz w:val="24"/>
          <w:szCs w:val="24"/>
        </w:rPr>
        <w:t>.</w:t>
      </w:r>
    </w:p>
    <w:p w:rsidR="00D44DC8" w:rsidRPr="00C9760E" w:rsidRDefault="00D44DC8" w:rsidP="00C9760E">
      <w:pPr>
        <w:spacing w:line="360" w:lineRule="auto"/>
        <w:ind w:left="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Электропитание</w:t>
      </w:r>
    </w:p>
    <w:p w:rsidR="00D44DC8" w:rsidRPr="00C9760E" w:rsidRDefault="00D44DC8" w:rsidP="00C9760E">
      <w:pPr>
        <w:numPr>
          <w:ilvl w:val="0"/>
          <w:numId w:val="25"/>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lastRenderedPageBreak/>
        <w:t>Постоянный ток: -48 Вольт</w:t>
      </w:r>
    </w:p>
    <w:p w:rsidR="00D44DC8" w:rsidRPr="00C9760E" w:rsidRDefault="00D44DC8" w:rsidP="00C9760E">
      <w:pPr>
        <w:numPr>
          <w:ilvl w:val="0"/>
          <w:numId w:val="25"/>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Переменный ток: 100/220 Вольт.</w:t>
      </w:r>
    </w:p>
    <w:p w:rsidR="00D44DC8" w:rsidRPr="00C9760E" w:rsidRDefault="00D44DC8" w:rsidP="00C9760E">
      <w:pPr>
        <w:spacing w:line="360" w:lineRule="auto"/>
        <w:ind w:left="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Энергопотребление</w:t>
      </w:r>
    </w:p>
    <w:p w:rsidR="00F048F1" w:rsidRPr="00F048F1" w:rsidRDefault="00D44DC8" w:rsidP="00C9760E">
      <w:pPr>
        <w:numPr>
          <w:ilvl w:val="0"/>
          <w:numId w:val="26"/>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При полной загрузке (2 станционных модуля) – максимум 70 Ватт, в среднем 50 Ватт.</w:t>
      </w:r>
    </w:p>
    <w:p w:rsidR="00D44DC8" w:rsidRPr="00F048F1" w:rsidRDefault="00D44DC8" w:rsidP="00F048F1">
      <w:pPr>
        <w:spacing w:line="360" w:lineRule="auto"/>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 xml:space="preserve"> </w:t>
      </w:r>
      <w:r w:rsidRPr="00C9760E">
        <w:rPr>
          <w:rFonts w:ascii="Times New Roman" w:hAnsi="Times New Roman" w:cs="Times New Roman"/>
          <w:b/>
          <w:color w:val="000000"/>
          <w:sz w:val="24"/>
          <w:szCs w:val="24"/>
          <w:lang w:val="en-US"/>
        </w:rPr>
        <w:t>ONU</w:t>
      </w:r>
      <w:r w:rsidRPr="00C9760E">
        <w:rPr>
          <w:rFonts w:ascii="Times New Roman" w:hAnsi="Times New Roman" w:cs="Times New Roman"/>
          <w:b/>
          <w:color w:val="000000"/>
          <w:sz w:val="24"/>
          <w:szCs w:val="24"/>
        </w:rPr>
        <w:t xml:space="preserve"> 100, терминальное устройство </w:t>
      </w:r>
      <w:proofErr w:type="gramStart"/>
      <w:r w:rsidRPr="00C9760E">
        <w:rPr>
          <w:rFonts w:ascii="Times New Roman" w:hAnsi="Times New Roman" w:cs="Times New Roman"/>
          <w:b/>
          <w:color w:val="000000"/>
          <w:sz w:val="24"/>
          <w:szCs w:val="24"/>
          <w:lang w:val="en-US"/>
        </w:rPr>
        <w:t>EPON</w:t>
      </w:r>
      <w:r w:rsidR="00F048F1" w:rsidRPr="00F048F1">
        <w:rPr>
          <w:rFonts w:ascii="Times New Roman" w:hAnsi="Times New Roman" w:cs="Times New Roman"/>
          <w:b/>
          <w:color w:val="000000"/>
          <w:sz w:val="24"/>
          <w:szCs w:val="24"/>
        </w:rPr>
        <w:t xml:space="preserve"> .</w:t>
      </w:r>
      <w:proofErr w:type="gramEnd"/>
      <w:r w:rsidR="00F048F1" w:rsidRPr="00F048F1">
        <w:rPr>
          <w:rFonts w:ascii="Times New Roman" w:hAnsi="Times New Roman" w:cs="Times New Roman"/>
          <w:b/>
          <w:color w:val="000000"/>
          <w:sz w:val="24"/>
          <w:szCs w:val="24"/>
        </w:rPr>
        <w:t xml:space="preserve"> </w:t>
      </w:r>
      <w:r w:rsidRPr="00C9760E">
        <w:rPr>
          <w:rFonts w:ascii="Times New Roman" w:hAnsi="Times New Roman" w:cs="Times New Roman"/>
          <w:color w:val="000000"/>
          <w:sz w:val="24"/>
          <w:szCs w:val="24"/>
        </w:rPr>
        <w:t xml:space="preserve">ONU 100 - это бюджетное терминальное устройство, предназначенное для построения оптических сетей доступа на базе технологии EPON. Данное терминальное оборудование совместно с оптическим концентратором </w:t>
      </w:r>
      <w:hyperlink r:id="rId32" w:history="1">
        <w:proofErr w:type="spellStart"/>
        <w:r w:rsidRPr="00C9760E">
          <w:rPr>
            <w:rFonts w:ascii="Times New Roman" w:hAnsi="Times New Roman" w:cs="Times New Roman"/>
            <w:color w:val="000000"/>
            <w:sz w:val="24"/>
            <w:szCs w:val="24"/>
          </w:rPr>
          <w:t>UTStarcom</w:t>
        </w:r>
        <w:proofErr w:type="spellEnd"/>
        <w:r w:rsidRPr="00C9760E">
          <w:rPr>
            <w:rFonts w:ascii="Times New Roman" w:hAnsi="Times New Roman" w:cs="Times New Roman"/>
            <w:color w:val="000000"/>
            <w:sz w:val="24"/>
            <w:szCs w:val="24"/>
          </w:rPr>
          <w:t xml:space="preserve"> BBS 1000</w:t>
        </w:r>
      </w:hyperlink>
      <w:r w:rsidRPr="00C9760E">
        <w:rPr>
          <w:rFonts w:ascii="Times New Roman" w:hAnsi="Times New Roman" w:cs="Times New Roman"/>
          <w:color w:val="000000"/>
          <w:sz w:val="24"/>
          <w:szCs w:val="24"/>
        </w:rPr>
        <w:t xml:space="preserve"> являются завершенным решением для организации сетей доступа на базе технологии </w:t>
      </w:r>
      <w:proofErr w:type="spellStart"/>
      <w:r w:rsidRPr="00C9760E">
        <w:rPr>
          <w:rFonts w:ascii="Times New Roman" w:hAnsi="Times New Roman" w:cs="Times New Roman"/>
          <w:color w:val="000000"/>
          <w:sz w:val="24"/>
          <w:szCs w:val="24"/>
        </w:rPr>
        <w:t>Ethernet</w:t>
      </w:r>
      <w:proofErr w:type="spellEnd"/>
      <w:r w:rsidRPr="00C9760E">
        <w:rPr>
          <w:rFonts w:ascii="Times New Roman" w:hAnsi="Times New Roman" w:cs="Times New Roman"/>
          <w:color w:val="000000"/>
          <w:sz w:val="24"/>
          <w:szCs w:val="24"/>
        </w:rPr>
        <w:t xml:space="preserve"> с гигабитной пропускной способностью на отрезке последней мили.</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Это решение может успешно использоваться как для построения </w:t>
      </w:r>
      <w:proofErr w:type="spellStart"/>
      <w:r w:rsidRPr="00C9760E">
        <w:rPr>
          <w:rFonts w:ascii="Times New Roman" w:hAnsi="Times New Roman" w:cs="Times New Roman"/>
          <w:color w:val="000000"/>
          <w:sz w:val="24"/>
          <w:szCs w:val="24"/>
        </w:rPr>
        <w:t>кампусных</w:t>
      </w:r>
      <w:proofErr w:type="spellEnd"/>
      <w:r w:rsidRPr="00C9760E">
        <w:rPr>
          <w:rFonts w:ascii="Times New Roman" w:hAnsi="Times New Roman" w:cs="Times New Roman"/>
          <w:color w:val="000000"/>
          <w:sz w:val="24"/>
          <w:szCs w:val="24"/>
        </w:rPr>
        <w:t xml:space="preserve"> и корпоративных сетей, так и для предоставления услуг индивидуальным абонентам частного сектора.</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Объединяя экономические выгоды от технологии EPON с возможностью коммутации второго и третьего уровней, а также функциональностью маршрутизатора, данное оборудование очень хорошо подходит для единой передачи голоса, видео, данных и других сервисов, для которых необходима высокая пропускная способность. </w:t>
      </w:r>
    </w:p>
    <w:p w:rsidR="00D44DC8" w:rsidRPr="00C9760E" w:rsidRDefault="00D44DC8" w:rsidP="00C9760E">
      <w:pPr>
        <w:spacing w:line="360" w:lineRule="auto"/>
        <w:ind w:firstLine="708"/>
        <w:jc w:val="both"/>
        <w:rPr>
          <w:rFonts w:ascii="Times New Roman" w:hAnsi="Times New Roman" w:cs="Times New Roman"/>
          <w:b/>
          <w:bCs/>
          <w:color w:val="000000"/>
          <w:sz w:val="24"/>
          <w:szCs w:val="24"/>
        </w:rPr>
      </w:pPr>
      <w:r w:rsidRPr="00C9760E">
        <w:rPr>
          <w:rFonts w:ascii="Times New Roman" w:hAnsi="Times New Roman" w:cs="Times New Roman"/>
          <w:b/>
          <w:bCs/>
          <w:color w:val="000000"/>
          <w:sz w:val="24"/>
          <w:szCs w:val="24"/>
        </w:rPr>
        <w:t>Особенности:</w:t>
      </w:r>
    </w:p>
    <w:p w:rsidR="00D44DC8" w:rsidRPr="00C9760E" w:rsidRDefault="00D44DC8" w:rsidP="00C9760E">
      <w:pPr>
        <w:numPr>
          <w:ilvl w:val="0"/>
          <w:numId w:val="26"/>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Полная поддержка стандарта IEEE 802.3ah; </w:t>
      </w:r>
    </w:p>
    <w:p w:rsidR="00D44DC8" w:rsidRPr="00C9760E" w:rsidRDefault="00D44DC8" w:rsidP="00C9760E">
      <w:pPr>
        <w:numPr>
          <w:ilvl w:val="0"/>
          <w:numId w:val="26"/>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Высокоскоростной интерфейс PON: симметричный поток 1 Гбит/</w:t>
      </w:r>
      <w:proofErr w:type="gramStart"/>
      <w:r w:rsidRPr="00C9760E">
        <w:rPr>
          <w:rFonts w:ascii="Times New Roman" w:hAnsi="Times New Roman" w:cs="Times New Roman"/>
          <w:color w:val="000000"/>
          <w:sz w:val="24"/>
          <w:szCs w:val="24"/>
        </w:rPr>
        <w:t>с</w:t>
      </w:r>
      <w:proofErr w:type="gramEnd"/>
      <w:r w:rsidRPr="00C9760E">
        <w:rPr>
          <w:rFonts w:ascii="Times New Roman" w:hAnsi="Times New Roman" w:cs="Times New Roman"/>
          <w:color w:val="000000"/>
          <w:sz w:val="24"/>
          <w:szCs w:val="24"/>
        </w:rPr>
        <w:t xml:space="preserve"> </w:t>
      </w:r>
      <w:proofErr w:type="gramStart"/>
      <w:r w:rsidRPr="00C9760E">
        <w:rPr>
          <w:rFonts w:ascii="Times New Roman" w:hAnsi="Times New Roman" w:cs="Times New Roman"/>
          <w:color w:val="000000"/>
          <w:sz w:val="24"/>
          <w:szCs w:val="24"/>
        </w:rPr>
        <w:t>для</w:t>
      </w:r>
      <w:proofErr w:type="gramEnd"/>
      <w:r w:rsidRPr="00C9760E">
        <w:rPr>
          <w:rFonts w:ascii="Times New Roman" w:hAnsi="Times New Roman" w:cs="Times New Roman"/>
          <w:color w:val="000000"/>
          <w:sz w:val="24"/>
          <w:szCs w:val="24"/>
        </w:rPr>
        <w:t xml:space="preserve"> передачи данных, </w:t>
      </w:r>
      <w:proofErr w:type="spellStart"/>
      <w:r w:rsidRPr="00C9760E">
        <w:rPr>
          <w:rFonts w:ascii="Times New Roman" w:hAnsi="Times New Roman" w:cs="Times New Roman"/>
          <w:color w:val="000000"/>
          <w:sz w:val="24"/>
          <w:szCs w:val="24"/>
        </w:rPr>
        <w:t>VoIP</w:t>
      </w:r>
      <w:proofErr w:type="spellEnd"/>
      <w:r w:rsidRPr="00C9760E">
        <w:rPr>
          <w:rFonts w:ascii="Times New Roman" w:hAnsi="Times New Roman" w:cs="Times New Roman"/>
          <w:color w:val="000000"/>
          <w:sz w:val="24"/>
          <w:szCs w:val="24"/>
        </w:rPr>
        <w:t xml:space="preserve"> и видео сервисов; </w:t>
      </w:r>
    </w:p>
    <w:p w:rsidR="00D44DC8" w:rsidRPr="00C9760E" w:rsidRDefault="00D44DC8" w:rsidP="00C9760E">
      <w:pPr>
        <w:numPr>
          <w:ilvl w:val="0"/>
          <w:numId w:val="26"/>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Автоматическая установка ("</w:t>
      </w:r>
      <w:proofErr w:type="spellStart"/>
      <w:r w:rsidRPr="00C9760E">
        <w:rPr>
          <w:rFonts w:ascii="Times New Roman" w:hAnsi="Times New Roman" w:cs="Times New Roman"/>
          <w:color w:val="000000"/>
          <w:sz w:val="24"/>
          <w:szCs w:val="24"/>
        </w:rPr>
        <w:t>Plug-and-play</w:t>
      </w:r>
      <w:proofErr w:type="spellEnd"/>
      <w:r w:rsidRPr="00C9760E">
        <w:rPr>
          <w:rFonts w:ascii="Times New Roman" w:hAnsi="Times New Roman" w:cs="Times New Roman"/>
          <w:color w:val="000000"/>
          <w:sz w:val="24"/>
          <w:szCs w:val="24"/>
        </w:rPr>
        <w:t xml:space="preserve">")  через автоматическое обнаружение и конфигурацию; </w:t>
      </w:r>
    </w:p>
    <w:p w:rsidR="00D44DC8" w:rsidRPr="00C9760E" w:rsidRDefault="00D44DC8" w:rsidP="00C9760E">
      <w:pPr>
        <w:numPr>
          <w:ilvl w:val="0"/>
          <w:numId w:val="26"/>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Расширенные механизмы качества обслуживания  (</w:t>
      </w:r>
      <w:proofErr w:type="spellStart"/>
      <w:r w:rsidRPr="00C9760E">
        <w:rPr>
          <w:rFonts w:ascii="Times New Roman" w:hAnsi="Times New Roman" w:cs="Times New Roman"/>
          <w:color w:val="000000"/>
          <w:sz w:val="24"/>
          <w:szCs w:val="24"/>
        </w:rPr>
        <w:t>QoS</w:t>
      </w:r>
      <w:proofErr w:type="spellEnd"/>
      <w:r w:rsidRPr="00C9760E">
        <w:rPr>
          <w:rFonts w:ascii="Times New Roman" w:hAnsi="Times New Roman" w:cs="Times New Roman"/>
          <w:color w:val="000000"/>
          <w:sz w:val="24"/>
          <w:szCs w:val="24"/>
        </w:rPr>
        <w:t>), позволяющие тарифицировать с поддержкой SLA;</w:t>
      </w:r>
    </w:p>
    <w:p w:rsidR="00D44DC8" w:rsidRPr="00C9760E" w:rsidRDefault="00D44DC8" w:rsidP="00C9760E">
      <w:pPr>
        <w:numPr>
          <w:ilvl w:val="0"/>
          <w:numId w:val="26"/>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Поддержка контрольного списка доступа (ACL); </w:t>
      </w:r>
    </w:p>
    <w:p w:rsidR="00D44DC8" w:rsidRPr="00C9760E" w:rsidRDefault="00D44DC8" w:rsidP="00C9760E">
      <w:pPr>
        <w:numPr>
          <w:ilvl w:val="0"/>
          <w:numId w:val="26"/>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Удаленное управление с помощью расширенных OAM функций.</w:t>
      </w:r>
    </w:p>
    <w:p w:rsidR="00D44DC8" w:rsidRPr="00C9760E" w:rsidRDefault="00D44DC8" w:rsidP="00C9760E">
      <w:pPr>
        <w:spacing w:line="360" w:lineRule="auto"/>
        <w:ind w:left="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Оптические характеристики</w:t>
      </w:r>
    </w:p>
    <w:p w:rsidR="00D44DC8" w:rsidRPr="00C9760E" w:rsidRDefault="00D44DC8" w:rsidP="00C9760E">
      <w:pPr>
        <w:numPr>
          <w:ilvl w:val="0"/>
          <w:numId w:val="27"/>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Оптоволокно</w:t>
      </w:r>
      <w:r w:rsidRPr="00C9760E">
        <w:rPr>
          <w:rFonts w:ascii="Times New Roman" w:hAnsi="Times New Roman" w:cs="Times New Roman"/>
          <w:b/>
          <w:color w:val="000000"/>
          <w:sz w:val="24"/>
          <w:szCs w:val="24"/>
        </w:rPr>
        <w:t xml:space="preserve"> – </w:t>
      </w:r>
      <w:proofErr w:type="spellStart"/>
      <w:r w:rsidRPr="00C9760E">
        <w:rPr>
          <w:rFonts w:ascii="Times New Roman" w:hAnsi="Times New Roman" w:cs="Times New Roman"/>
          <w:color w:val="000000"/>
          <w:sz w:val="24"/>
          <w:szCs w:val="24"/>
        </w:rPr>
        <w:t>одномодовое</w:t>
      </w:r>
      <w:proofErr w:type="spellEnd"/>
      <w:r w:rsidRPr="00C9760E">
        <w:rPr>
          <w:rFonts w:ascii="Times New Roman" w:hAnsi="Times New Roman" w:cs="Times New Roman"/>
          <w:color w:val="000000"/>
          <w:sz w:val="24"/>
          <w:szCs w:val="24"/>
        </w:rPr>
        <w:t>;</w:t>
      </w:r>
    </w:p>
    <w:p w:rsidR="00D44DC8" w:rsidRPr="00C9760E" w:rsidRDefault="00D44DC8" w:rsidP="00C9760E">
      <w:pPr>
        <w:numPr>
          <w:ilvl w:val="0"/>
          <w:numId w:val="27"/>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 xml:space="preserve">Разъём – </w:t>
      </w:r>
      <w:r w:rsidRPr="00C9760E">
        <w:rPr>
          <w:rFonts w:ascii="Times New Roman" w:hAnsi="Times New Roman" w:cs="Times New Roman"/>
          <w:color w:val="000000"/>
          <w:sz w:val="24"/>
          <w:szCs w:val="24"/>
          <w:lang w:val="en-US"/>
        </w:rPr>
        <w:t>SC</w:t>
      </w:r>
      <w:r w:rsidRPr="00C9760E">
        <w:rPr>
          <w:rFonts w:ascii="Times New Roman" w:hAnsi="Times New Roman" w:cs="Times New Roman"/>
          <w:color w:val="000000"/>
          <w:sz w:val="24"/>
          <w:szCs w:val="24"/>
        </w:rPr>
        <w:t>;</w:t>
      </w:r>
    </w:p>
    <w:p w:rsidR="00D44DC8" w:rsidRPr="00C9760E" w:rsidRDefault="00D44DC8" w:rsidP="00C9760E">
      <w:pPr>
        <w:numPr>
          <w:ilvl w:val="0"/>
          <w:numId w:val="27"/>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 xml:space="preserve">Разделение потока от </w:t>
      </w:r>
      <w:r w:rsidRPr="00C9760E">
        <w:rPr>
          <w:rFonts w:ascii="Times New Roman" w:hAnsi="Times New Roman" w:cs="Times New Roman"/>
          <w:color w:val="000000"/>
          <w:sz w:val="24"/>
          <w:szCs w:val="24"/>
          <w:lang w:val="en-US"/>
        </w:rPr>
        <w:t>PON</w:t>
      </w:r>
      <w:r w:rsidRPr="00C9760E">
        <w:rPr>
          <w:rFonts w:ascii="Times New Roman" w:hAnsi="Times New Roman" w:cs="Times New Roman"/>
          <w:color w:val="000000"/>
          <w:sz w:val="24"/>
          <w:szCs w:val="24"/>
        </w:rPr>
        <w:t xml:space="preserve"> интерфейса – до 32 ответвлений;</w:t>
      </w:r>
    </w:p>
    <w:p w:rsidR="00D44DC8" w:rsidRPr="00C9760E" w:rsidRDefault="00D44DC8" w:rsidP="00C9760E">
      <w:pPr>
        <w:numPr>
          <w:ilvl w:val="0"/>
          <w:numId w:val="27"/>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Скорость передачи – симметричные восходящий и нисходящий потоки по 1 Гбит/</w:t>
      </w:r>
      <w:proofErr w:type="gramStart"/>
      <w:r w:rsidRPr="00C9760E">
        <w:rPr>
          <w:rFonts w:ascii="Times New Roman" w:hAnsi="Times New Roman" w:cs="Times New Roman"/>
          <w:color w:val="000000"/>
          <w:sz w:val="24"/>
          <w:szCs w:val="24"/>
        </w:rPr>
        <w:t>с</w:t>
      </w:r>
      <w:proofErr w:type="gramEnd"/>
      <w:r w:rsidRPr="00C9760E">
        <w:rPr>
          <w:rFonts w:ascii="Times New Roman" w:hAnsi="Times New Roman" w:cs="Times New Roman"/>
          <w:color w:val="000000"/>
          <w:sz w:val="24"/>
          <w:szCs w:val="24"/>
        </w:rPr>
        <w:t>;</w:t>
      </w:r>
    </w:p>
    <w:p w:rsidR="00D44DC8" w:rsidRPr="00C9760E" w:rsidRDefault="00D44DC8" w:rsidP="00C9760E">
      <w:pPr>
        <w:numPr>
          <w:ilvl w:val="0"/>
          <w:numId w:val="27"/>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Оптический бюджет – 27 дБ;</w:t>
      </w:r>
    </w:p>
    <w:p w:rsidR="00D44DC8" w:rsidRPr="00C9760E" w:rsidRDefault="00D44DC8" w:rsidP="00C9760E">
      <w:pPr>
        <w:numPr>
          <w:ilvl w:val="0"/>
          <w:numId w:val="27"/>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Длины волн - передача (</w:t>
      </w:r>
      <w:proofErr w:type="spellStart"/>
      <w:r w:rsidRPr="00C9760E">
        <w:rPr>
          <w:rFonts w:ascii="Times New Roman" w:hAnsi="Times New Roman" w:cs="Times New Roman"/>
          <w:color w:val="000000"/>
          <w:sz w:val="24"/>
          <w:szCs w:val="24"/>
          <w:lang w:val="en-US"/>
        </w:rPr>
        <w:t>Tx</w:t>
      </w:r>
      <w:proofErr w:type="spellEnd"/>
      <w:r w:rsidRPr="00C9760E">
        <w:rPr>
          <w:rFonts w:ascii="Times New Roman" w:hAnsi="Times New Roman" w:cs="Times New Roman"/>
          <w:color w:val="000000"/>
          <w:sz w:val="24"/>
          <w:szCs w:val="24"/>
        </w:rPr>
        <w:t xml:space="preserve">): 1310 </w:t>
      </w:r>
      <w:proofErr w:type="spellStart"/>
      <w:r w:rsidRPr="00C9760E">
        <w:rPr>
          <w:rFonts w:ascii="Times New Roman" w:hAnsi="Times New Roman" w:cs="Times New Roman"/>
          <w:color w:val="000000"/>
          <w:sz w:val="24"/>
          <w:szCs w:val="24"/>
        </w:rPr>
        <w:t>нм</w:t>
      </w:r>
      <w:proofErr w:type="spellEnd"/>
      <w:r w:rsidRPr="00C9760E">
        <w:rPr>
          <w:rFonts w:ascii="Times New Roman" w:hAnsi="Times New Roman" w:cs="Times New Roman"/>
          <w:color w:val="000000"/>
          <w:sz w:val="24"/>
          <w:szCs w:val="24"/>
        </w:rPr>
        <w:t>, приём (</w:t>
      </w:r>
      <w:r w:rsidRPr="00C9760E">
        <w:rPr>
          <w:rFonts w:ascii="Times New Roman" w:hAnsi="Times New Roman" w:cs="Times New Roman"/>
          <w:color w:val="000000"/>
          <w:sz w:val="24"/>
          <w:szCs w:val="24"/>
          <w:lang w:val="en-US"/>
        </w:rPr>
        <w:t>Rx</w:t>
      </w:r>
      <w:r w:rsidRPr="00C9760E">
        <w:rPr>
          <w:rFonts w:ascii="Times New Roman" w:hAnsi="Times New Roman" w:cs="Times New Roman"/>
          <w:color w:val="000000"/>
          <w:sz w:val="24"/>
          <w:szCs w:val="24"/>
        </w:rPr>
        <w:t>): 1490нм.</w:t>
      </w:r>
    </w:p>
    <w:p w:rsidR="00D44DC8" w:rsidRPr="00C9760E" w:rsidRDefault="00D44DC8" w:rsidP="00C9760E">
      <w:pPr>
        <w:spacing w:line="360" w:lineRule="auto"/>
        <w:ind w:firstLine="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Система управления</w:t>
      </w:r>
    </w:p>
    <w:p w:rsidR="00D44DC8" w:rsidRPr="00C9760E" w:rsidRDefault="00D44DC8" w:rsidP="00C9760E">
      <w:pPr>
        <w:numPr>
          <w:ilvl w:val="0"/>
          <w:numId w:val="28"/>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lang w:val="en-US"/>
        </w:rPr>
        <w:lastRenderedPageBreak/>
        <w:t>Telnet</w:t>
      </w:r>
      <w:r w:rsidRPr="00C9760E">
        <w:rPr>
          <w:rFonts w:ascii="Times New Roman" w:hAnsi="Times New Roman" w:cs="Times New Roman"/>
          <w:color w:val="000000"/>
          <w:sz w:val="24"/>
          <w:szCs w:val="24"/>
        </w:rPr>
        <w:t xml:space="preserve">, консольный интерфейс с </w:t>
      </w:r>
      <w:r w:rsidRPr="00C9760E">
        <w:rPr>
          <w:rFonts w:ascii="Times New Roman" w:hAnsi="Times New Roman" w:cs="Times New Roman"/>
          <w:color w:val="000000"/>
          <w:sz w:val="24"/>
          <w:szCs w:val="24"/>
          <w:lang w:val="en-US"/>
        </w:rPr>
        <w:t>CLI</w:t>
      </w:r>
      <w:r w:rsidRPr="00C9760E">
        <w:rPr>
          <w:rFonts w:ascii="Times New Roman" w:hAnsi="Times New Roman" w:cs="Times New Roman"/>
          <w:color w:val="000000"/>
          <w:sz w:val="24"/>
          <w:szCs w:val="24"/>
        </w:rPr>
        <w:t>;</w:t>
      </w:r>
    </w:p>
    <w:p w:rsidR="00D44DC8" w:rsidRPr="00C9760E" w:rsidRDefault="00D44DC8" w:rsidP="00C9760E">
      <w:pPr>
        <w:numPr>
          <w:ilvl w:val="0"/>
          <w:numId w:val="28"/>
        </w:numPr>
        <w:spacing w:after="0" w:line="360" w:lineRule="auto"/>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Возможность удалённого обновления программного обеспечения</w:t>
      </w:r>
    </w:p>
    <w:p w:rsidR="00D44DC8" w:rsidRPr="00C9760E" w:rsidRDefault="00D44DC8" w:rsidP="00C9760E">
      <w:pPr>
        <w:spacing w:line="360" w:lineRule="auto"/>
        <w:ind w:firstLine="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 xml:space="preserve">Передняя панель: </w:t>
      </w:r>
      <w:r w:rsidRPr="00C9760E">
        <w:rPr>
          <w:rFonts w:ascii="Times New Roman" w:hAnsi="Times New Roman" w:cs="Times New Roman"/>
          <w:color w:val="000000"/>
          <w:sz w:val="24"/>
          <w:szCs w:val="24"/>
        </w:rPr>
        <w:t>Светодиоды (</w:t>
      </w:r>
      <w:r w:rsidRPr="00C9760E">
        <w:rPr>
          <w:rFonts w:ascii="Times New Roman" w:hAnsi="Times New Roman" w:cs="Times New Roman"/>
          <w:color w:val="000000"/>
          <w:sz w:val="24"/>
          <w:szCs w:val="24"/>
          <w:lang w:val="en-US"/>
        </w:rPr>
        <w:t>LEDs</w:t>
      </w:r>
      <w:r w:rsidRPr="00C9760E">
        <w:rPr>
          <w:rFonts w:ascii="Times New Roman" w:hAnsi="Times New Roman" w:cs="Times New Roman"/>
          <w:color w:val="000000"/>
          <w:sz w:val="24"/>
          <w:szCs w:val="24"/>
        </w:rPr>
        <w:t>), Электропитание (</w:t>
      </w:r>
      <w:r w:rsidRPr="00C9760E">
        <w:rPr>
          <w:rFonts w:ascii="Times New Roman" w:hAnsi="Times New Roman" w:cs="Times New Roman"/>
          <w:color w:val="000000"/>
          <w:sz w:val="24"/>
          <w:szCs w:val="24"/>
          <w:lang w:val="en-US"/>
        </w:rPr>
        <w:t>Power</w:t>
      </w:r>
      <w:r w:rsidRPr="00C9760E">
        <w:rPr>
          <w:rFonts w:ascii="Times New Roman" w:hAnsi="Times New Roman" w:cs="Times New Roman"/>
          <w:color w:val="000000"/>
          <w:sz w:val="24"/>
          <w:szCs w:val="24"/>
        </w:rPr>
        <w:t>), Сигнализация (</w:t>
      </w:r>
      <w:r w:rsidRPr="00C9760E">
        <w:rPr>
          <w:rFonts w:ascii="Times New Roman" w:hAnsi="Times New Roman" w:cs="Times New Roman"/>
          <w:color w:val="000000"/>
          <w:sz w:val="24"/>
          <w:szCs w:val="24"/>
          <w:lang w:val="en-US"/>
        </w:rPr>
        <w:t>Alarm</w:t>
      </w:r>
      <w:r w:rsidRPr="00C9760E">
        <w:rPr>
          <w:rFonts w:ascii="Times New Roman" w:hAnsi="Times New Roman" w:cs="Times New Roman"/>
          <w:color w:val="000000"/>
          <w:sz w:val="24"/>
          <w:szCs w:val="24"/>
        </w:rPr>
        <w:t xml:space="preserve">), Состояние </w:t>
      </w:r>
      <w:r w:rsidRPr="00C9760E">
        <w:rPr>
          <w:rFonts w:ascii="Times New Roman" w:hAnsi="Times New Roman" w:cs="Times New Roman"/>
          <w:color w:val="000000"/>
          <w:sz w:val="24"/>
          <w:szCs w:val="24"/>
          <w:lang w:val="en-US"/>
        </w:rPr>
        <w:t>LAN</w:t>
      </w:r>
      <w:r w:rsidRPr="00C9760E">
        <w:rPr>
          <w:rFonts w:ascii="Times New Roman" w:hAnsi="Times New Roman" w:cs="Times New Roman"/>
          <w:color w:val="000000"/>
          <w:sz w:val="24"/>
          <w:szCs w:val="24"/>
        </w:rPr>
        <w:t xml:space="preserve"> интерфейса (</w:t>
      </w:r>
      <w:r w:rsidRPr="00C9760E">
        <w:rPr>
          <w:rFonts w:ascii="Times New Roman" w:hAnsi="Times New Roman" w:cs="Times New Roman"/>
          <w:color w:val="000000"/>
          <w:sz w:val="24"/>
          <w:szCs w:val="24"/>
          <w:lang w:val="en-US"/>
        </w:rPr>
        <w:t>LAN</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Link</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Status</w:t>
      </w:r>
      <w:r w:rsidRPr="00C9760E">
        <w:rPr>
          <w:rFonts w:ascii="Times New Roman" w:hAnsi="Times New Roman" w:cs="Times New Roman"/>
          <w:color w:val="000000"/>
          <w:sz w:val="24"/>
          <w:szCs w:val="24"/>
        </w:rPr>
        <w:t xml:space="preserve">), Состояние Интерфейса </w:t>
      </w:r>
      <w:r w:rsidRPr="00C9760E">
        <w:rPr>
          <w:rFonts w:ascii="Times New Roman" w:hAnsi="Times New Roman" w:cs="Times New Roman"/>
          <w:color w:val="000000"/>
          <w:sz w:val="24"/>
          <w:szCs w:val="24"/>
          <w:lang w:val="en-US"/>
        </w:rPr>
        <w:t>PON</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PON</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Link</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Status</w:t>
      </w:r>
      <w:r w:rsidRPr="00C9760E">
        <w:rPr>
          <w:rFonts w:ascii="Times New Roman" w:hAnsi="Times New Roman" w:cs="Times New Roman"/>
          <w:color w:val="000000"/>
          <w:sz w:val="24"/>
          <w:szCs w:val="24"/>
        </w:rPr>
        <w:t>).</w:t>
      </w:r>
    </w:p>
    <w:p w:rsidR="00D44DC8" w:rsidRPr="00C9760E" w:rsidRDefault="00D44DC8" w:rsidP="00C9760E">
      <w:pPr>
        <w:spacing w:line="360" w:lineRule="auto"/>
        <w:ind w:firstLine="360"/>
        <w:jc w:val="both"/>
        <w:rPr>
          <w:rFonts w:ascii="Times New Roman" w:hAnsi="Times New Roman" w:cs="Times New Roman"/>
          <w:color w:val="000000"/>
          <w:sz w:val="24"/>
          <w:szCs w:val="24"/>
        </w:rPr>
      </w:pPr>
      <w:r w:rsidRPr="00C9760E">
        <w:rPr>
          <w:rFonts w:ascii="Times New Roman" w:hAnsi="Times New Roman" w:cs="Times New Roman"/>
          <w:b/>
          <w:color w:val="000000"/>
          <w:sz w:val="24"/>
          <w:szCs w:val="24"/>
        </w:rPr>
        <w:t xml:space="preserve">Задняя панель: </w:t>
      </w:r>
      <w:r w:rsidRPr="00C9760E">
        <w:rPr>
          <w:rFonts w:ascii="Times New Roman" w:hAnsi="Times New Roman" w:cs="Times New Roman"/>
          <w:color w:val="000000"/>
          <w:sz w:val="24"/>
          <w:szCs w:val="24"/>
        </w:rPr>
        <w:t>1</w:t>
      </w:r>
      <w:r w:rsidRPr="00C9760E">
        <w:rPr>
          <w:rFonts w:ascii="Times New Roman" w:hAnsi="Times New Roman" w:cs="Times New Roman"/>
          <w:b/>
          <w:color w:val="000000"/>
          <w:sz w:val="24"/>
          <w:szCs w:val="24"/>
        </w:rPr>
        <w:t xml:space="preserve"> </w:t>
      </w:r>
      <w:r w:rsidRPr="00C9760E">
        <w:rPr>
          <w:rFonts w:ascii="Times New Roman" w:hAnsi="Times New Roman" w:cs="Times New Roman"/>
          <w:color w:val="000000"/>
          <w:sz w:val="24"/>
          <w:szCs w:val="24"/>
        </w:rPr>
        <w:t xml:space="preserve">разъём для электропитания, 1 разъём типа </w:t>
      </w:r>
      <w:r w:rsidRPr="00C9760E">
        <w:rPr>
          <w:rFonts w:ascii="Times New Roman" w:hAnsi="Times New Roman" w:cs="Times New Roman"/>
          <w:color w:val="000000"/>
          <w:sz w:val="24"/>
          <w:szCs w:val="24"/>
          <w:lang w:val="en-US"/>
        </w:rPr>
        <w:t>SC</w:t>
      </w:r>
      <w:r w:rsidRPr="00C9760E">
        <w:rPr>
          <w:rFonts w:ascii="Times New Roman" w:hAnsi="Times New Roman" w:cs="Times New Roman"/>
          <w:color w:val="000000"/>
          <w:sz w:val="24"/>
          <w:szCs w:val="24"/>
        </w:rPr>
        <w:t xml:space="preserve"> интерфейса </w:t>
      </w:r>
      <w:r w:rsidRPr="00C9760E">
        <w:rPr>
          <w:rFonts w:ascii="Times New Roman" w:hAnsi="Times New Roman" w:cs="Times New Roman"/>
          <w:color w:val="000000"/>
          <w:sz w:val="24"/>
          <w:szCs w:val="24"/>
          <w:lang w:val="en-US"/>
        </w:rPr>
        <w:t>EPON</w:t>
      </w:r>
      <w:r w:rsidRPr="00C9760E">
        <w:rPr>
          <w:rFonts w:ascii="Times New Roman" w:hAnsi="Times New Roman" w:cs="Times New Roman"/>
          <w:color w:val="000000"/>
          <w:sz w:val="24"/>
          <w:szCs w:val="24"/>
        </w:rPr>
        <w:t xml:space="preserve">, 1 разъём типа </w:t>
      </w:r>
      <w:r w:rsidRPr="00C9760E">
        <w:rPr>
          <w:rFonts w:ascii="Times New Roman" w:hAnsi="Times New Roman" w:cs="Times New Roman"/>
          <w:color w:val="000000"/>
          <w:sz w:val="24"/>
          <w:szCs w:val="24"/>
          <w:lang w:val="en-US"/>
        </w:rPr>
        <w:t>RF</w:t>
      </w:r>
      <w:r w:rsidRPr="00C9760E">
        <w:rPr>
          <w:rFonts w:ascii="Times New Roman" w:hAnsi="Times New Roman" w:cs="Times New Roman"/>
          <w:color w:val="000000"/>
          <w:sz w:val="24"/>
          <w:szCs w:val="24"/>
        </w:rPr>
        <w:t xml:space="preserve">-45 интерфейса </w:t>
      </w:r>
      <w:r w:rsidRPr="00C9760E">
        <w:rPr>
          <w:rFonts w:ascii="Times New Roman" w:hAnsi="Times New Roman" w:cs="Times New Roman"/>
          <w:color w:val="000000"/>
          <w:sz w:val="24"/>
          <w:szCs w:val="24"/>
          <w:lang w:val="en-US"/>
        </w:rPr>
        <w:t>Fast</w:t>
      </w:r>
      <w:r w:rsidRPr="00C9760E">
        <w:rPr>
          <w:rFonts w:ascii="Times New Roman" w:hAnsi="Times New Roman" w:cs="Times New Roman"/>
          <w:color w:val="000000"/>
          <w:sz w:val="24"/>
          <w:szCs w:val="24"/>
        </w:rPr>
        <w:t xml:space="preserve"> </w:t>
      </w:r>
      <w:r w:rsidRPr="00C9760E">
        <w:rPr>
          <w:rFonts w:ascii="Times New Roman" w:hAnsi="Times New Roman" w:cs="Times New Roman"/>
          <w:color w:val="000000"/>
          <w:sz w:val="24"/>
          <w:szCs w:val="24"/>
          <w:lang w:val="en-US"/>
        </w:rPr>
        <w:t>Ethernet</w:t>
      </w:r>
      <w:r w:rsidRPr="00C9760E">
        <w:rPr>
          <w:rFonts w:ascii="Times New Roman" w:hAnsi="Times New Roman" w:cs="Times New Roman"/>
          <w:color w:val="000000"/>
          <w:sz w:val="24"/>
          <w:szCs w:val="24"/>
        </w:rPr>
        <w:t>.</w:t>
      </w:r>
    </w:p>
    <w:p w:rsidR="00D44DC8" w:rsidRPr="00C9760E" w:rsidRDefault="00D44DC8" w:rsidP="00C9760E">
      <w:pPr>
        <w:spacing w:line="360" w:lineRule="auto"/>
        <w:ind w:firstLine="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Физические и электрические параметры</w:t>
      </w:r>
    </w:p>
    <w:p w:rsidR="00D44DC8" w:rsidRPr="00C9760E" w:rsidRDefault="00D44DC8" w:rsidP="00C9760E">
      <w:pPr>
        <w:numPr>
          <w:ilvl w:val="0"/>
          <w:numId w:val="29"/>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 xml:space="preserve">Габариты (мм): 36 х 220 х 154 (В х </w:t>
      </w:r>
      <w:proofErr w:type="gramStart"/>
      <w:r w:rsidRPr="00C9760E">
        <w:rPr>
          <w:rFonts w:ascii="Times New Roman" w:hAnsi="Times New Roman" w:cs="Times New Roman"/>
          <w:color w:val="000000"/>
          <w:sz w:val="24"/>
          <w:szCs w:val="24"/>
        </w:rPr>
        <w:t>Ш</w:t>
      </w:r>
      <w:proofErr w:type="gramEnd"/>
      <w:r w:rsidRPr="00C9760E">
        <w:rPr>
          <w:rFonts w:ascii="Times New Roman" w:hAnsi="Times New Roman" w:cs="Times New Roman"/>
          <w:color w:val="000000"/>
          <w:sz w:val="24"/>
          <w:szCs w:val="24"/>
        </w:rPr>
        <w:t xml:space="preserve"> х Г)(стенной монтаж)</w:t>
      </w:r>
    </w:p>
    <w:p w:rsidR="00D44DC8" w:rsidRPr="00C9760E" w:rsidRDefault="00D44DC8" w:rsidP="00C9760E">
      <w:pPr>
        <w:numPr>
          <w:ilvl w:val="0"/>
          <w:numId w:val="29"/>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Вес: 280г</w:t>
      </w:r>
    </w:p>
    <w:p w:rsidR="00D44DC8" w:rsidRPr="00C9760E" w:rsidRDefault="00D44DC8" w:rsidP="00C9760E">
      <w:pPr>
        <w:spacing w:line="360" w:lineRule="auto"/>
        <w:ind w:left="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Электропитание</w:t>
      </w:r>
    </w:p>
    <w:p w:rsidR="00D44DC8" w:rsidRPr="00C9760E" w:rsidRDefault="00D44DC8" w:rsidP="00C9760E">
      <w:pPr>
        <w:numPr>
          <w:ilvl w:val="0"/>
          <w:numId w:val="30"/>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 xml:space="preserve">Напряжение </w:t>
      </w:r>
      <w:r w:rsidRPr="00C9760E">
        <w:rPr>
          <w:rFonts w:ascii="Times New Roman" w:hAnsi="Times New Roman" w:cs="Times New Roman"/>
          <w:b/>
          <w:color w:val="000000"/>
          <w:sz w:val="24"/>
          <w:szCs w:val="24"/>
        </w:rPr>
        <w:t xml:space="preserve">– </w:t>
      </w:r>
      <w:r w:rsidRPr="00C9760E">
        <w:rPr>
          <w:rFonts w:ascii="Times New Roman" w:hAnsi="Times New Roman" w:cs="Times New Roman"/>
          <w:color w:val="000000"/>
          <w:sz w:val="24"/>
          <w:szCs w:val="24"/>
        </w:rPr>
        <w:t>12 Вольт постоянного тока</w:t>
      </w:r>
    </w:p>
    <w:p w:rsidR="00D44DC8" w:rsidRPr="00C9760E" w:rsidRDefault="00D44DC8" w:rsidP="00C9760E">
      <w:pPr>
        <w:numPr>
          <w:ilvl w:val="0"/>
          <w:numId w:val="30"/>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Мощность – максимум 5 Ватт, в среднем 4 Ватта</w:t>
      </w:r>
    </w:p>
    <w:p w:rsidR="00D44DC8" w:rsidRPr="00C9760E" w:rsidRDefault="00D44DC8" w:rsidP="00C9760E">
      <w:pPr>
        <w:spacing w:line="360" w:lineRule="auto"/>
        <w:ind w:left="360"/>
        <w:jc w:val="both"/>
        <w:rPr>
          <w:rFonts w:ascii="Times New Roman" w:hAnsi="Times New Roman" w:cs="Times New Roman"/>
          <w:b/>
          <w:color w:val="000000"/>
          <w:sz w:val="24"/>
          <w:szCs w:val="24"/>
        </w:rPr>
      </w:pPr>
      <w:r w:rsidRPr="00C9760E">
        <w:rPr>
          <w:rFonts w:ascii="Times New Roman" w:hAnsi="Times New Roman" w:cs="Times New Roman"/>
          <w:b/>
          <w:color w:val="000000"/>
          <w:sz w:val="24"/>
          <w:szCs w:val="24"/>
        </w:rPr>
        <w:t>Внешние условия</w:t>
      </w:r>
    </w:p>
    <w:p w:rsidR="00D44DC8" w:rsidRPr="00C9760E" w:rsidRDefault="00D44DC8" w:rsidP="00C9760E">
      <w:pPr>
        <w:numPr>
          <w:ilvl w:val="0"/>
          <w:numId w:val="31"/>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 xml:space="preserve">Температура – 0-40 </w:t>
      </w:r>
    </w:p>
    <w:p w:rsidR="00D44DC8" w:rsidRPr="00C9760E" w:rsidRDefault="00D44DC8" w:rsidP="00C9760E">
      <w:pPr>
        <w:numPr>
          <w:ilvl w:val="0"/>
          <w:numId w:val="31"/>
        </w:numPr>
        <w:spacing w:after="0" w:line="360" w:lineRule="auto"/>
        <w:jc w:val="both"/>
        <w:rPr>
          <w:rFonts w:ascii="Times New Roman" w:hAnsi="Times New Roman" w:cs="Times New Roman"/>
          <w:b/>
          <w:color w:val="000000"/>
          <w:sz w:val="24"/>
          <w:szCs w:val="24"/>
        </w:rPr>
      </w:pPr>
      <w:r w:rsidRPr="00C9760E">
        <w:rPr>
          <w:rFonts w:ascii="Times New Roman" w:hAnsi="Times New Roman" w:cs="Times New Roman"/>
          <w:color w:val="000000"/>
          <w:sz w:val="24"/>
          <w:szCs w:val="24"/>
        </w:rPr>
        <w:t>Относительная влажность: 5%-95%.</w:t>
      </w:r>
    </w:p>
    <w:p w:rsidR="00D44DC8" w:rsidRPr="00F048F1" w:rsidRDefault="00D44DC8" w:rsidP="00F048F1">
      <w:pPr>
        <w:spacing w:line="360" w:lineRule="auto"/>
        <w:jc w:val="both"/>
        <w:rPr>
          <w:rFonts w:ascii="Times New Roman" w:hAnsi="Times New Roman" w:cs="Times New Roman"/>
          <w:b/>
          <w:sz w:val="24"/>
          <w:szCs w:val="24"/>
        </w:rPr>
      </w:pPr>
      <w:r w:rsidRPr="00C9760E">
        <w:rPr>
          <w:rFonts w:ascii="Times New Roman" w:hAnsi="Times New Roman" w:cs="Times New Roman"/>
          <w:b/>
          <w:color w:val="000000"/>
          <w:sz w:val="24"/>
          <w:szCs w:val="24"/>
        </w:rPr>
        <w:t xml:space="preserve"> </w:t>
      </w:r>
      <w:proofErr w:type="spellStart"/>
      <w:r w:rsidR="00F048F1">
        <w:rPr>
          <w:rFonts w:ascii="Times New Roman" w:hAnsi="Times New Roman" w:cs="Times New Roman"/>
          <w:b/>
          <w:sz w:val="24"/>
          <w:szCs w:val="24"/>
        </w:rPr>
        <w:t>Сплиттеры</w:t>
      </w:r>
      <w:proofErr w:type="spellEnd"/>
      <w:r w:rsidR="00F048F1" w:rsidRPr="00F048F1">
        <w:rPr>
          <w:rFonts w:ascii="Times New Roman" w:hAnsi="Times New Roman" w:cs="Times New Roman"/>
          <w:b/>
          <w:sz w:val="24"/>
          <w:szCs w:val="24"/>
        </w:rPr>
        <w:t xml:space="preserve">. </w:t>
      </w:r>
      <w:r w:rsidRPr="00C9760E">
        <w:rPr>
          <w:rFonts w:ascii="Times New Roman" w:hAnsi="Times New Roman" w:cs="Times New Roman"/>
          <w:sz w:val="24"/>
          <w:szCs w:val="24"/>
        </w:rPr>
        <w:t>Разветвители – пассивные оптические компоненты, которые используются для разделения сигнала, поступившего во входное волокно, на два или несколько выходных волокон. Входной сигнал разделяется между выходными волокнами поровну. В обратном направлении разветвитель объединяет два или несколько входных сигналов в одно выходное волокно. Число портов разветвителя принято обозначать отношением 1:</w:t>
      </w:r>
      <w:proofErr w:type="gramStart"/>
      <w:r w:rsidRPr="00C9760E">
        <w:rPr>
          <w:rFonts w:ascii="Times New Roman" w:hAnsi="Times New Roman" w:cs="Times New Roman"/>
          <w:sz w:val="24"/>
          <w:szCs w:val="24"/>
          <w:lang w:val="en-GB"/>
        </w:rPr>
        <w:t>N</w:t>
      </w:r>
      <w:r w:rsidRPr="00C9760E">
        <w:rPr>
          <w:rFonts w:ascii="Times New Roman" w:hAnsi="Times New Roman" w:cs="Times New Roman"/>
          <w:sz w:val="24"/>
          <w:szCs w:val="24"/>
        </w:rPr>
        <w:t>, которое называют коэффициентом разветвления.</w:t>
      </w:r>
      <w:proofErr w:type="gramEnd"/>
      <w:r w:rsidRPr="00C9760E">
        <w:rPr>
          <w:rFonts w:ascii="Times New Roman" w:hAnsi="Times New Roman" w:cs="Times New Roman"/>
          <w:sz w:val="24"/>
          <w:szCs w:val="24"/>
        </w:rPr>
        <w:t xml:space="preserve"> </w:t>
      </w:r>
    </w:p>
    <w:p w:rsidR="00D44DC8" w:rsidRPr="00C9760E" w:rsidRDefault="00D44DC8"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Выпускаются разветвители, </w:t>
      </w:r>
      <w:proofErr w:type="spellStart"/>
      <w:r w:rsidRPr="00C9760E">
        <w:rPr>
          <w:rFonts w:ascii="Times New Roman" w:hAnsi="Times New Roman" w:cs="Times New Roman"/>
          <w:sz w:val="24"/>
          <w:szCs w:val="24"/>
        </w:rPr>
        <w:t>оконцованные</w:t>
      </w:r>
      <w:proofErr w:type="spellEnd"/>
      <w:r w:rsidRPr="00C9760E">
        <w:rPr>
          <w:rFonts w:ascii="Times New Roman" w:hAnsi="Times New Roman" w:cs="Times New Roman"/>
          <w:sz w:val="24"/>
          <w:szCs w:val="24"/>
        </w:rPr>
        <w:t xml:space="preserve"> с одной (разветвители с </w:t>
      </w:r>
      <w:proofErr w:type="spellStart"/>
      <w:r w:rsidRPr="00C9760E">
        <w:rPr>
          <w:rFonts w:ascii="Times New Roman" w:hAnsi="Times New Roman" w:cs="Times New Roman"/>
          <w:sz w:val="24"/>
          <w:szCs w:val="24"/>
        </w:rPr>
        <w:t>пигтейлами</w:t>
      </w:r>
      <w:proofErr w:type="spellEnd"/>
      <w:r w:rsidRPr="00C9760E">
        <w:rPr>
          <w:rFonts w:ascii="Times New Roman" w:hAnsi="Times New Roman" w:cs="Times New Roman"/>
          <w:sz w:val="24"/>
          <w:szCs w:val="24"/>
        </w:rPr>
        <w:t xml:space="preserve">) или с двух сторон. Разветвители с </w:t>
      </w:r>
      <w:proofErr w:type="spellStart"/>
      <w:r w:rsidRPr="00C9760E">
        <w:rPr>
          <w:rFonts w:ascii="Times New Roman" w:hAnsi="Times New Roman" w:cs="Times New Roman"/>
          <w:sz w:val="24"/>
          <w:szCs w:val="24"/>
        </w:rPr>
        <w:t>пигтейлами</w:t>
      </w:r>
      <w:proofErr w:type="spellEnd"/>
      <w:r w:rsidRPr="00C9760E">
        <w:rPr>
          <w:rFonts w:ascii="Times New Roman" w:hAnsi="Times New Roman" w:cs="Times New Roman"/>
          <w:sz w:val="24"/>
          <w:szCs w:val="24"/>
        </w:rPr>
        <w:t xml:space="preserve"> могут монтироваться на направляющих для сростков в соединительной муфте, </w:t>
      </w:r>
      <w:proofErr w:type="spellStart"/>
      <w:r w:rsidRPr="00C9760E">
        <w:rPr>
          <w:rFonts w:ascii="Times New Roman" w:hAnsi="Times New Roman" w:cs="Times New Roman"/>
          <w:sz w:val="24"/>
          <w:szCs w:val="24"/>
        </w:rPr>
        <w:t>патч</w:t>
      </w:r>
      <w:proofErr w:type="spellEnd"/>
      <w:r w:rsidRPr="00C9760E">
        <w:rPr>
          <w:rFonts w:ascii="Times New Roman" w:hAnsi="Times New Roman" w:cs="Times New Roman"/>
          <w:sz w:val="24"/>
          <w:szCs w:val="24"/>
        </w:rPr>
        <w:t xml:space="preserve">-панели или оптическом распределителе. Разветвители, </w:t>
      </w:r>
      <w:proofErr w:type="spellStart"/>
      <w:r w:rsidRPr="00C9760E">
        <w:rPr>
          <w:rFonts w:ascii="Times New Roman" w:hAnsi="Times New Roman" w:cs="Times New Roman"/>
          <w:sz w:val="24"/>
          <w:szCs w:val="24"/>
        </w:rPr>
        <w:t>оконцованные</w:t>
      </w:r>
      <w:proofErr w:type="spellEnd"/>
      <w:r w:rsidRPr="00C9760E">
        <w:rPr>
          <w:rFonts w:ascii="Times New Roman" w:hAnsi="Times New Roman" w:cs="Times New Roman"/>
          <w:sz w:val="24"/>
          <w:szCs w:val="24"/>
        </w:rPr>
        <w:t xml:space="preserve"> с обеих сторон, </w:t>
      </w:r>
      <w:proofErr w:type="gramStart"/>
      <w:r w:rsidRPr="00C9760E">
        <w:rPr>
          <w:rFonts w:ascii="Times New Roman" w:hAnsi="Times New Roman" w:cs="Times New Roman"/>
          <w:sz w:val="24"/>
          <w:szCs w:val="24"/>
        </w:rPr>
        <w:t>предназначены</w:t>
      </w:r>
      <w:proofErr w:type="gramEnd"/>
      <w:r w:rsidRPr="00C9760E">
        <w:rPr>
          <w:rFonts w:ascii="Times New Roman" w:hAnsi="Times New Roman" w:cs="Times New Roman"/>
          <w:sz w:val="24"/>
          <w:szCs w:val="24"/>
        </w:rPr>
        <w:t xml:space="preserve"> для монтажа в распределительных блоках.</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В промежуточных узлах ветвления кабельной инфраструктуры сети PON устанавливаются компактные, полностью пассивные оптические разветвители (</w:t>
      </w:r>
      <w:proofErr w:type="spellStart"/>
      <w:r w:rsidRPr="00C9760E">
        <w:rPr>
          <w:rFonts w:ascii="Times New Roman" w:hAnsi="Times New Roman" w:cs="Times New Roman"/>
          <w:color w:val="000000"/>
          <w:sz w:val="24"/>
          <w:szCs w:val="24"/>
        </w:rPr>
        <w:t>сплиттеры</w:t>
      </w:r>
      <w:proofErr w:type="spellEnd"/>
      <w:r w:rsidRPr="00C9760E">
        <w:rPr>
          <w:rFonts w:ascii="Times New Roman" w:hAnsi="Times New Roman" w:cs="Times New Roman"/>
          <w:color w:val="000000"/>
          <w:sz w:val="24"/>
          <w:szCs w:val="24"/>
        </w:rPr>
        <w:t xml:space="preserve">), не требующие питания и обслуживания. </w:t>
      </w:r>
      <w:proofErr w:type="spellStart"/>
      <w:r w:rsidRPr="00C9760E">
        <w:rPr>
          <w:rFonts w:ascii="Times New Roman" w:hAnsi="Times New Roman" w:cs="Times New Roman"/>
          <w:color w:val="000000"/>
          <w:sz w:val="24"/>
          <w:szCs w:val="24"/>
        </w:rPr>
        <w:t>Сплиттер</w:t>
      </w:r>
      <w:proofErr w:type="spellEnd"/>
      <w:r w:rsidRPr="00C9760E">
        <w:rPr>
          <w:rFonts w:ascii="Times New Roman" w:hAnsi="Times New Roman" w:cs="Times New Roman"/>
          <w:color w:val="000000"/>
          <w:sz w:val="24"/>
          <w:szCs w:val="24"/>
        </w:rPr>
        <w:t xml:space="preserve"> может разделять мощность в любых пропорциях (вносимое затухание зависит от пропорции деления).</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t xml:space="preserve">Конструктивно </w:t>
      </w:r>
      <w:proofErr w:type="spellStart"/>
      <w:r w:rsidRPr="00C9760E">
        <w:rPr>
          <w:rFonts w:ascii="Times New Roman" w:hAnsi="Times New Roman" w:cs="Times New Roman"/>
          <w:color w:val="000000"/>
          <w:sz w:val="24"/>
          <w:szCs w:val="24"/>
        </w:rPr>
        <w:t>сплиттер</w:t>
      </w:r>
      <w:proofErr w:type="spellEnd"/>
      <w:r w:rsidRPr="00C9760E">
        <w:rPr>
          <w:rFonts w:ascii="Times New Roman" w:hAnsi="Times New Roman" w:cs="Times New Roman"/>
          <w:color w:val="000000"/>
          <w:sz w:val="24"/>
          <w:szCs w:val="24"/>
        </w:rPr>
        <w:t> </w:t>
      </w:r>
      <w:proofErr w:type="gramStart"/>
      <w:r w:rsidRPr="00C9760E">
        <w:rPr>
          <w:rFonts w:ascii="Times New Roman" w:hAnsi="Times New Roman" w:cs="Times New Roman"/>
          <w:color w:val="000000"/>
          <w:sz w:val="24"/>
          <w:szCs w:val="24"/>
        </w:rPr>
        <w:t>выполнен</w:t>
      </w:r>
      <w:proofErr w:type="gramEnd"/>
      <w:r w:rsidRPr="00C9760E">
        <w:rPr>
          <w:rFonts w:ascii="Times New Roman" w:hAnsi="Times New Roman" w:cs="Times New Roman"/>
          <w:color w:val="000000"/>
          <w:sz w:val="24"/>
          <w:szCs w:val="24"/>
        </w:rPr>
        <w:t>  в конструктиве высотой 1U для размещения в 19" стойке, либо как настольное устройство.</w:t>
      </w:r>
    </w:p>
    <w:p w:rsidR="00D44DC8" w:rsidRPr="00C9760E" w:rsidRDefault="00D44DC8" w:rsidP="00C9760E">
      <w:pPr>
        <w:spacing w:line="360" w:lineRule="auto"/>
        <w:ind w:firstLine="708"/>
        <w:jc w:val="both"/>
        <w:rPr>
          <w:rFonts w:ascii="Times New Roman" w:hAnsi="Times New Roman" w:cs="Times New Roman"/>
          <w:color w:val="000000"/>
          <w:sz w:val="24"/>
          <w:szCs w:val="24"/>
        </w:rPr>
      </w:pPr>
      <w:r w:rsidRPr="00C9760E">
        <w:rPr>
          <w:rFonts w:ascii="Times New Roman" w:hAnsi="Times New Roman" w:cs="Times New Roman"/>
          <w:color w:val="000000"/>
          <w:sz w:val="24"/>
          <w:szCs w:val="24"/>
        </w:rPr>
        <w:lastRenderedPageBreak/>
        <w:t xml:space="preserve">За счет оптимизации размещения </w:t>
      </w:r>
      <w:proofErr w:type="spellStart"/>
      <w:r w:rsidRPr="00C9760E">
        <w:rPr>
          <w:rFonts w:ascii="Times New Roman" w:hAnsi="Times New Roman" w:cs="Times New Roman"/>
          <w:color w:val="000000"/>
          <w:sz w:val="24"/>
          <w:szCs w:val="24"/>
        </w:rPr>
        <w:t>сплиттеров</w:t>
      </w:r>
      <w:proofErr w:type="spellEnd"/>
      <w:r w:rsidRPr="00C9760E">
        <w:rPr>
          <w:rFonts w:ascii="Times New Roman" w:hAnsi="Times New Roman" w:cs="Times New Roman"/>
          <w:color w:val="000000"/>
          <w:sz w:val="24"/>
          <w:szCs w:val="24"/>
        </w:rPr>
        <w:t xml:space="preserve"> может достигаться значительная экономия оптических волокон и снижение стоимости кабельной инфраструктуры.</w:t>
      </w:r>
    </w:p>
    <w:p w:rsidR="00D44DC8" w:rsidRPr="00C9760E" w:rsidRDefault="00D44DC8" w:rsidP="00C9760E">
      <w:pPr>
        <w:spacing w:line="360" w:lineRule="auto"/>
        <w:jc w:val="both"/>
        <w:rPr>
          <w:rFonts w:ascii="Times New Roman" w:hAnsi="Times New Roman" w:cs="Times New Roman"/>
          <w:color w:val="000000"/>
          <w:sz w:val="24"/>
          <w:szCs w:val="24"/>
        </w:rPr>
      </w:pPr>
      <w:r w:rsidRPr="00C9760E">
        <w:rPr>
          <w:rFonts w:ascii="Times New Roman" w:hAnsi="Times New Roman" w:cs="Times New Roman"/>
          <w:noProof/>
          <w:color w:val="000000"/>
          <w:sz w:val="24"/>
          <w:szCs w:val="24"/>
        </w:rPr>
        <w:drawing>
          <wp:inline distT="0" distB="0" distL="0" distR="0" wp14:anchorId="5982EF15" wp14:editId="0F1AEFFE">
            <wp:extent cx="5715000" cy="3095625"/>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
                    <a:srcRect/>
                    <a:stretch>
                      <a:fillRect/>
                    </a:stretch>
                  </pic:blipFill>
                  <pic:spPr bwMode="auto">
                    <a:xfrm>
                      <a:off x="0" y="0"/>
                      <a:ext cx="5715000" cy="3095625"/>
                    </a:xfrm>
                    <a:prstGeom prst="rect">
                      <a:avLst/>
                    </a:prstGeom>
                    <a:noFill/>
                    <a:ln w="9525">
                      <a:noFill/>
                      <a:miter lim="800000"/>
                      <a:headEnd/>
                      <a:tailEnd/>
                    </a:ln>
                  </pic:spPr>
                </pic:pic>
              </a:graphicData>
            </a:graphic>
          </wp:inline>
        </w:drawing>
      </w:r>
    </w:p>
    <w:p w:rsidR="00D44DC8" w:rsidRPr="00C9760E" w:rsidRDefault="00D44DC8" w:rsidP="00C9760E">
      <w:pPr>
        <w:spacing w:line="360" w:lineRule="auto"/>
        <w:ind w:firstLine="708"/>
        <w:jc w:val="both"/>
        <w:rPr>
          <w:rFonts w:ascii="Times New Roman" w:hAnsi="Times New Roman" w:cs="Times New Roman"/>
          <w:b/>
          <w:sz w:val="24"/>
          <w:szCs w:val="24"/>
        </w:rPr>
      </w:pPr>
    </w:p>
    <w:p w:rsidR="00D44DC8" w:rsidRPr="00C9760E" w:rsidRDefault="00F048F1" w:rsidP="00C9760E">
      <w:pPr>
        <w:spacing w:line="360" w:lineRule="auto"/>
        <w:jc w:val="both"/>
        <w:rPr>
          <w:rFonts w:ascii="Times New Roman" w:hAnsi="Times New Roman" w:cs="Times New Roman"/>
          <w:sz w:val="24"/>
          <w:szCs w:val="24"/>
        </w:rPr>
      </w:pPr>
      <w:r w:rsidRPr="00F048F1">
        <w:rPr>
          <w:rFonts w:ascii="Times New Roman" w:hAnsi="Times New Roman" w:cs="Times New Roman"/>
          <w:b/>
          <w:sz w:val="24"/>
          <w:szCs w:val="24"/>
        </w:rPr>
        <w:t xml:space="preserve">                                  </w:t>
      </w:r>
      <w:r w:rsidR="001E0DCA" w:rsidRPr="00C9760E">
        <w:rPr>
          <w:rFonts w:ascii="Times New Roman" w:hAnsi="Times New Roman" w:cs="Times New Roman"/>
          <w:b/>
          <w:sz w:val="24"/>
          <w:szCs w:val="24"/>
        </w:rPr>
        <w:t>Рис.</w:t>
      </w:r>
      <w:r w:rsidR="00591B67">
        <w:rPr>
          <w:rFonts w:ascii="Times New Roman" w:hAnsi="Times New Roman" w:cs="Times New Roman"/>
          <w:b/>
          <w:sz w:val="24"/>
          <w:szCs w:val="24"/>
        </w:rPr>
        <w:t>3.</w:t>
      </w:r>
      <w:r w:rsidR="001E0DCA" w:rsidRPr="00C9760E">
        <w:rPr>
          <w:rFonts w:ascii="Times New Roman" w:hAnsi="Times New Roman" w:cs="Times New Roman"/>
          <w:b/>
          <w:sz w:val="24"/>
          <w:szCs w:val="24"/>
        </w:rPr>
        <w:t xml:space="preserve"> 8</w:t>
      </w:r>
      <w:r w:rsidR="00D44DC8" w:rsidRPr="00C9760E">
        <w:rPr>
          <w:rFonts w:ascii="Times New Roman" w:hAnsi="Times New Roman" w:cs="Times New Roman"/>
          <w:b/>
          <w:sz w:val="24"/>
          <w:szCs w:val="24"/>
        </w:rPr>
        <w:t xml:space="preserve"> </w:t>
      </w:r>
      <w:r w:rsidR="00D44DC8" w:rsidRPr="00C9760E">
        <w:rPr>
          <w:rFonts w:ascii="Times New Roman" w:hAnsi="Times New Roman" w:cs="Times New Roman"/>
          <w:sz w:val="24"/>
          <w:szCs w:val="24"/>
        </w:rPr>
        <w:t xml:space="preserve">Схема применения на базе </w:t>
      </w:r>
      <w:r w:rsidR="00D44DC8" w:rsidRPr="00C9760E">
        <w:rPr>
          <w:rFonts w:ascii="Times New Roman" w:hAnsi="Times New Roman" w:cs="Times New Roman"/>
          <w:sz w:val="24"/>
          <w:szCs w:val="24"/>
          <w:lang w:val="en-US"/>
        </w:rPr>
        <w:t>EPON</w:t>
      </w:r>
    </w:p>
    <w:p w:rsidR="00D44DC8" w:rsidRPr="00C9760E" w:rsidRDefault="00D44DC8" w:rsidP="00C9760E">
      <w:pPr>
        <w:spacing w:before="100" w:beforeAutospacing="1" w:line="360" w:lineRule="auto"/>
        <w:ind w:firstLine="709"/>
        <w:jc w:val="both"/>
        <w:rPr>
          <w:rFonts w:ascii="Times New Roman" w:hAnsi="Times New Roman" w:cs="Times New Roman"/>
          <w:sz w:val="24"/>
          <w:szCs w:val="24"/>
        </w:rPr>
      </w:pPr>
      <w:proofErr w:type="spellStart"/>
      <w:r w:rsidRPr="00C9760E">
        <w:rPr>
          <w:rFonts w:ascii="Times New Roman" w:hAnsi="Times New Roman" w:cs="Times New Roman"/>
          <w:sz w:val="24"/>
          <w:szCs w:val="24"/>
        </w:rPr>
        <w:t>Патч</w:t>
      </w:r>
      <w:proofErr w:type="spellEnd"/>
      <w:r w:rsidRPr="00C9760E">
        <w:rPr>
          <w:rFonts w:ascii="Times New Roman" w:hAnsi="Times New Roman" w:cs="Times New Roman"/>
          <w:sz w:val="24"/>
          <w:szCs w:val="24"/>
        </w:rPr>
        <w:t xml:space="preserve">-панели или распределительные панели – это устройства для подключения волоконно-оптических кабелей и создания </w:t>
      </w:r>
      <w:proofErr w:type="gramStart"/>
      <w:r w:rsidRPr="00C9760E">
        <w:rPr>
          <w:rFonts w:ascii="Times New Roman" w:hAnsi="Times New Roman" w:cs="Times New Roman"/>
          <w:sz w:val="24"/>
          <w:szCs w:val="24"/>
        </w:rPr>
        <w:t>кросс-соединений</w:t>
      </w:r>
      <w:proofErr w:type="gramEnd"/>
      <w:r w:rsidRPr="00C9760E">
        <w:rPr>
          <w:rFonts w:ascii="Times New Roman" w:hAnsi="Times New Roman" w:cs="Times New Roman"/>
          <w:sz w:val="24"/>
          <w:szCs w:val="24"/>
        </w:rPr>
        <w:t xml:space="preserve"> между их волокнами. Распределительные панели обычно монтируются в 19" шкафу. </w:t>
      </w:r>
      <w:proofErr w:type="spellStart"/>
      <w:r w:rsidRPr="00C9760E">
        <w:rPr>
          <w:rFonts w:ascii="Times New Roman" w:hAnsi="Times New Roman" w:cs="Times New Roman"/>
          <w:color w:val="000000"/>
          <w:sz w:val="24"/>
          <w:szCs w:val="24"/>
        </w:rPr>
        <w:t>Патч</w:t>
      </w:r>
      <w:proofErr w:type="spellEnd"/>
      <w:r w:rsidRPr="00C9760E">
        <w:rPr>
          <w:rFonts w:ascii="Times New Roman" w:hAnsi="Times New Roman" w:cs="Times New Roman"/>
          <w:color w:val="000000"/>
          <w:sz w:val="24"/>
          <w:szCs w:val="24"/>
        </w:rPr>
        <w:t xml:space="preserve">-панель содержит кабельные вводы, направляющие для волокон и коммутационное поле для подключения оборудования и создания </w:t>
      </w:r>
      <w:proofErr w:type="gramStart"/>
      <w:r w:rsidRPr="00C9760E">
        <w:rPr>
          <w:rFonts w:ascii="Times New Roman" w:hAnsi="Times New Roman" w:cs="Times New Roman"/>
          <w:color w:val="000000"/>
          <w:sz w:val="24"/>
          <w:szCs w:val="24"/>
        </w:rPr>
        <w:t>кросс-соединений</w:t>
      </w:r>
      <w:proofErr w:type="gramEnd"/>
      <w:r w:rsidRPr="00C9760E">
        <w:rPr>
          <w:rFonts w:ascii="Times New Roman" w:hAnsi="Times New Roman" w:cs="Times New Roman"/>
          <w:sz w:val="24"/>
          <w:szCs w:val="24"/>
        </w:rPr>
        <w:t xml:space="preserve">. </w:t>
      </w:r>
      <w:r w:rsidRPr="00C9760E">
        <w:rPr>
          <w:rFonts w:ascii="Times New Roman" w:hAnsi="Times New Roman" w:cs="Times New Roman"/>
          <w:color w:val="000000"/>
          <w:sz w:val="24"/>
          <w:szCs w:val="24"/>
        </w:rPr>
        <w:t>Защищенные сростки волокон размещаются и фиксируются в направляющих.</w:t>
      </w:r>
      <w:r w:rsidRPr="00C9760E">
        <w:rPr>
          <w:rFonts w:ascii="Times New Roman" w:hAnsi="Times New Roman" w:cs="Times New Roman"/>
          <w:sz w:val="24"/>
          <w:szCs w:val="24"/>
        </w:rPr>
        <w:t xml:space="preserve"> </w:t>
      </w:r>
      <w:r w:rsidRPr="00C9760E">
        <w:rPr>
          <w:rFonts w:ascii="Times New Roman" w:hAnsi="Times New Roman" w:cs="Times New Roman"/>
          <w:color w:val="000000"/>
          <w:sz w:val="24"/>
          <w:szCs w:val="24"/>
        </w:rPr>
        <w:t xml:space="preserve">Коммутационное поле состоит из адаптеров, к которым внутри панели подключаются коннекторы </w:t>
      </w:r>
      <w:proofErr w:type="spellStart"/>
      <w:r w:rsidRPr="00C9760E">
        <w:rPr>
          <w:rFonts w:ascii="Times New Roman" w:hAnsi="Times New Roman" w:cs="Times New Roman"/>
          <w:color w:val="000000"/>
          <w:sz w:val="24"/>
          <w:szCs w:val="24"/>
        </w:rPr>
        <w:t>пигтейлов</w:t>
      </w:r>
      <w:proofErr w:type="spellEnd"/>
      <w:r w:rsidRPr="00C9760E">
        <w:rPr>
          <w:rFonts w:ascii="Times New Roman" w:hAnsi="Times New Roman" w:cs="Times New Roman"/>
          <w:color w:val="000000"/>
          <w:sz w:val="24"/>
          <w:szCs w:val="24"/>
        </w:rPr>
        <w:t xml:space="preserve">. </w:t>
      </w:r>
      <w:proofErr w:type="spellStart"/>
      <w:r w:rsidRPr="00C9760E">
        <w:rPr>
          <w:rFonts w:ascii="Times New Roman" w:hAnsi="Times New Roman" w:cs="Times New Roman"/>
          <w:color w:val="000000"/>
          <w:sz w:val="24"/>
          <w:szCs w:val="24"/>
        </w:rPr>
        <w:t>Патч</w:t>
      </w:r>
      <w:proofErr w:type="spellEnd"/>
      <w:r w:rsidRPr="00C9760E">
        <w:rPr>
          <w:rFonts w:ascii="Times New Roman" w:hAnsi="Times New Roman" w:cs="Times New Roman"/>
          <w:color w:val="000000"/>
          <w:sz w:val="24"/>
          <w:szCs w:val="24"/>
        </w:rPr>
        <w:t>-</w:t>
      </w:r>
      <w:r w:rsidRPr="00C9760E">
        <w:rPr>
          <w:rFonts w:ascii="Times New Roman" w:hAnsi="Times New Roman" w:cs="Times New Roman"/>
          <w:sz w:val="24"/>
          <w:szCs w:val="24"/>
        </w:rPr>
        <w:t>панели часто имеют специальное место для хранения излишних длин соединительных шнуров.</w:t>
      </w:r>
    </w:p>
    <w:p w:rsidR="00D44DC8" w:rsidRPr="00C9760E" w:rsidRDefault="00D44DC8"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Емкость </w:t>
      </w:r>
      <w:proofErr w:type="spellStart"/>
      <w:r w:rsidRPr="00C9760E">
        <w:rPr>
          <w:rFonts w:ascii="Times New Roman" w:hAnsi="Times New Roman" w:cs="Times New Roman"/>
          <w:color w:val="000000"/>
          <w:sz w:val="24"/>
          <w:szCs w:val="24"/>
        </w:rPr>
        <w:t>патч</w:t>
      </w:r>
      <w:proofErr w:type="spellEnd"/>
      <w:r w:rsidRPr="00C9760E">
        <w:rPr>
          <w:rFonts w:ascii="Times New Roman" w:hAnsi="Times New Roman" w:cs="Times New Roman"/>
          <w:color w:val="000000"/>
          <w:sz w:val="24"/>
          <w:szCs w:val="24"/>
        </w:rPr>
        <w:t>-</w:t>
      </w:r>
      <w:r w:rsidRPr="00C9760E">
        <w:rPr>
          <w:rFonts w:ascii="Times New Roman" w:hAnsi="Times New Roman" w:cs="Times New Roman"/>
          <w:sz w:val="24"/>
          <w:szCs w:val="24"/>
        </w:rPr>
        <w:t xml:space="preserve">панели, </w:t>
      </w:r>
      <w:proofErr w:type="gramStart"/>
      <w:r w:rsidRPr="00C9760E">
        <w:rPr>
          <w:rFonts w:ascii="Times New Roman" w:hAnsi="Times New Roman" w:cs="Times New Roman"/>
          <w:sz w:val="24"/>
          <w:szCs w:val="24"/>
        </w:rPr>
        <w:t>монтируемой</w:t>
      </w:r>
      <w:proofErr w:type="gramEnd"/>
      <w:r w:rsidRPr="00C9760E">
        <w:rPr>
          <w:rFonts w:ascii="Times New Roman" w:hAnsi="Times New Roman" w:cs="Times New Roman"/>
          <w:sz w:val="24"/>
          <w:szCs w:val="24"/>
        </w:rPr>
        <w:t xml:space="preserve"> в 19" шкафу, обычно составляет 24 коннектора. </w:t>
      </w:r>
    </w:p>
    <w:p w:rsidR="00D44DC8" w:rsidRPr="00C9760E" w:rsidRDefault="00D44DC8" w:rsidP="00C9760E">
      <w:pPr>
        <w:spacing w:line="360" w:lineRule="auto"/>
        <w:ind w:firstLine="708"/>
        <w:jc w:val="both"/>
        <w:rPr>
          <w:rFonts w:ascii="Times New Roman" w:hAnsi="Times New Roman" w:cs="Times New Roman"/>
          <w:sz w:val="24"/>
          <w:szCs w:val="24"/>
        </w:rPr>
      </w:pPr>
      <w:proofErr w:type="gramStart"/>
      <w:r w:rsidRPr="00C9760E">
        <w:rPr>
          <w:rFonts w:ascii="Times New Roman" w:hAnsi="Times New Roman" w:cs="Times New Roman"/>
          <w:sz w:val="24"/>
          <w:szCs w:val="24"/>
        </w:rPr>
        <w:t xml:space="preserve">Оптические </w:t>
      </w:r>
      <w:proofErr w:type="spellStart"/>
      <w:r w:rsidRPr="00C9760E">
        <w:rPr>
          <w:rFonts w:ascii="Times New Roman" w:hAnsi="Times New Roman" w:cs="Times New Roman"/>
          <w:color w:val="000000"/>
          <w:sz w:val="24"/>
          <w:szCs w:val="24"/>
        </w:rPr>
        <w:t>патч</w:t>
      </w:r>
      <w:proofErr w:type="spellEnd"/>
      <w:r w:rsidRPr="00C9760E">
        <w:rPr>
          <w:rFonts w:ascii="Times New Roman" w:hAnsi="Times New Roman" w:cs="Times New Roman"/>
          <w:color w:val="000000"/>
          <w:sz w:val="24"/>
          <w:szCs w:val="24"/>
        </w:rPr>
        <w:t>-</w:t>
      </w:r>
      <w:r w:rsidRPr="00C9760E">
        <w:rPr>
          <w:rFonts w:ascii="Times New Roman" w:hAnsi="Times New Roman" w:cs="Times New Roman"/>
          <w:sz w:val="24"/>
          <w:szCs w:val="24"/>
        </w:rPr>
        <w:t>панели монтируются в шкафы в помещении распределителя.</w:t>
      </w:r>
      <w:proofErr w:type="gramEnd"/>
      <w:r w:rsidRPr="00C9760E">
        <w:rPr>
          <w:rFonts w:ascii="Times New Roman" w:hAnsi="Times New Roman" w:cs="Times New Roman"/>
          <w:sz w:val="24"/>
          <w:szCs w:val="24"/>
        </w:rPr>
        <w:t xml:space="preserve"> Панели могут располагаться в отдельном шкафу с коммутационным оборудованием или в одном шкафу с активным передающим оборудованием. В больших распределителях, таких как </w:t>
      </w:r>
      <w:proofErr w:type="spellStart"/>
      <w:r w:rsidRPr="00C9760E">
        <w:rPr>
          <w:rFonts w:ascii="Times New Roman" w:hAnsi="Times New Roman" w:cs="Times New Roman"/>
          <w:sz w:val="24"/>
          <w:szCs w:val="24"/>
        </w:rPr>
        <w:t>кампусные</w:t>
      </w:r>
      <w:proofErr w:type="spellEnd"/>
      <w:r w:rsidRPr="00C9760E">
        <w:rPr>
          <w:rFonts w:ascii="Times New Roman" w:hAnsi="Times New Roman" w:cs="Times New Roman"/>
          <w:sz w:val="24"/>
          <w:szCs w:val="24"/>
        </w:rPr>
        <w:t xml:space="preserve"> распределители или оптические распределители сети связи общего пользования, </w:t>
      </w:r>
      <w:proofErr w:type="spellStart"/>
      <w:r w:rsidRPr="00C9760E">
        <w:rPr>
          <w:rFonts w:ascii="Times New Roman" w:hAnsi="Times New Roman" w:cs="Times New Roman"/>
          <w:color w:val="000000"/>
          <w:sz w:val="24"/>
          <w:szCs w:val="24"/>
        </w:rPr>
        <w:t>патч</w:t>
      </w:r>
      <w:proofErr w:type="spellEnd"/>
      <w:r w:rsidRPr="00C9760E">
        <w:rPr>
          <w:rFonts w:ascii="Times New Roman" w:hAnsi="Times New Roman" w:cs="Times New Roman"/>
          <w:color w:val="000000"/>
          <w:sz w:val="24"/>
          <w:szCs w:val="24"/>
        </w:rPr>
        <w:t>-</w:t>
      </w:r>
      <w:r w:rsidRPr="00C9760E">
        <w:rPr>
          <w:rFonts w:ascii="Times New Roman" w:hAnsi="Times New Roman" w:cs="Times New Roman"/>
          <w:sz w:val="24"/>
          <w:szCs w:val="24"/>
        </w:rPr>
        <w:t xml:space="preserve">панели должны располагаться в отдельных шкафах. При выборе шкафа необходимо принимать во внимание удобство доступа к волокнам и возможность расширения сети. Шкафы не обязательно должны иметь размер </w:t>
      </w:r>
      <w:smartTag w:uri="urn:schemas-microsoft-com:office:smarttags" w:element="metricconverter">
        <w:smartTagPr>
          <w:attr w:name="ProductID" w:val="19”"/>
        </w:smartTagPr>
        <w:r w:rsidRPr="00C9760E">
          <w:rPr>
            <w:rFonts w:ascii="Times New Roman" w:hAnsi="Times New Roman" w:cs="Times New Roman"/>
            <w:sz w:val="24"/>
            <w:szCs w:val="24"/>
          </w:rPr>
          <w:t>19”</w:t>
        </w:r>
      </w:smartTag>
      <w:r w:rsidRPr="00C9760E">
        <w:rPr>
          <w:rFonts w:ascii="Times New Roman" w:hAnsi="Times New Roman" w:cs="Times New Roman"/>
          <w:sz w:val="24"/>
          <w:szCs w:val="24"/>
        </w:rPr>
        <w:t xml:space="preserve">. Во многих случаях хорошим решением является использование шкафа, конструкция которого специально разработана для подключения оптических волокон и создания соединений между ними. В таких шкафах удобство доступа к волокнам и возможность расширения сети уже учтены в конструкции. </w:t>
      </w:r>
      <w:r w:rsidRPr="00C9760E">
        <w:rPr>
          <w:rFonts w:ascii="Times New Roman" w:hAnsi="Times New Roman" w:cs="Times New Roman"/>
          <w:sz w:val="24"/>
          <w:szCs w:val="24"/>
        </w:rPr>
        <w:lastRenderedPageBreak/>
        <w:t xml:space="preserve">Эти шкафы отличаются от стандартных </w:t>
      </w:r>
      <w:smartTag w:uri="urn:schemas-microsoft-com:office:smarttags" w:element="metricconverter">
        <w:smartTagPr>
          <w:attr w:name="ProductID" w:val="19”"/>
        </w:smartTagPr>
        <w:r w:rsidRPr="00C9760E">
          <w:rPr>
            <w:rFonts w:ascii="Times New Roman" w:hAnsi="Times New Roman" w:cs="Times New Roman"/>
            <w:sz w:val="24"/>
            <w:szCs w:val="24"/>
          </w:rPr>
          <w:t>19”</w:t>
        </w:r>
      </w:smartTag>
      <w:r w:rsidRPr="00C9760E">
        <w:rPr>
          <w:rFonts w:ascii="Times New Roman" w:hAnsi="Times New Roman" w:cs="Times New Roman"/>
          <w:sz w:val="24"/>
          <w:szCs w:val="24"/>
        </w:rPr>
        <w:t xml:space="preserve"> шкафов. В них вместо </w:t>
      </w:r>
      <w:proofErr w:type="spellStart"/>
      <w:r w:rsidRPr="00C9760E">
        <w:rPr>
          <w:rFonts w:ascii="Times New Roman" w:hAnsi="Times New Roman" w:cs="Times New Roman"/>
          <w:sz w:val="24"/>
          <w:szCs w:val="24"/>
        </w:rPr>
        <w:t>патч</w:t>
      </w:r>
      <w:proofErr w:type="spellEnd"/>
      <w:r w:rsidRPr="00C9760E">
        <w:rPr>
          <w:rFonts w:ascii="Times New Roman" w:hAnsi="Times New Roman" w:cs="Times New Roman"/>
          <w:sz w:val="24"/>
          <w:szCs w:val="24"/>
        </w:rPr>
        <w:t>-панелей используются специальные коммутационные блоки, в которые устанавливаются адаптеры.</w:t>
      </w:r>
    </w:p>
    <w:p w:rsidR="00D44DC8" w:rsidRPr="00C9760E" w:rsidRDefault="00D44DC8" w:rsidP="00C9760E">
      <w:pPr>
        <w:tabs>
          <w:tab w:val="left" w:pos="0"/>
          <w:tab w:val="left" w:pos="1296"/>
          <w:tab w:val="left" w:pos="2592"/>
          <w:tab w:val="left" w:pos="3888"/>
          <w:tab w:val="left" w:pos="5184"/>
          <w:tab w:val="left" w:pos="6480"/>
          <w:tab w:val="left" w:pos="7776"/>
          <w:tab w:val="left" w:pos="9072"/>
          <w:tab w:val="left" w:pos="10368"/>
        </w:tabs>
        <w:suppressAutoHyphens/>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ab/>
        <w:t xml:space="preserve">При выборе распределительной коробки, </w:t>
      </w:r>
      <w:proofErr w:type="spellStart"/>
      <w:r w:rsidRPr="00C9760E">
        <w:rPr>
          <w:rFonts w:ascii="Times New Roman" w:hAnsi="Times New Roman" w:cs="Times New Roman"/>
          <w:sz w:val="24"/>
          <w:szCs w:val="24"/>
        </w:rPr>
        <w:t>патч</w:t>
      </w:r>
      <w:proofErr w:type="spellEnd"/>
      <w:r w:rsidRPr="00C9760E">
        <w:rPr>
          <w:rFonts w:ascii="Times New Roman" w:hAnsi="Times New Roman" w:cs="Times New Roman"/>
          <w:sz w:val="24"/>
          <w:szCs w:val="24"/>
        </w:rPr>
        <w:t>-панели или распределительного шкафа необходимо принимать во внимание:</w:t>
      </w:r>
    </w:p>
    <w:p w:rsidR="00D44DC8" w:rsidRPr="00C9760E" w:rsidRDefault="00D44DC8" w:rsidP="00C9760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1. простоту конструкции,</w:t>
      </w:r>
    </w:p>
    <w:p w:rsidR="00D44DC8" w:rsidRPr="00C9760E" w:rsidRDefault="00D44DC8" w:rsidP="00C9760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2. наличие крепления подключаемых кабелей и заземления (если требуется),</w:t>
      </w:r>
    </w:p>
    <w:p w:rsidR="00D44DC8" w:rsidRPr="00C9760E" w:rsidRDefault="00D44DC8" w:rsidP="00C9760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3. удобство обслуживания и внесения изменений в структуру сети,</w:t>
      </w:r>
    </w:p>
    <w:p w:rsidR="00D44DC8" w:rsidRPr="00C9760E" w:rsidRDefault="00D44DC8" w:rsidP="00C9760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4. возможность расширения сети,</w:t>
      </w:r>
    </w:p>
    <w:p w:rsidR="00D44DC8" w:rsidRPr="00C9760E" w:rsidRDefault="00D44DC8" w:rsidP="00C9760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5. удобство доступа к волокнам и кабелям, когда их число приближается к максимальной емкости распределительного устройства,</w:t>
      </w:r>
    </w:p>
    <w:p w:rsidR="00D44DC8" w:rsidRPr="00C9760E" w:rsidRDefault="00D44DC8" w:rsidP="00C9760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6. возможность блокирования доступа (если требуется),</w:t>
      </w:r>
    </w:p>
    <w:p w:rsidR="00D44DC8" w:rsidRPr="00C9760E" w:rsidRDefault="00D44DC8" w:rsidP="00C9760E">
      <w:pPr>
        <w:widowControl w:val="0"/>
        <w:tabs>
          <w:tab w:val="left" w:pos="0"/>
          <w:tab w:val="left" w:pos="1296"/>
          <w:tab w:val="left" w:pos="2592"/>
          <w:tab w:val="left" w:pos="3888"/>
          <w:tab w:val="left" w:pos="5184"/>
          <w:tab w:val="left" w:pos="6480"/>
          <w:tab w:val="left" w:pos="7776"/>
          <w:tab w:val="left" w:pos="9072"/>
          <w:tab w:val="left" w:pos="10368"/>
        </w:tabs>
        <w:suppressAutoHyphens/>
        <w:autoSpaceDE w:val="0"/>
        <w:autoSpaceDN w:val="0"/>
        <w:adjustRightInd w:val="0"/>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7. совместимость с </w:t>
      </w:r>
      <w:proofErr w:type="gramStart"/>
      <w:r w:rsidRPr="00C9760E">
        <w:rPr>
          <w:rFonts w:ascii="Times New Roman" w:hAnsi="Times New Roman" w:cs="Times New Roman"/>
          <w:sz w:val="24"/>
          <w:szCs w:val="24"/>
        </w:rPr>
        <w:t>конкретными</w:t>
      </w:r>
      <w:proofErr w:type="gramEnd"/>
      <w:r w:rsidRPr="00C9760E">
        <w:rPr>
          <w:rFonts w:ascii="Times New Roman" w:hAnsi="Times New Roman" w:cs="Times New Roman"/>
          <w:sz w:val="24"/>
          <w:szCs w:val="24"/>
        </w:rPr>
        <w:t xml:space="preserve"> коннекторами.</w:t>
      </w:r>
    </w:p>
    <w:p w:rsidR="00F048F1" w:rsidRDefault="00C13CC6" w:rsidP="00C9760E">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13CC6" w:rsidRDefault="00C13CC6" w:rsidP="00C9760E">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3.7 Схема организация связь.</w:t>
      </w:r>
    </w:p>
    <w:p w:rsidR="00C13CC6" w:rsidRPr="00C13CC6" w:rsidRDefault="00C13CC6" w:rsidP="00C13CC6">
      <w:pPr>
        <w:widowControl w:val="0"/>
        <w:spacing w:after="0" w:line="360" w:lineRule="auto"/>
        <w:ind w:firstLine="709"/>
        <w:jc w:val="both"/>
        <w:rPr>
          <w:rFonts w:ascii="Times New Roman" w:eastAsia="Times New Roman" w:hAnsi="Times New Roman" w:cs="Times New Roman"/>
          <w:sz w:val="24"/>
          <w:szCs w:val="24"/>
          <w:lang w:eastAsia="en-US"/>
        </w:rPr>
      </w:pPr>
      <w:r w:rsidRPr="00C13CC6">
        <w:rPr>
          <w:rFonts w:ascii="Times New Roman" w:eastAsia="Times New Roman" w:hAnsi="Times New Roman" w:cs="Times New Roman"/>
          <w:sz w:val="24"/>
          <w:szCs w:val="24"/>
          <w:lang w:eastAsia="en-US"/>
        </w:rPr>
        <w:t>На основе рассмотренных технологий приведём структуру сети связи.</w:t>
      </w:r>
      <w:r>
        <w:rPr>
          <w:rFonts w:ascii="Times New Roman" w:eastAsia="Times New Roman" w:hAnsi="Times New Roman" w:cs="Times New Roman"/>
          <w:sz w:val="24"/>
          <w:szCs w:val="24"/>
          <w:lang w:eastAsia="en-US"/>
        </w:rPr>
        <w:t xml:space="preserve"> </w:t>
      </w:r>
      <w:r w:rsidRPr="00C13CC6">
        <w:rPr>
          <w:rFonts w:ascii="Times New Roman" w:eastAsia="Times New Roman" w:hAnsi="Times New Roman" w:cs="Times New Roman"/>
          <w:sz w:val="24"/>
          <w:szCs w:val="24"/>
          <w:lang w:eastAsia="en-US"/>
        </w:rPr>
        <w:t xml:space="preserve">Город разбит на районы, каждый из которых обслуживается одним </w:t>
      </w:r>
      <w:r w:rsidRPr="00C13CC6">
        <w:rPr>
          <w:rFonts w:ascii="Times New Roman" w:eastAsia="Times New Roman" w:hAnsi="Times New Roman" w:cs="Times New Roman"/>
          <w:sz w:val="24"/>
          <w:szCs w:val="24"/>
          <w:lang w:val="en-US" w:eastAsia="en-US"/>
        </w:rPr>
        <w:t>OLT</w:t>
      </w:r>
      <w:r w:rsidRPr="00C13CC6">
        <w:rPr>
          <w:rFonts w:ascii="Times New Roman" w:eastAsia="Times New Roman" w:hAnsi="Times New Roman" w:cs="Times New Roman"/>
          <w:sz w:val="24"/>
          <w:szCs w:val="24"/>
          <w:lang w:eastAsia="en-US"/>
        </w:rPr>
        <w:t xml:space="preserve">. Районы подключаются к центральной станции по топологии кольцо. Данный способ увеличивает надёжность сети. Район делится на участки. Каждый участок обслуживается одним портом </w:t>
      </w:r>
      <w:r w:rsidRPr="00C13CC6">
        <w:rPr>
          <w:rFonts w:ascii="Times New Roman" w:eastAsia="Times New Roman" w:hAnsi="Times New Roman" w:cs="Times New Roman"/>
          <w:sz w:val="24"/>
          <w:szCs w:val="24"/>
          <w:lang w:val="en-US" w:eastAsia="en-US"/>
        </w:rPr>
        <w:t>GPON</w:t>
      </w:r>
      <w:r w:rsidRPr="00C13CC6">
        <w:rPr>
          <w:rFonts w:ascii="Times New Roman" w:eastAsia="Times New Roman" w:hAnsi="Times New Roman" w:cs="Times New Roman"/>
          <w:sz w:val="24"/>
          <w:szCs w:val="24"/>
          <w:lang w:eastAsia="en-US"/>
        </w:rPr>
        <w:t xml:space="preserve">, т.е. на район отводится оптический </w:t>
      </w:r>
      <w:proofErr w:type="spellStart"/>
      <w:r w:rsidRPr="00C13CC6">
        <w:rPr>
          <w:rFonts w:ascii="Times New Roman" w:eastAsia="Times New Roman" w:hAnsi="Times New Roman" w:cs="Times New Roman"/>
          <w:sz w:val="24"/>
          <w:szCs w:val="24"/>
          <w:lang w:eastAsia="en-US"/>
        </w:rPr>
        <w:t>сплиттер</w:t>
      </w:r>
      <w:proofErr w:type="spellEnd"/>
      <w:r w:rsidRPr="00C13CC6">
        <w:rPr>
          <w:rFonts w:ascii="Times New Roman" w:eastAsia="Times New Roman" w:hAnsi="Times New Roman" w:cs="Times New Roman"/>
          <w:sz w:val="24"/>
          <w:szCs w:val="24"/>
          <w:lang w:eastAsia="en-US"/>
        </w:rPr>
        <w:t xml:space="preserve">, от которого до каждого дома прокладывается оптический кабель. Для увеличения надёжности, районная сеть построена по топологии точка-точка с резервированием. Для этого используются </w:t>
      </w:r>
      <w:proofErr w:type="gramStart"/>
      <w:r w:rsidRPr="00C13CC6">
        <w:rPr>
          <w:rFonts w:ascii="Times New Roman" w:eastAsia="Times New Roman" w:hAnsi="Times New Roman" w:cs="Times New Roman"/>
          <w:sz w:val="24"/>
          <w:szCs w:val="24"/>
          <w:lang w:eastAsia="en-US"/>
        </w:rPr>
        <w:t>оптические</w:t>
      </w:r>
      <w:proofErr w:type="gramEnd"/>
      <w:r w:rsidRPr="00C13CC6">
        <w:rPr>
          <w:rFonts w:ascii="Times New Roman" w:eastAsia="Times New Roman" w:hAnsi="Times New Roman" w:cs="Times New Roman"/>
          <w:sz w:val="24"/>
          <w:szCs w:val="24"/>
          <w:lang w:eastAsia="en-US"/>
        </w:rPr>
        <w:t xml:space="preserve"> </w:t>
      </w:r>
      <w:proofErr w:type="spellStart"/>
      <w:r w:rsidRPr="00C13CC6">
        <w:rPr>
          <w:rFonts w:ascii="Times New Roman" w:eastAsia="Times New Roman" w:hAnsi="Times New Roman" w:cs="Times New Roman"/>
          <w:sz w:val="24"/>
          <w:szCs w:val="24"/>
          <w:lang w:eastAsia="en-US"/>
        </w:rPr>
        <w:t>сплиттеры</w:t>
      </w:r>
      <w:proofErr w:type="spellEnd"/>
      <w:r w:rsidRPr="00C13CC6">
        <w:rPr>
          <w:rFonts w:ascii="Times New Roman" w:eastAsia="Times New Roman" w:hAnsi="Times New Roman" w:cs="Times New Roman"/>
          <w:sz w:val="24"/>
          <w:szCs w:val="24"/>
          <w:lang w:eastAsia="en-US"/>
        </w:rPr>
        <w:t xml:space="preserve"> 2</w:t>
      </w:r>
      <w:proofErr w:type="spellStart"/>
      <w:r w:rsidRPr="00C13CC6">
        <w:rPr>
          <w:rFonts w:ascii="Times New Roman" w:eastAsia="Times New Roman" w:hAnsi="Times New Roman" w:cs="Times New Roman"/>
          <w:sz w:val="24"/>
          <w:szCs w:val="24"/>
          <w:lang w:val="en-US" w:eastAsia="en-US"/>
        </w:rPr>
        <w:t>xN</w:t>
      </w:r>
      <w:proofErr w:type="spellEnd"/>
      <w:r w:rsidRPr="00C13CC6">
        <w:rPr>
          <w:rFonts w:ascii="Times New Roman" w:eastAsia="Times New Roman" w:hAnsi="Times New Roman" w:cs="Times New Roman"/>
          <w:sz w:val="24"/>
          <w:szCs w:val="24"/>
          <w:lang w:eastAsia="en-US"/>
        </w:rPr>
        <w:t>.</w:t>
      </w:r>
    </w:p>
    <w:p w:rsidR="00C13CC6" w:rsidRPr="00C13CC6" w:rsidRDefault="00C13CC6" w:rsidP="00C13CC6">
      <w:pPr>
        <w:widowControl w:val="0"/>
        <w:spacing w:after="0" w:line="360" w:lineRule="auto"/>
        <w:ind w:firstLine="709"/>
        <w:jc w:val="both"/>
        <w:rPr>
          <w:rFonts w:ascii="Times New Roman" w:eastAsia="Times New Roman" w:hAnsi="Times New Roman" w:cs="Times New Roman"/>
          <w:sz w:val="24"/>
          <w:szCs w:val="24"/>
          <w:lang w:eastAsia="en-US"/>
        </w:rPr>
      </w:pPr>
    </w:p>
    <w:p w:rsidR="00C13CC6" w:rsidRPr="00C13CC6" w:rsidRDefault="00C13CC6" w:rsidP="00C13CC6">
      <w:pPr>
        <w:widowControl w:val="0"/>
        <w:spacing w:after="0" w:line="360" w:lineRule="auto"/>
        <w:jc w:val="both"/>
        <w:rPr>
          <w:rFonts w:ascii="Times New Roman" w:eastAsia="Times New Roman" w:hAnsi="Times New Roman" w:cs="Times New Roman"/>
          <w:sz w:val="24"/>
          <w:szCs w:val="24"/>
          <w:lang w:eastAsia="en-US"/>
        </w:rPr>
      </w:pPr>
      <w:r w:rsidRPr="00C13CC6">
        <w:rPr>
          <w:rFonts w:ascii="Times New Roman" w:eastAsia="Times New Roman" w:hAnsi="Times New Roman" w:cs="Times New Roman"/>
          <w:sz w:val="24"/>
          <w:szCs w:val="24"/>
          <w:lang w:eastAsia="en-US"/>
        </w:rPr>
        <w:object w:dxaOrig="16274" w:dyaOrig="10019">
          <v:shape id="_x0000_i1044" type="#_x0000_t75" style="width:456pt;height:285.75pt" o:ole="">
            <v:imagedata r:id="rId34" o:title=""/>
          </v:shape>
          <o:OLEObject Type="Embed" ProgID="Visio.Drawing.11" ShapeID="_x0000_i1044" DrawAspect="Content" ObjectID="_1461155820" r:id="rId35"/>
        </w:object>
      </w:r>
    </w:p>
    <w:p w:rsidR="00C13CC6" w:rsidRPr="00C13CC6" w:rsidRDefault="00C13CC6" w:rsidP="00C13CC6">
      <w:pPr>
        <w:widowControl w:val="0"/>
        <w:spacing w:after="0" w:line="360" w:lineRule="auto"/>
        <w:ind w:firstLine="709"/>
        <w:jc w:val="both"/>
        <w:rPr>
          <w:rFonts w:ascii="Times New Roman" w:eastAsia="Times New Roman" w:hAnsi="Times New Roman" w:cs="Times New Roman"/>
          <w:sz w:val="24"/>
          <w:szCs w:val="24"/>
          <w:lang w:eastAsia="en-US"/>
        </w:rPr>
      </w:pPr>
      <w:r w:rsidRPr="00C13CC6">
        <w:rPr>
          <w:rFonts w:ascii="Times New Roman" w:eastAsia="Times New Roman" w:hAnsi="Times New Roman" w:cs="Times New Roman"/>
          <w:sz w:val="24"/>
          <w:szCs w:val="24"/>
          <w:lang w:eastAsia="en-US"/>
        </w:rPr>
        <w:t>Рис. 3.</w:t>
      </w:r>
      <w:r>
        <w:rPr>
          <w:rFonts w:ascii="Times New Roman" w:eastAsia="Times New Roman" w:hAnsi="Times New Roman" w:cs="Times New Roman"/>
          <w:sz w:val="24"/>
          <w:szCs w:val="24"/>
          <w:lang w:eastAsia="en-US"/>
        </w:rPr>
        <w:t>9</w:t>
      </w:r>
      <w:r w:rsidRPr="00C13CC6">
        <w:rPr>
          <w:rFonts w:ascii="Times New Roman" w:eastAsia="Times New Roman" w:hAnsi="Times New Roman" w:cs="Times New Roman"/>
          <w:sz w:val="24"/>
          <w:szCs w:val="24"/>
          <w:lang w:eastAsia="en-US"/>
        </w:rPr>
        <w:t xml:space="preserve">.Структура проектируемый </w:t>
      </w:r>
      <w:r>
        <w:rPr>
          <w:rFonts w:ascii="Times New Roman" w:eastAsia="Times New Roman" w:hAnsi="Times New Roman" w:cs="Times New Roman"/>
          <w:sz w:val="24"/>
          <w:szCs w:val="24"/>
          <w:lang w:eastAsia="en-US"/>
        </w:rPr>
        <w:t>сети связи</w:t>
      </w:r>
      <w:proofErr w:type="gramStart"/>
      <w:r>
        <w:rPr>
          <w:rFonts w:ascii="Times New Roman" w:eastAsia="Times New Roman" w:hAnsi="Times New Roman" w:cs="Times New Roman"/>
          <w:sz w:val="24"/>
          <w:szCs w:val="24"/>
          <w:lang w:eastAsia="en-US"/>
        </w:rPr>
        <w:t xml:space="preserve"> </w:t>
      </w:r>
      <w:r w:rsidRPr="00C13CC6">
        <w:rPr>
          <w:rFonts w:ascii="Times New Roman" w:eastAsia="Times New Roman" w:hAnsi="Times New Roman" w:cs="Times New Roman"/>
          <w:sz w:val="24"/>
          <w:szCs w:val="24"/>
          <w:lang w:eastAsia="en-US"/>
        </w:rPr>
        <w:t>.</w:t>
      </w:r>
      <w:proofErr w:type="gramEnd"/>
    </w:p>
    <w:p w:rsidR="00C13CC6" w:rsidRPr="00C13CC6" w:rsidRDefault="00C13CC6" w:rsidP="00C13CC6">
      <w:pPr>
        <w:widowControl w:val="0"/>
        <w:spacing w:after="0" w:line="360" w:lineRule="auto"/>
        <w:ind w:firstLine="709"/>
        <w:jc w:val="both"/>
        <w:rPr>
          <w:rFonts w:ascii="Times New Roman" w:eastAsia="Times New Roman" w:hAnsi="Times New Roman" w:cs="Times New Roman"/>
          <w:sz w:val="24"/>
          <w:szCs w:val="24"/>
          <w:lang w:eastAsia="en-US"/>
        </w:rPr>
      </w:pPr>
    </w:p>
    <w:p w:rsidR="00C13CC6" w:rsidRPr="00C13CC6" w:rsidRDefault="00C13CC6" w:rsidP="00C13CC6">
      <w:pPr>
        <w:widowControl w:val="0"/>
        <w:spacing w:after="0" w:line="360" w:lineRule="auto"/>
        <w:ind w:firstLine="709"/>
        <w:jc w:val="both"/>
        <w:rPr>
          <w:rFonts w:ascii="Times New Roman" w:eastAsia="Times New Roman" w:hAnsi="Times New Roman" w:cs="Times New Roman"/>
          <w:sz w:val="24"/>
          <w:szCs w:val="24"/>
          <w:lang w:eastAsia="en-US"/>
        </w:rPr>
      </w:pPr>
      <w:r w:rsidRPr="00C13CC6">
        <w:rPr>
          <w:rFonts w:ascii="Times New Roman" w:eastAsia="Times New Roman" w:hAnsi="Times New Roman" w:cs="Times New Roman"/>
          <w:sz w:val="24"/>
          <w:szCs w:val="24"/>
          <w:lang w:eastAsia="en-US"/>
        </w:rPr>
        <w:t xml:space="preserve">В этом случая на один участок отводится два порта </w:t>
      </w:r>
      <w:r w:rsidRPr="00C13CC6">
        <w:rPr>
          <w:rFonts w:ascii="Times New Roman" w:eastAsia="Times New Roman" w:hAnsi="Times New Roman" w:cs="Times New Roman"/>
          <w:sz w:val="24"/>
          <w:szCs w:val="24"/>
          <w:lang w:val="en-US" w:eastAsia="en-US"/>
        </w:rPr>
        <w:t>PON</w:t>
      </w:r>
      <w:r w:rsidRPr="00C13CC6">
        <w:rPr>
          <w:rFonts w:ascii="Times New Roman" w:eastAsia="Times New Roman" w:hAnsi="Times New Roman" w:cs="Times New Roman"/>
          <w:sz w:val="24"/>
          <w:szCs w:val="24"/>
          <w:lang w:eastAsia="en-US"/>
        </w:rPr>
        <w:t xml:space="preserve"> (при этом один порт </w:t>
      </w:r>
      <w:r w:rsidRPr="00C13CC6">
        <w:rPr>
          <w:rFonts w:ascii="Times New Roman" w:eastAsia="Times New Roman" w:hAnsi="Times New Roman" w:cs="Times New Roman"/>
          <w:sz w:val="24"/>
          <w:szCs w:val="24"/>
          <w:lang w:val="en-US" w:eastAsia="en-US"/>
        </w:rPr>
        <w:t>PON</w:t>
      </w:r>
      <w:r w:rsidRPr="00C13CC6">
        <w:rPr>
          <w:rFonts w:ascii="Times New Roman" w:eastAsia="Times New Roman" w:hAnsi="Times New Roman" w:cs="Times New Roman"/>
          <w:sz w:val="24"/>
          <w:szCs w:val="24"/>
          <w:lang w:eastAsia="en-US"/>
        </w:rPr>
        <w:t xml:space="preserve"> - резервный, при пропадании оптического сигнала на одном входе </w:t>
      </w:r>
      <w:proofErr w:type="spellStart"/>
      <w:r w:rsidRPr="00C13CC6">
        <w:rPr>
          <w:rFonts w:ascii="Times New Roman" w:eastAsia="Times New Roman" w:hAnsi="Times New Roman" w:cs="Times New Roman"/>
          <w:sz w:val="24"/>
          <w:szCs w:val="24"/>
          <w:lang w:eastAsia="en-US"/>
        </w:rPr>
        <w:t>сплиттера</w:t>
      </w:r>
      <w:proofErr w:type="spellEnd"/>
      <w:r w:rsidRPr="00C13CC6">
        <w:rPr>
          <w:rFonts w:ascii="Times New Roman" w:eastAsia="Times New Roman" w:hAnsi="Times New Roman" w:cs="Times New Roman"/>
          <w:sz w:val="24"/>
          <w:szCs w:val="24"/>
          <w:lang w:eastAsia="en-US"/>
        </w:rPr>
        <w:t xml:space="preserve">, система автоматически переключает порт с основного </w:t>
      </w:r>
      <w:proofErr w:type="gramStart"/>
      <w:r w:rsidRPr="00C13CC6">
        <w:rPr>
          <w:rFonts w:ascii="Times New Roman" w:eastAsia="Times New Roman" w:hAnsi="Times New Roman" w:cs="Times New Roman"/>
          <w:sz w:val="24"/>
          <w:szCs w:val="24"/>
          <w:lang w:eastAsia="en-US"/>
        </w:rPr>
        <w:t>на</w:t>
      </w:r>
      <w:proofErr w:type="gramEnd"/>
      <w:r w:rsidRPr="00C13CC6">
        <w:rPr>
          <w:rFonts w:ascii="Times New Roman" w:eastAsia="Times New Roman" w:hAnsi="Times New Roman" w:cs="Times New Roman"/>
          <w:sz w:val="24"/>
          <w:szCs w:val="24"/>
          <w:lang w:eastAsia="en-US"/>
        </w:rPr>
        <w:t xml:space="preserve"> резервный). Связь между центральным коммутатором и </w:t>
      </w:r>
      <w:r w:rsidRPr="00C13CC6">
        <w:rPr>
          <w:rFonts w:ascii="Times New Roman" w:eastAsia="Times New Roman" w:hAnsi="Times New Roman" w:cs="Times New Roman"/>
          <w:sz w:val="24"/>
          <w:szCs w:val="24"/>
          <w:lang w:val="en-US" w:eastAsia="en-US"/>
        </w:rPr>
        <w:t>OLT</w:t>
      </w:r>
      <w:r w:rsidRPr="00C13CC6">
        <w:rPr>
          <w:rFonts w:ascii="Times New Roman" w:eastAsia="Times New Roman" w:hAnsi="Times New Roman" w:cs="Times New Roman"/>
          <w:sz w:val="24"/>
          <w:szCs w:val="24"/>
          <w:lang w:eastAsia="en-US"/>
        </w:rPr>
        <w:t xml:space="preserve"> осуществляется по технологии 10 </w:t>
      </w:r>
      <w:proofErr w:type="spellStart"/>
      <w:r w:rsidRPr="00C13CC6">
        <w:rPr>
          <w:rFonts w:ascii="Times New Roman" w:eastAsia="Times New Roman" w:hAnsi="Times New Roman" w:cs="Times New Roman"/>
          <w:sz w:val="24"/>
          <w:szCs w:val="24"/>
          <w:lang w:val="en-US" w:eastAsia="en-US"/>
        </w:rPr>
        <w:t>GEthernet</w:t>
      </w:r>
      <w:proofErr w:type="spellEnd"/>
      <w:r w:rsidRPr="00C13CC6">
        <w:rPr>
          <w:rFonts w:ascii="Times New Roman" w:eastAsia="Times New Roman" w:hAnsi="Times New Roman" w:cs="Times New Roman"/>
          <w:sz w:val="24"/>
          <w:szCs w:val="24"/>
          <w:lang w:eastAsia="en-US"/>
        </w:rPr>
        <w:t xml:space="preserve">. При увеличении трафика, в будущем, районы разбиваются </w:t>
      </w:r>
      <w:proofErr w:type="gramStart"/>
      <w:r w:rsidRPr="00C13CC6">
        <w:rPr>
          <w:rFonts w:ascii="Times New Roman" w:eastAsia="Times New Roman" w:hAnsi="Times New Roman" w:cs="Times New Roman"/>
          <w:sz w:val="24"/>
          <w:szCs w:val="24"/>
          <w:lang w:eastAsia="en-US"/>
        </w:rPr>
        <w:t>на</w:t>
      </w:r>
      <w:proofErr w:type="gramEnd"/>
      <w:r w:rsidRPr="00C13CC6">
        <w:rPr>
          <w:rFonts w:ascii="Times New Roman" w:eastAsia="Times New Roman" w:hAnsi="Times New Roman" w:cs="Times New Roman"/>
          <w:sz w:val="24"/>
          <w:szCs w:val="24"/>
          <w:lang w:eastAsia="en-US"/>
        </w:rPr>
        <w:t xml:space="preserve"> более мелкие. </w:t>
      </w:r>
      <w:proofErr w:type="gramStart"/>
      <w:r w:rsidRPr="00C13CC6">
        <w:rPr>
          <w:rFonts w:ascii="Times New Roman" w:eastAsia="Times New Roman" w:hAnsi="Times New Roman" w:cs="Times New Roman"/>
          <w:sz w:val="24"/>
          <w:szCs w:val="24"/>
          <w:lang w:eastAsia="en-US"/>
        </w:rPr>
        <w:t>При</w:t>
      </w:r>
      <w:proofErr w:type="gramEnd"/>
      <w:r w:rsidRPr="00C13CC6">
        <w:rPr>
          <w:rFonts w:ascii="Times New Roman" w:eastAsia="Times New Roman" w:hAnsi="Times New Roman" w:cs="Times New Roman"/>
          <w:sz w:val="24"/>
          <w:szCs w:val="24"/>
          <w:lang w:eastAsia="en-US"/>
        </w:rPr>
        <w:t xml:space="preserve"> </w:t>
      </w:r>
      <w:proofErr w:type="gramStart"/>
      <w:r w:rsidRPr="00C13CC6">
        <w:rPr>
          <w:rFonts w:ascii="Times New Roman" w:eastAsia="Times New Roman" w:hAnsi="Times New Roman" w:cs="Times New Roman"/>
          <w:sz w:val="24"/>
          <w:szCs w:val="24"/>
          <w:lang w:eastAsia="en-US"/>
        </w:rPr>
        <w:t>нехватки</w:t>
      </w:r>
      <w:proofErr w:type="gramEnd"/>
      <w:r w:rsidRPr="00C13CC6">
        <w:rPr>
          <w:rFonts w:ascii="Times New Roman" w:eastAsia="Times New Roman" w:hAnsi="Times New Roman" w:cs="Times New Roman"/>
          <w:sz w:val="24"/>
          <w:szCs w:val="24"/>
          <w:lang w:eastAsia="en-US"/>
        </w:rPr>
        <w:t xml:space="preserve"> волокон возможно использование технологии </w:t>
      </w:r>
      <w:r w:rsidRPr="00C13CC6">
        <w:rPr>
          <w:rFonts w:ascii="Times New Roman" w:eastAsia="Times New Roman" w:hAnsi="Times New Roman" w:cs="Times New Roman"/>
          <w:sz w:val="24"/>
          <w:szCs w:val="24"/>
          <w:lang w:val="en-US" w:eastAsia="en-US"/>
        </w:rPr>
        <w:t>CWDM</w:t>
      </w:r>
      <w:r w:rsidRPr="00C13CC6">
        <w:rPr>
          <w:rFonts w:ascii="Times New Roman" w:eastAsia="Times New Roman" w:hAnsi="Times New Roman" w:cs="Times New Roman"/>
          <w:sz w:val="24"/>
          <w:szCs w:val="24"/>
          <w:lang w:eastAsia="en-US"/>
        </w:rPr>
        <w:t xml:space="preserve"> и в дальнейшем </w:t>
      </w:r>
      <w:r w:rsidRPr="00C13CC6">
        <w:rPr>
          <w:rFonts w:ascii="Times New Roman" w:eastAsia="Times New Roman" w:hAnsi="Times New Roman" w:cs="Times New Roman"/>
          <w:sz w:val="24"/>
          <w:szCs w:val="24"/>
          <w:lang w:val="en-US" w:eastAsia="en-US"/>
        </w:rPr>
        <w:t>DWDM</w:t>
      </w:r>
      <w:r w:rsidRPr="00C13CC6">
        <w:rPr>
          <w:rFonts w:ascii="Times New Roman" w:eastAsia="Times New Roman" w:hAnsi="Times New Roman" w:cs="Times New Roman"/>
          <w:sz w:val="24"/>
          <w:szCs w:val="24"/>
          <w:lang w:eastAsia="en-US"/>
        </w:rPr>
        <w:t>. Так же предусмотрена возможность подключения абонентов непосредственно волоконно-оптическим кабелем. Центр обработки данных (ЦОД) находится на центральной станции.</w:t>
      </w:r>
    </w:p>
    <w:p w:rsidR="00B460C7" w:rsidRDefault="00B460C7" w:rsidP="00C9760E">
      <w:pPr>
        <w:spacing w:before="100" w:beforeAutospacing="1" w:line="360" w:lineRule="auto"/>
        <w:jc w:val="both"/>
        <w:rPr>
          <w:rFonts w:ascii="Times New Roman" w:hAnsi="Times New Roman" w:cs="Times New Roman"/>
          <w:b/>
          <w:sz w:val="24"/>
          <w:szCs w:val="24"/>
        </w:rPr>
      </w:pPr>
    </w:p>
    <w:p w:rsidR="00B460C7" w:rsidRDefault="00B460C7" w:rsidP="00C9760E">
      <w:pPr>
        <w:spacing w:before="100" w:beforeAutospacing="1" w:line="360" w:lineRule="auto"/>
        <w:jc w:val="both"/>
        <w:rPr>
          <w:rFonts w:ascii="Times New Roman" w:hAnsi="Times New Roman" w:cs="Times New Roman"/>
          <w:b/>
          <w:sz w:val="24"/>
          <w:szCs w:val="24"/>
        </w:rPr>
      </w:pPr>
    </w:p>
    <w:p w:rsidR="00B460C7" w:rsidRDefault="00B460C7" w:rsidP="00C9760E">
      <w:pPr>
        <w:spacing w:before="100" w:beforeAutospacing="1" w:line="360" w:lineRule="auto"/>
        <w:jc w:val="both"/>
        <w:rPr>
          <w:rFonts w:ascii="Times New Roman" w:hAnsi="Times New Roman" w:cs="Times New Roman"/>
          <w:b/>
          <w:sz w:val="24"/>
          <w:szCs w:val="24"/>
        </w:rPr>
      </w:pPr>
    </w:p>
    <w:p w:rsidR="00B460C7" w:rsidRDefault="00B460C7" w:rsidP="00C9760E">
      <w:pPr>
        <w:spacing w:before="100" w:beforeAutospacing="1" w:line="360" w:lineRule="auto"/>
        <w:jc w:val="both"/>
        <w:rPr>
          <w:rFonts w:ascii="Times New Roman" w:hAnsi="Times New Roman" w:cs="Times New Roman"/>
          <w:b/>
          <w:sz w:val="24"/>
          <w:szCs w:val="24"/>
        </w:rPr>
      </w:pPr>
    </w:p>
    <w:p w:rsidR="00B460C7" w:rsidRDefault="00B460C7" w:rsidP="00C9760E">
      <w:pPr>
        <w:spacing w:before="100" w:beforeAutospacing="1" w:line="360" w:lineRule="auto"/>
        <w:jc w:val="both"/>
        <w:rPr>
          <w:rFonts w:ascii="Times New Roman" w:hAnsi="Times New Roman" w:cs="Times New Roman"/>
          <w:b/>
          <w:sz w:val="24"/>
          <w:szCs w:val="24"/>
        </w:rPr>
      </w:pPr>
    </w:p>
    <w:p w:rsidR="00B460C7" w:rsidRDefault="00B460C7" w:rsidP="00C9760E">
      <w:pPr>
        <w:spacing w:before="100" w:beforeAutospacing="1" w:line="360" w:lineRule="auto"/>
        <w:jc w:val="both"/>
        <w:rPr>
          <w:rFonts w:ascii="Times New Roman" w:hAnsi="Times New Roman" w:cs="Times New Roman"/>
          <w:b/>
          <w:sz w:val="24"/>
          <w:szCs w:val="24"/>
        </w:rPr>
      </w:pPr>
    </w:p>
    <w:p w:rsidR="00B460C7" w:rsidRDefault="00B460C7" w:rsidP="00C9760E">
      <w:pPr>
        <w:spacing w:before="100" w:beforeAutospacing="1" w:line="360" w:lineRule="auto"/>
        <w:jc w:val="both"/>
        <w:rPr>
          <w:rFonts w:ascii="Times New Roman" w:hAnsi="Times New Roman" w:cs="Times New Roman"/>
          <w:b/>
          <w:sz w:val="24"/>
          <w:szCs w:val="24"/>
        </w:rPr>
      </w:pPr>
    </w:p>
    <w:p w:rsidR="00FB0BDF" w:rsidRDefault="00FB0BDF" w:rsidP="00C9760E">
      <w:pPr>
        <w:spacing w:before="100" w:beforeAutospacing="1" w:line="360" w:lineRule="auto"/>
        <w:jc w:val="both"/>
        <w:rPr>
          <w:rFonts w:ascii="Times New Roman" w:hAnsi="Times New Roman" w:cs="Times New Roman"/>
          <w:b/>
          <w:sz w:val="24"/>
          <w:szCs w:val="24"/>
        </w:rPr>
      </w:pPr>
    </w:p>
    <w:p w:rsidR="00B460C7" w:rsidRDefault="00B460C7" w:rsidP="00C9760E">
      <w:pPr>
        <w:spacing w:before="100" w:beforeAutospacing="1" w:line="360" w:lineRule="auto"/>
        <w:jc w:val="both"/>
        <w:rPr>
          <w:rFonts w:ascii="Times New Roman" w:hAnsi="Times New Roman" w:cs="Times New Roman"/>
          <w:b/>
          <w:sz w:val="24"/>
          <w:szCs w:val="24"/>
        </w:rPr>
      </w:pPr>
    </w:p>
    <w:p w:rsidR="00A1029A" w:rsidRPr="00C9760E" w:rsidRDefault="00F048F1" w:rsidP="00C9760E">
      <w:pPr>
        <w:spacing w:before="100" w:before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Глава 4. </w:t>
      </w:r>
      <w:r w:rsidR="00B460C7" w:rsidRPr="00843B4C">
        <w:rPr>
          <w:rFonts w:asciiTheme="majorBidi" w:hAnsiTheme="majorBidi" w:cstheme="majorBidi"/>
          <w:b/>
          <w:bCs/>
          <w:kern w:val="36"/>
          <w:sz w:val="24"/>
          <w:szCs w:val="24"/>
        </w:rPr>
        <w:t>Расчет основных параметров сети</w:t>
      </w:r>
      <w:proofErr w:type="gramStart"/>
      <w:r w:rsidR="00A1029A" w:rsidRPr="00C9760E">
        <w:rPr>
          <w:rFonts w:ascii="Times New Roman" w:hAnsi="Times New Roman" w:cs="Times New Roman"/>
          <w:b/>
          <w:sz w:val="24"/>
          <w:szCs w:val="24"/>
        </w:rPr>
        <w:t xml:space="preserve"> </w:t>
      </w:r>
      <w:r w:rsidR="00B460C7">
        <w:rPr>
          <w:rFonts w:ascii="Times New Roman" w:hAnsi="Times New Roman" w:cs="Times New Roman"/>
          <w:b/>
          <w:sz w:val="24"/>
          <w:szCs w:val="24"/>
        </w:rPr>
        <w:t>.</w:t>
      </w:r>
      <w:proofErr w:type="gramEnd"/>
    </w:p>
    <w:p w:rsidR="00FB0BDF" w:rsidRDefault="00F048F1" w:rsidP="00C9760E">
      <w:pPr>
        <w:pStyle w:val="3"/>
        <w:spacing w:before="0" w:after="0" w:line="360" w:lineRule="auto"/>
        <w:jc w:val="both"/>
        <w:rPr>
          <w:rFonts w:ascii="Times New Roman" w:hAnsi="Times New Roman" w:cs="Times New Roman"/>
          <w:sz w:val="24"/>
          <w:szCs w:val="24"/>
        </w:rPr>
      </w:pPr>
      <w:bookmarkStart w:id="1" w:name="_Toc159831227"/>
      <w:r>
        <w:rPr>
          <w:rFonts w:ascii="Times New Roman" w:hAnsi="Times New Roman" w:cs="Times New Roman"/>
          <w:sz w:val="24"/>
          <w:szCs w:val="24"/>
        </w:rPr>
        <w:t xml:space="preserve">          </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b/>
          <w:sz w:val="24"/>
          <w:szCs w:val="24"/>
        </w:rPr>
      </w:pPr>
      <w:r w:rsidRPr="00FB0BDF">
        <w:rPr>
          <w:rFonts w:ascii="Times New Roman" w:eastAsia="Times New Roman" w:hAnsi="Times New Roman" w:cs="Times New Roman"/>
          <w:b/>
          <w:spacing w:val="20"/>
          <w:sz w:val="24"/>
          <w:szCs w:val="24"/>
        </w:rPr>
        <w:t>3.1</w:t>
      </w:r>
      <w:r w:rsidRPr="00FB0BDF">
        <w:rPr>
          <w:rFonts w:ascii="Times New Roman" w:eastAsia="Times New Roman" w:hAnsi="Times New Roman" w:cs="Times New Roman"/>
          <w:b/>
          <w:sz w:val="24"/>
          <w:szCs w:val="24"/>
        </w:rPr>
        <w:t xml:space="preserve"> Расчет основных параметров ОК</w:t>
      </w:r>
      <w:proofErr w:type="gramStart"/>
      <w:r w:rsidRPr="00FB0BDF">
        <w:rPr>
          <w:rFonts w:ascii="Times New Roman" w:eastAsia="Times New Roman" w:hAnsi="Times New Roman" w:cs="Times New Roman"/>
          <w:b/>
          <w:sz w:val="24"/>
          <w:szCs w:val="24"/>
        </w:rPr>
        <w:t xml:space="preserve"> .</w:t>
      </w:r>
      <w:proofErr w:type="gramEnd"/>
    </w:p>
    <w:p w:rsidR="00FB0BDF" w:rsidRPr="00FB0BDF" w:rsidRDefault="00FB0BDF" w:rsidP="00FB0BDF">
      <w:pPr>
        <w:suppressAutoHyphens/>
        <w:spacing w:after="0" w:line="360" w:lineRule="auto"/>
        <w:ind w:firstLine="709"/>
        <w:jc w:val="both"/>
        <w:rPr>
          <w:rFonts w:ascii="Times New Roman" w:eastAsia="Times New Roman" w:hAnsi="Times New Roman" w:cs="Times New Roman"/>
          <w:b/>
          <w:spacing w:val="20"/>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При расчете параметров </w:t>
      </w:r>
      <w:proofErr w:type="gramStart"/>
      <w:r w:rsidRPr="00FB0BDF">
        <w:rPr>
          <w:rFonts w:ascii="Times New Roman" w:eastAsia="Times New Roman" w:hAnsi="Times New Roman" w:cs="Times New Roman"/>
          <w:sz w:val="24"/>
          <w:szCs w:val="24"/>
        </w:rPr>
        <w:t>ОК</w:t>
      </w:r>
      <w:proofErr w:type="gramEnd"/>
      <w:r w:rsidRPr="00FB0BDF">
        <w:rPr>
          <w:rFonts w:ascii="Times New Roman" w:eastAsia="Times New Roman" w:hAnsi="Times New Roman" w:cs="Times New Roman"/>
          <w:sz w:val="24"/>
          <w:szCs w:val="24"/>
        </w:rPr>
        <w:t xml:space="preserve"> учитываем следующие данные: 2а = 50 мкм – диаметр сердечника оптического волокна;</w:t>
      </w:r>
      <w:r w:rsidRPr="00FB0BDF">
        <w:rPr>
          <w:rFonts w:ascii="Times New Roman" w:eastAsia="Times New Roman" w:hAnsi="Times New Roman" w:cs="Times New Roman"/>
          <w:spacing w:val="20"/>
          <w:sz w:val="24"/>
          <w:szCs w:val="24"/>
        </w:rPr>
        <w:t xml:space="preserve"> </w:t>
      </w:r>
      <w:r w:rsidRPr="00FB0BDF">
        <w:rPr>
          <w:rFonts w:ascii="Times New Roman" w:eastAsia="Times New Roman" w:hAnsi="Times New Roman" w:cs="Times New Roman"/>
          <w:sz w:val="24"/>
          <w:szCs w:val="24"/>
        </w:rPr>
        <w:t>2в = 125 мкм – диаметр отражающей оболочки оптического волокна;</w:t>
      </w:r>
      <w:r w:rsidRPr="00FB0BDF">
        <w:rPr>
          <w:rFonts w:ascii="Times New Roman" w:eastAsia="Times New Roman" w:hAnsi="Times New Roman" w:cs="Times New Roman"/>
          <w:spacing w:val="20"/>
          <w:sz w:val="24"/>
          <w:szCs w:val="24"/>
        </w:rPr>
        <w:t xml:space="preserve"> </w:t>
      </w:r>
      <w:r w:rsidRPr="00FB0BDF">
        <w:rPr>
          <w:rFonts w:ascii="Times New Roman" w:eastAsia="Times New Roman" w:hAnsi="Times New Roman" w:cs="Times New Roman"/>
          <w:position w:val="-10"/>
          <w:sz w:val="24"/>
          <w:szCs w:val="24"/>
          <w:lang w:val="en-US"/>
        </w:rPr>
        <w:object w:dxaOrig="880" w:dyaOrig="340">
          <v:shape id="_x0000_i1045" type="#_x0000_t75" style="width:66pt;height:21pt" o:ole="" fillcolor="window">
            <v:imagedata r:id="rId36" o:title=""/>
          </v:shape>
          <o:OLEObject Type="Embed" ProgID="Equation.3" ShapeID="_x0000_i1045" DrawAspect="Content" ObjectID="_1461155821" r:id="rId37"/>
        </w:object>
      </w:r>
      <w:r w:rsidRPr="00FB0BDF">
        <w:rPr>
          <w:rFonts w:ascii="Times New Roman" w:eastAsia="Times New Roman" w:hAnsi="Times New Roman" w:cs="Times New Roman"/>
          <w:sz w:val="24"/>
          <w:szCs w:val="24"/>
        </w:rPr>
        <w:t xml:space="preserve"> мкм – показатель преломления сердечника;</w:t>
      </w:r>
      <w:r w:rsidRPr="00FB0BDF">
        <w:rPr>
          <w:rFonts w:ascii="Times New Roman" w:eastAsia="Times New Roman" w:hAnsi="Times New Roman" w:cs="Times New Roman"/>
          <w:position w:val="-10"/>
          <w:sz w:val="24"/>
          <w:szCs w:val="24"/>
        </w:rPr>
        <w:object w:dxaOrig="760" w:dyaOrig="340">
          <v:shape id="_x0000_i1046" type="#_x0000_t75" style="width:59.25pt;height:20.25pt" o:ole="" fillcolor="window">
            <v:imagedata r:id="rId38" o:title=""/>
          </v:shape>
          <o:OLEObject Type="Embed" ProgID="Equation.3" ShapeID="_x0000_i1046" DrawAspect="Content" ObjectID="_1461155822" r:id="rId39"/>
        </w:object>
      </w:r>
      <w:r w:rsidRPr="00FB0BDF">
        <w:rPr>
          <w:rFonts w:ascii="Times New Roman" w:eastAsia="Times New Roman" w:hAnsi="Times New Roman" w:cs="Times New Roman"/>
          <w:sz w:val="24"/>
          <w:szCs w:val="24"/>
        </w:rPr>
        <w:t xml:space="preserve"> мкм – показатель преломления оболочки;</w:t>
      </w:r>
      <w:r w:rsidRPr="00FB0BDF">
        <w:rPr>
          <w:rFonts w:ascii="Times New Roman" w:eastAsia="Times New Roman" w:hAnsi="Times New Roman" w:cs="Times New Roman"/>
          <w:position w:val="-10"/>
          <w:sz w:val="24"/>
          <w:szCs w:val="24"/>
        </w:rPr>
        <w:object w:dxaOrig="760" w:dyaOrig="320">
          <v:shape id="_x0000_i1047" type="#_x0000_t75" style="width:59.25pt;height:18.75pt" o:ole="" fillcolor="window">
            <v:imagedata r:id="rId40" o:title=""/>
          </v:shape>
          <o:OLEObject Type="Embed" ProgID="Equation.3" ShapeID="_x0000_i1047" DrawAspect="Content" ObjectID="_1461155823" r:id="rId41"/>
        </w:object>
      </w:r>
      <w:r w:rsidRPr="00FB0BDF">
        <w:rPr>
          <w:rFonts w:ascii="Times New Roman" w:eastAsia="Times New Roman" w:hAnsi="Times New Roman" w:cs="Times New Roman"/>
          <w:sz w:val="24"/>
          <w:szCs w:val="24"/>
        </w:rPr>
        <w:t xml:space="preserve"> мкм – длина волны;</w:t>
      </w:r>
      <w:r w:rsidRPr="00FB0BDF">
        <w:rPr>
          <w:rFonts w:ascii="Times New Roman" w:eastAsia="Times New Roman" w:hAnsi="Times New Roman" w:cs="Times New Roman"/>
          <w:sz w:val="24"/>
          <w:szCs w:val="24"/>
          <w:lang w:val="en-US"/>
        </w:rPr>
        <w:t>L</w:t>
      </w:r>
      <w:r w:rsidRPr="00FB0BDF">
        <w:rPr>
          <w:rFonts w:ascii="Times New Roman" w:eastAsia="Times New Roman" w:hAnsi="Times New Roman" w:cs="Times New Roman"/>
          <w:sz w:val="24"/>
          <w:szCs w:val="24"/>
        </w:rPr>
        <w:t xml:space="preserve"> = </w:t>
      </w:r>
      <w:smartTag w:uri="urn:schemas-microsoft-com:office:smarttags" w:element="metricconverter">
        <w:smartTagPr>
          <w:attr w:name="ProductID" w:val="250 км"/>
        </w:smartTagPr>
        <w:r w:rsidRPr="00FB0BDF">
          <w:rPr>
            <w:rFonts w:ascii="Times New Roman" w:eastAsia="Times New Roman" w:hAnsi="Times New Roman" w:cs="Times New Roman"/>
            <w:sz w:val="24"/>
            <w:szCs w:val="24"/>
          </w:rPr>
          <w:t>250 км</w:t>
        </w:r>
      </w:smartTag>
      <w:r w:rsidRPr="00FB0BDF">
        <w:rPr>
          <w:rFonts w:ascii="Times New Roman" w:eastAsia="Times New Roman" w:hAnsi="Times New Roman" w:cs="Times New Roman"/>
          <w:sz w:val="24"/>
          <w:szCs w:val="24"/>
        </w:rPr>
        <w:t xml:space="preserve"> – длина линии;</w:t>
      </w:r>
      <w:r w:rsidRPr="00FB0BDF">
        <w:rPr>
          <w:rFonts w:ascii="Times New Roman" w:eastAsia="Times New Roman" w:hAnsi="Times New Roman" w:cs="Times New Roman"/>
          <w:position w:val="-12"/>
          <w:sz w:val="24"/>
          <w:szCs w:val="24"/>
        </w:rPr>
        <w:object w:dxaOrig="999" w:dyaOrig="360">
          <v:shape id="_x0000_i1048" type="#_x0000_t75" style="width:68.25pt;height:21.75pt" o:ole="" fillcolor="window">
            <v:imagedata r:id="rId42" o:title=""/>
          </v:shape>
          <o:OLEObject Type="Embed" ProgID="Equation.3" ShapeID="_x0000_i1048" DrawAspect="Content" ObjectID="_1461155824" r:id="rId43"/>
        </w:object>
      </w:r>
      <w:r w:rsidRPr="00FB0BDF">
        <w:rPr>
          <w:rFonts w:ascii="Times New Roman" w:eastAsia="Times New Roman" w:hAnsi="Times New Roman" w:cs="Times New Roman"/>
          <w:sz w:val="24"/>
          <w:szCs w:val="24"/>
        </w:rPr>
        <w:t xml:space="preserve"> м – строительная длина кабеля;</w:t>
      </w:r>
      <w:r w:rsidRPr="00FB0BDF">
        <w:rPr>
          <w:rFonts w:ascii="Times New Roman" w:eastAsia="Times New Roman" w:hAnsi="Times New Roman" w:cs="Times New Roman"/>
          <w:position w:val="-12"/>
          <w:sz w:val="24"/>
          <w:szCs w:val="24"/>
        </w:rPr>
        <w:object w:dxaOrig="460" w:dyaOrig="360">
          <v:shape id="_x0000_i1049" type="#_x0000_t75" style="width:31.5pt;height:21pt" o:ole="" fillcolor="window">
            <v:imagedata r:id="rId44" o:title=""/>
          </v:shape>
          <o:OLEObject Type="Embed" ProgID="Equation.3" ShapeID="_x0000_i1049" DrawAspect="Content" ObjectID="_1461155825" r:id="rId45"/>
        </w:object>
      </w:r>
      <w:r w:rsidRPr="00FB0BDF">
        <w:rPr>
          <w:rFonts w:ascii="Times New Roman" w:eastAsia="Times New Roman" w:hAnsi="Times New Roman" w:cs="Times New Roman"/>
          <w:sz w:val="24"/>
          <w:szCs w:val="24"/>
        </w:rPr>
        <w:t>- количество разъемных соединений (на выходе оптического усилителя и входе оптического приёмника);</w:t>
      </w:r>
      <w:r w:rsidRPr="00FB0BDF">
        <w:rPr>
          <w:rFonts w:ascii="Times New Roman" w:eastAsia="Times New Roman" w:hAnsi="Times New Roman" w:cs="Times New Roman"/>
          <w:position w:val="-12"/>
          <w:sz w:val="24"/>
          <w:szCs w:val="24"/>
        </w:rPr>
        <w:object w:dxaOrig="420" w:dyaOrig="360">
          <v:shape id="_x0000_i1081" type="#_x0000_t75" style="width:33.75pt;height:21pt" o:ole="" fillcolor="window">
            <v:imagedata r:id="rId46" o:title=""/>
          </v:shape>
          <o:OLEObject Type="Embed" ProgID="Equation.3" ShapeID="_x0000_i1081" DrawAspect="Content" ObjectID="_1461155826" r:id="rId47"/>
        </w:object>
      </w:r>
      <w:r w:rsidRPr="00FB0BDF">
        <w:rPr>
          <w:rFonts w:ascii="Times New Roman" w:eastAsia="Times New Roman" w:hAnsi="Times New Roman" w:cs="Times New Roman"/>
          <w:sz w:val="24"/>
          <w:szCs w:val="24"/>
        </w:rPr>
        <w:t xml:space="preserve"> дБ – потери на неразъемных соединениях;</w:t>
      </w:r>
      <w:r w:rsidRPr="00FB0BDF">
        <w:rPr>
          <w:rFonts w:ascii="Times New Roman" w:eastAsia="Times New Roman" w:hAnsi="Times New Roman" w:cs="Times New Roman"/>
          <w:spacing w:val="20"/>
          <w:sz w:val="24"/>
          <w:szCs w:val="24"/>
        </w:rPr>
        <w:t xml:space="preserve"> </w:t>
      </w:r>
      <w:r w:rsidRPr="00FB0BDF">
        <w:rPr>
          <w:rFonts w:ascii="Times New Roman" w:eastAsia="Times New Roman" w:hAnsi="Times New Roman" w:cs="Times New Roman"/>
          <w:position w:val="-12"/>
          <w:sz w:val="24"/>
          <w:szCs w:val="24"/>
        </w:rPr>
        <w:object w:dxaOrig="400" w:dyaOrig="360">
          <v:shape id="_x0000_i1082" type="#_x0000_t75" style="width:28.5pt;height:21pt" o:ole="" fillcolor="window">
            <v:imagedata r:id="rId48" o:title=""/>
          </v:shape>
          <o:OLEObject Type="Embed" ProgID="Equation.3" ShapeID="_x0000_i1082" DrawAspect="Content" ObjectID="_1461155827" r:id="rId49"/>
        </w:object>
      </w:r>
      <w:r w:rsidRPr="00FB0BDF">
        <w:rPr>
          <w:rFonts w:ascii="Times New Roman" w:eastAsia="Times New Roman" w:hAnsi="Times New Roman" w:cs="Times New Roman"/>
          <w:sz w:val="24"/>
          <w:szCs w:val="24"/>
        </w:rPr>
        <w:t xml:space="preserve"> дБ – потери на разъемных соединениях;</w:t>
      </w:r>
      <w:r w:rsidRPr="00FB0BDF">
        <w:rPr>
          <w:rFonts w:ascii="Times New Roman" w:eastAsia="Times New Roman" w:hAnsi="Times New Roman" w:cs="Times New Roman"/>
          <w:position w:val="-10"/>
          <w:sz w:val="24"/>
          <w:szCs w:val="24"/>
        </w:rPr>
        <w:object w:dxaOrig="180" w:dyaOrig="340">
          <v:shape id="_x0000_i1083" type="#_x0000_t75" style="width:9pt;height:17.25pt" o:ole="" fillcolor="window">
            <v:imagedata r:id="rId50" o:title=""/>
          </v:shape>
          <o:OLEObject Type="Embed" ProgID="Equation.3" ShapeID="_x0000_i1083" DrawAspect="Content" ObjectID="_1461155828" r:id="rId51"/>
        </w:object>
      </w:r>
      <w:r w:rsidRPr="00FB0BDF">
        <w:rPr>
          <w:rFonts w:ascii="Times New Roman" w:eastAsia="Times New Roman" w:hAnsi="Times New Roman" w:cs="Times New Roman"/>
          <w:position w:val="-10"/>
          <w:sz w:val="24"/>
          <w:szCs w:val="24"/>
        </w:rPr>
        <w:object w:dxaOrig="480" w:dyaOrig="340">
          <v:shape id="_x0000_i1084" type="#_x0000_t75" style="width:33.75pt;height:19.5pt" o:ole="" fillcolor="window">
            <v:imagedata r:id="rId52" o:title=""/>
          </v:shape>
          <o:OLEObject Type="Embed" ProgID="Equation.3" ShapeID="_x0000_i1084" DrawAspect="Content" ObjectID="_1461155829" r:id="rId53"/>
        </w:object>
      </w:r>
      <w:r w:rsidRPr="00FB0BDF">
        <w:rPr>
          <w:rFonts w:ascii="Times New Roman" w:eastAsia="Times New Roman" w:hAnsi="Times New Roman" w:cs="Times New Roman"/>
          <w:sz w:val="24"/>
          <w:szCs w:val="24"/>
        </w:rPr>
        <w:t xml:space="preserve"> </w:t>
      </w:r>
      <w:proofErr w:type="spellStart"/>
      <w:r w:rsidRPr="00FB0BDF">
        <w:rPr>
          <w:rFonts w:ascii="Times New Roman" w:eastAsia="Times New Roman" w:hAnsi="Times New Roman" w:cs="Times New Roman"/>
          <w:sz w:val="24"/>
          <w:szCs w:val="24"/>
        </w:rPr>
        <w:t>дБм</w:t>
      </w:r>
      <w:proofErr w:type="spellEnd"/>
      <w:r w:rsidRPr="00FB0BDF">
        <w:rPr>
          <w:rFonts w:ascii="Times New Roman" w:eastAsia="Times New Roman" w:hAnsi="Times New Roman" w:cs="Times New Roman"/>
          <w:sz w:val="24"/>
          <w:szCs w:val="24"/>
        </w:rPr>
        <w:t xml:space="preserve"> – уровень оптического сигнала на выходе оптического усилителя;</w:t>
      </w:r>
      <w:r w:rsidRPr="00FB0BDF">
        <w:rPr>
          <w:rFonts w:ascii="Times New Roman" w:eastAsia="Times New Roman" w:hAnsi="Times New Roman" w:cs="Times New Roman"/>
          <w:spacing w:val="20"/>
          <w:sz w:val="24"/>
          <w:szCs w:val="24"/>
        </w:rPr>
        <w:t xml:space="preserve"> </w:t>
      </w:r>
      <w:proofErr w:type="spellStart"/>
      <w:r w:rsidRPr="00FB0BDF">
        <w:rPr>
          <w:rFonts w:ascii="Times New Roman" w:eastAsia="Times New Roman" w:hAnsi="Times New Roman" w:cs="Times New Roman"/>
          <w:sz w:val="24"/>
          <w:szCs w:val="24"/>
        </w:rPr>
        <w:t>Рп</w:t>
      </w:r>
      <w:proofErr w:type="gramStart"/>
      <w:r w:rsidRPr="00FB0BDF">
        <w:rPr>
          <w:rFonts w:ascii="Times New Roman" w:eastAsia="Times New Roman" w:hAnsi="Times New Roman" w:cs="Times New Roman"/>
          <w:sz w:val="24"/>
          <w:szCs w:val="24"/>
        </w:rPr>
        <w:t>р</w:t>
      </w:r>
      <w:proofErr w:type="spellEnd"/>
      <w:r w:rsidRPr="00FB0BDF">
        <w:rPr>
          <w:rFonts w:ascii="Times New Roman" w:eastAsia="Times New Roman" w:hAnsi="Times New Roman" w:cs="Times New Roman"/>
          <w:sz w:val="24"/>
          <w:szCs w:val="24"/>
        </w:rPr>
        <w:t>-</w:t>
      </w:r>
      <w:proofErr w:type="gramEnd"/>
      <w:r w:rsidRPr="00FB0BDF">
        <w:rPr>
          <w:rFonts w:ascii="Times New Roman" w:eastAsia="Times New Roman" w:hAnsi="Times New Roman" w:cs="Times New Roman"/>
          <w:sz w:val="24"/>
          <w:szCs w:val="24"/>
        </w:rPr>
        <w:t xml:space="preserve"> чувствительность фотодетектора оптического приёмника;</w:t>
      </w:r>
      <w:r w:rsidRPr="00FB0BDF">
        <w:rPr>
          <w:rFonts w:ascii="Times New Roman" w:eastAsia="Times New Roman" w:hAnsi="Times New Roman" w:cs="Times New Roman"/>
          <w:spacing w:val="20"/>
          <w:sz w:val="24"/>
          <w:szCs w:val="24"/>
        </w:rPr>
        <w:t xml:space="preserve"> </w:t>
      </w:r>
      <w:r w:rsidRPr="00FB0BDF">
        <w:rPr>
          <w:rFonts w:ascii="Times New Roman" w:eastAsia="Times New Roman" w:hAnsi="Times New Roman" w:cs="Times New Roman"/>
          <w:position w:val="-6"/>
          <w:sz w:val="24"/>
          <w:szCs w:val="24"/>
        </w:rPr>
        <w:object w:dxaOrig="240" w:dyaOrig="220">
          <v:shape id="_x0000_i1085" type="#_x0000_t75" style="width:16.5pt;height:15pt" o:ole="">
            <v:imagedata r:id="rId54" o:title=""/>
          </v:shape>
          <o:OLEObject Type="Embed" ProgID="Equation.3" ShapeID="_x0000_i1085" DrawAspect="Content" ObjectID="_1461155830" r:id="rId55"/>
        </w:object>
      </w:r>
      <w:proofErr w:type="spellStart"/>
      <w:r w:rsidRPr="00FB0BDF">
        <w:rPr>
          <w:rFonts w:ascii="Times New Roman" w:eastAsia="Times New Roman" w:hAnsi="Times New Roman" w:cs="Times New Roman"/>
          <w:sz w:val="24"/>
          <w:szCs w:val="24"/>
        </w:rPr>
        <w:t>дб</w:t>
      </w:r>
      <w:proofErr w:type="spellEnd"/>
      <w:r w:rsidRPr="00FB0BDF">
        <w:rPr>
          <w:rFonts w:ascii="Times New Roman" w:eastAsia="Times New Roman" w:hAnsi="Times New Roman" w:cs="Times New Roman"/>
          <w:sz w:val="24"/>
          <w:szCs w:val="24"/>
        </w:rPr>
        <w:t>/км – коэффициент затухания.</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Относительная разность показателей преломления:</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           Д = </w:t>
      </w:r>
      <w:r w:rsidRPr="00FB0BDF">
        <w:rPr>
          <w:rFonts w:ascii="Times New Roman" w:eastAsia="Times New Roman" w:hAnsi="Times New Roman" w:cs="Times New Roman"/>
          <w:position w:val="-30"/>
          <w:sz w:val="24"/>
          <w:szCs w:val="24"/>
        </w:rPr>
        <w:object w:dxaOrig="740" w:dyaOrig="680">
          <v:shape id="_x0000_i1086" type="#_x0000_t75" style="width:44.25pt;height:34.5pt" o:ole="" fillcolor="window">
            <v:imagedata r:id="rId56" o:title=""/>
          </v:shape>
          <o:OLEObject Type="Embed" ProgID="Equation.3" ShapeID="_x0000_i1086" DrawAspect="Content" ObjectID="_1461155831" r:id="rId57"/>
        </w:object>
      </w:r>
      <w:r w:rsidRPr="00FB0BDF">
        <w:rPr>
          <w:rFonts w:ascii="Times New Roman" w:eastAsia="Times New Roman" w:hAnsi="Times New Roman" w:cs="Times New Roman"/>
          <w:sz w:val="24"/>
          <w:szCs w:val="24"/>
        </w:rPr>
        <w:t>,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.1)</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Д =</w:t>
      </w:r>
      <w:r w:rsidRPr="00FB0BDF">
        <w:rPr>
          <w:rFonts w:ascii="Times New Roman" w:eastAsia="Times New Roman" w:hAnsi="Times New Roman" w:cs="Times New Roman"/>
          <w:position w:val="-28"/>
          <w:sz w:val="24"/>
          <w:szCs w:val="24"/>
        </w:rPr>
        <w:object w:dxaOrig="940" w:dyaOrig="660">
          <v:shape id="_x0000_i1087" type="#_x0000_t75" style="width:47.25pt;height:33pt" o:ole="" fillcolor="window">
            <v:imagedata r:id="rId58" o:title=""/>
          </v:shape>
          <o:OLEObject Type="Embed" ProgID="Equation.3" ShapeID="_x0000_i1087" DrawAspect="Content" ObjectID="_1461155832" r:id="rId59"/>
        </w:object>
      </w:r>
      <w:r w:rsidRPr="00FB0BDF">
        <w:rPr>
          <w:rFonts w:ascii="Times New Roman" w:eastAsia="Times New Roman" w:hAnsi="Times New Roman" w:cs="Times New Roman"/>
          <w:sz w:val="24"/>
          <w:szCs w:val="24"/>
        </w:rPr>
        <w:t xml:space="preserve"> = 0,02,</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Числовая апертура. Апертура – это угол между оптической осью и одной из образующих светового конуса, попадающего в торец волоконного </w:t>
      </w:r>
      <w:proofErr w:type="spellStart"/>
      <w:r w:rsidRPr="00FB0BDF">
        <w:rPr>
          <w:rFonts w:ascii="Times New Roman" w:eastAsia="Times New Roman" w:hAnsi="Times New Roman" w:cs="Times New Roman"/>
          <w:sz w:val="24"/>
          <w:szCs w:val="24"/>
        </w:rPr>
        <w:t>световода</w:t>
      </w:r>
      <w:proofErr w:type="spellEnd"/>
      <w:r w:rsidRPr="00FB0BDF">
        <w:rPr>
          <w:rFonts w:ascii="Times New Roman" w:eastAsia="Times New Roman" w:hAnsi="Times New Roman" w:cs="Times New Roman"/>
          <w:sz w:val="24"/>
          <w:szCs w:val="24"/>
        </w:rPr>
        <w:t xml:space="preserve">, при котором выполняется условие полного внутреннего отражения. Учитывая, что в </w:t>
      </w:r>
      <w:proofErr w:type="spellStart"/>
      <w:r w:rsidRPr="00FB0BDF">
        <w:rPr>
          <w:rFonts w:ascii="Times New Roman" w:eastAsia="Times New Roman" w:hAnsi="Times New Roman" w:cs="Times New Roman"/>
          <w:sz w:val="24"/>
          <w:szCs w:val="24"/>
        </w:rPr>
        <w:t>световоде</w:t>
      </w:r>
      <w:proofErr w:type="spellEnd"/>
      <w:r w:rsidRPr="00FB0BDF">
        <w:rPr>
          <w:rFonts w:ascii="Times New Roman" w:eastAsia="Times New Roman" w:hAnsi="Times New Roman" w:cs="Times New Roman"/>
          <w:sz w:val="24"/>
          <w:szCs w:val="24"/>
        </w:rPr>
        <w:t xml:space="preserve"> границей раздела сред сердцевина – оболочка являются прозрачные стёкла, возможно, не только отражение оптического луча, но и проникновение его в оболочку. Для предотвращения перехода энергии в оболочку и излучения в окружающее пространство необходимо соблюдать условие полного внутреннего отражения и апертуру.</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Известно, что при переходе из среды с большей плотностью в среду с меньшей плотностью, то есть при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1&gt;</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2, волна при определённом угле падения полностью отражается и не переходит в другую среду. Угол </w:t>
      </w:r>
      <w:proofErr w:type="gramStart"/>
      <w:r w:rsidRPr="00FB0BDF">
        <w:rPr>
          <w:rFonts w:ascii="Times New Roman" w:eastAsia="Times New Roman" w:hAnsi="Times New Roman" w:cs="Times New Roman"/>
          <w:sz w:val="24"/>
          <w:szCs w:val="24"/>
        </w:rPr>
        <w:t>падения</w:t>
      </w:r>
      <w:proofErr w:type="gramEnd"/>
      <w:r w:rsidRPr="00FB0BDF">
        <w:rPr>
          <w:rFonts w:ascii="Times New Roman" w:eastAsia="Times New Roman" w:hAnsi="Times New Roman" w:cs="Times New Roman"/>
          <w:sz w:val="24"/>
          <w:szCs w:val="24"/>
        </w:rPr>
        <w:t xml:space="preserve"> начиная с которого вся энергия отражается от границы раздела сред, при </w:t>
      </w:r>
      <w:proofErr w:type="spellStart"/>
      <w:r w:rsidRPr="00FB0BDF">
        <w:rPr>
          <w:rFonts w:ascii="Times New Roman" w:eastAsia="Times New Roman" w:hAnsi="Times New Roman" w:cs="Times New Roman"/>
          <w:sz w:val="24"/>
          <w:szCs w:val="24"/>
          <w:lang w:val="en-US"/>
        </w:rPr>
        <w:t>wp</w:t>
      </w:r>
      <w:proofErr w:type="spellEnd"/>
      <w:r w:rsidRPr="00FB0BDF">
        <w:rPr>
          <w:rFonts w:ascii="Times New Roman" w:eastAsia="Times New Roman" w:hAnsi="Times New Roman" w:cs="Times New Roman"/>
          <w:sz w:val="24"/>
          <w:szCs w:val="24"/>
        </w:rPr>
        <w:t>=</w:t>
      </w:r>
      <w:r w:rsidRPr="00FB0BDF">
        <w:rPr>
          <w:rFonts w:ascii="Times New Roman" w:eastAsia="Times New Roman" w:hAnsi="Times New Roman" w:cs="Times New Roman"/>
          <w:position w:val="-6"/>
          <w:sz w:val="24"/>
          <w:szCs w:val="24"/>
          <w:lang w:val="en-US"/>
        </w:rPr>
        <w:object w:dxaOrig="200" w:dyaOrig="279">
          <v:shape id="_x0000_i1088" type="#_x0000_t75" style="width:9.75pt;height:14.25pt" o:ole="" fillcolor="window">
            <v:imagedata r:id="rId60" o:title=""/>
          </v:shape>
          <o:OLEObject Type="Embed" ProgID="Equation.3" ShapeID="_x0000_i1088" DrawAspect="Content" ObjectID="_1461155833" r:id="rId61"/>
        </w:object>
      </w:r>
      <w:r w:rsidRPr="00FB0BDF">
        <w:rPr>
          <w:rFonts w:ascii="Times New Roman" w:eastAsia="Times New Roman" w:hAnsi="Times New Roman" w:cs="Times New Roman"/>
          <w:sz w:val="24"/>
          <w:szCs w:val="24"/>
        </w:rPr>
        <w:t>в, называется углом полного внутреннего отражения:</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position w:val="-22"/>
          <w:sz w:val="24"/>
          <w:szCs w:val="24"/>
        </w:rPr>
        <w:object w:dxaOrig="2760" w:dyaOrig="620">
          <v:shape id="_x0000_i1089" type="#_x0000_t75" style="width:138pt;height:30.75pt" o:ole="" fillcolor="window">
            <v:imagedata r:id="rId62" o:title=""/>
          </v:shape>
          <o:OLEObject Type="Embed" ProgID="Equation.3" ShapeID="_x0000_i1089" DrawAspect="Content" ObjectID="_1461155834" r:id="rId63"/>
        </w:object>
      </w:r>
      <w:r w:rsidRPr="00FB0BDF">
        <w:rPr>
          <w:rFonts w:ascii="Times New Roman" w:eastAsia="Times New Roman" w:hAnsi="Times New Roman" w:cs="Times New Roman"/>
          <w:sz w:val="24"/>
          <w:szCs w:val="24"/>
        </w:rPr>
        <w:t>,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.2)</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где </w:t>
      </w:r>
      <w:r w:rsidRPr="00FB0BDF">
        <w:rPr>
          <w:rFonts w:ascii="Times New Roman" w:eastAsia="Times New Roman" w:hAnsi="Times New Roman" w:cs="Times New Roman"/>
          <w:sz w:val="24"/>
          <w:szCs w:val="24"/>
          <w:lang w:val="en-US"/>
        </w:rPr>
        <w:t>m</w:t>
      </w:r>
      <w:r w:rsidRPr="00FB0BDF">
        <w:rPr>
          <w:rFonts w:ascii="Times New Roman" w:eastAsia="Times New Roman" w:hAnsi="Times New Roman" w:cs="Times New Roman"/>
          <w:sz w:val="24"/>
          <w:szCs w:val="24"/>
        </w:rPr>
        <w:t xml:space="preserve"> и </w:t>
      </w:r>
      <w:r w:rsidRPr="00FB0BDF">
        <w:rPr>
          <w:rFonts w:ascii="Times New Roman" w:eastAsia="Times New Roman" w:hAnsi="Times New Roman" w:cs="Times New Roman"/>
          <w:sz w:val="24"/>
          <w:szCs w:val="24"/>
          <w:lang w:val="en-US"/>
        </w:rPr>
        <w:t>e</w:t>
      </w:r>
      <w:r w:rsidRPr="00FB0BDF">
        <w:rPr>
          <w:rFonts w:ascii="Times New Roman" w:eastAsia="Times New Roman" w:hAnsi="Times New Roman" w:cs="Times New Roman"/>
          <w:sz w:val="24"/>
          <w:szCs w:val="24"/>
        </w:rPr>
        <w:t xml:space="preserve"> - соответственно магнитная и диэлектрическая проницаемости сердечника (</w:t>
      </w:r>
      <w:r w:rsidRPr="00FB0BDF">
        <w:rPr>
          <w:rFonts w:ascii="Times New Roman" w:eastAsia="Times New Roman" w:hAnsi="Times New Roman" w:cs="Times New Roman"/>
          <w:sz w:val="24"/>
          <w:szCs w:val="24"/>
          <w:lang w:val="en-US"/>
        </w:rPr>
        <w:t>m</w:t>
      </w:r>
      <w:r w:rsidRPr="00FB0BDF">
        <w:rPr>
          <w:rFonts w:ascii="Times New Roman" w:eastAsia="Times New Roman" w:hAnsi="Times New Roman" w:cs="Times New Roman"/>
          <w:sz w:val="24"/>
          <w:szCs w:val="24"/>
        </w:rPr>
        <w:t>1,</w:t>
      </w:r>
      <w:r w:rsidRPr="00FB0BDF">
        <w:rPr>
          <w:rFonts w:ascii="Times New Roman" w:eastAsia="Times New Roman" w:hAnsi="Times New Roman" w:cs="Times New Roman"/>
          <w:sz w:val="24"/>
          <w:szCs w:val="24"/>
          <w:lang w:val="en-US"/>
        </w:rPr>
        <w:t>e</w:t>
      </w:r>
      <w:r w:rsidRPr="00FB0BDF">
        <w:rPr>
          <w:rFonts w:ascii="Times New Roman" w:eastAsia="Times New Roman" w:hAnsi="Times New Roman" w:cs="Times New Roman"/>
          <w:sz w:val="24"/>
          <w:szCs w:val="24"/>
        </w:rPr>
        <w:t>1) и оболочки (</w:t>
      </w:r>
      <w:r w:rsidRPr="00FB0BDF">
        <w:rPr>
          <w:rFonts w:ascii="Times New Roman" w:eastAsia="Times New Roman" w:hAnsi="Times New Roman" w:cs="Times New Roman"/>
          <w:sz w:val="24"/>
          <w:szCs w:val="24"/>
          <w:lang w:val="en-US"/>
        </w:rPr>
        <w:t>m</w:t>
      </w:r>
      <w:r w:rsidRPr="00FB0BDF">
        <w:rPr>
          <w:rFonts w:ascii="Times New Roman" w:eastAsia="Times New Roman" w:hAnsi="Times New Roman" w:cs="Times New Roman"/>
          <w:sz w:val="24"/>
          <w:szCs w:val="24"/>
        </w:rPr>
        <w:t>2,</w:t>
      </w:r>
      <w:r w:rsidRPr="00FB0BDF">
        <w:rPr>
          <w:rFonts w:ascii="Times New Roman" w:eastAsia="Times New Roman" w:hAnsi="Times New Roman" w:cs="Times New Roman"/>
          <w:sz w:val="24"/>
          <w:szCs w:val="24"/>
          <w:lang w:val="en-US"/>
        </w:rPr>
        <w:t>e</w:t>
      </w:r>
      <w:r w:rsidRPr="00FB0BDF">
        <w:rPr>
          <w:rFonts w:ascii="Times New Roman" w:eastAsia="Times New Roman" w:hAnsi="Times New Roman" w:cs="Times New Roman"/>
          <w:sz w:val="24"/>
          <w:szCs w:val="24"/>
        </w:rPr>
        <w:t xml:space="preserve">2). При </w:t>
      </w:r>
      <w:r w:rsidRPr="00FB0BDF">
        <w:rPr>
          <w:rFonts w:ascii="Times New Roman" w:eastAsia="Times New Roman" w:hAnsi="Times New Roman" w:cs="Times New Roman"/>
          <w:position w:val="-10"/>
          <w:sz w:val="24"/>
          <w:szCs w:val="24"/>
          <w:lang w:val="en-US"/>
        </w:rPr>
        <w:object w:dxaOrig="180" w:dyaOrig="320">
          <v:shape id="_x0000_i1090" type="#_x0000_t75" style="width:9pt;height:15.75pt" o:ole="" fillcolor="window">
            <v:imagedata r:id="rId64" o:title=""/>
          </v:shape>
          <o:OLEObject Type="Embed" ProgID="Equation.3" ShapeID="_x0000_i1090" DrawAspect="Content" ObjectID="_1461155835" r:id="rId65"/>
        </w:object>
      </w:r>
      <w:proofErr w:type="spellStart"/>
      <w:r w:rsidRPr="00FB0BDF">
        <w:rPr>
          <w:rFonts w:ascii="Times New Roman" w:eastAsia="Times New Roman" w:hAnsi="Times New Roman" w:cs="Times New Roman"/>
          <w:sz w:val="24"/>
          <w:szCs w:val="24"/>
          <w:lang w:val="en-US"/>
        </w:rPr>
        <w:t>wp</w:t>
      </w:r>
      <w:proofErr w:type="spellEnd"/>
      <w:r w:rsidRPr="00FB0BDF">
        <w:rPr>
          <w:rFonts w:ascii="Times New Roman" w:eastAsia="Times New Roman" w:hAnsi="Times New Roman" w:cs="Times New Roman"/>
          <w:sz w:val="24"/>
          <w:szCs w:val="24"/>
        </w:rPr>
        <w:t>&gt;</w:t>
      </w:r>
      <w:r w:rsidRPr="00FB0BDF">
        <w:rPr>
          <w:rFonts w:ascii="Times New Roman" w:eastAsia="Times New Roman" w:hAnsi="Times New Roman" w:cs="Times New Roman"/>
          <w:position w:val="-6"/>
          <w:sz w:val="24"/>
          <w:szCs w:val="24"/>
          <w:lang w:val="en-US"/>
        </w:rPr>
        <w:object w:dxaOrig="200" w:dyaOrig="279">
          <v:shape id="_x0000_i1091" type="#_x0000_t75" style="width:9.75pt;height:14.25pt" o:ole="" fillcolor="window">
            <v:imagedata r:id="rId66" o:title=""/>
          </v:shape>
          <o:OLEObject Type="Embed" ProgID="Equation.3" ShapeID="_x0000_i1091" DrawAspect="Content" ObjectID="_1461155836" r:id="rId67"/>
        </w:object>
      </w:r>
      <w:r w:rsidRPr="00FB0BDF">
        <w:rPr>
          <w:rFonts w:ascii="Times New Roman" w:eastAsia="Times New Roman" w:hAnsi="Times New Roman" w:cs="Times New Roman"/>
          <w:sz w:val="24"/>
          <w:szCs w:val="24"/>
        </w:rPr>
        <w:t xml:space="preserve"> преломлённый луч проходит вдоль границы раздела сердцевина - оболочка и не излучается в окружающее пространство.</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roofErr w:type="gramStart"/>
      <w:r w:rsidRPr="00FB0BDF">
        <w:rPr>
          <w:rFonts w:ascii="Times New Roman" w:eastAsia="Times New Roman" w:hAnsi="Times New Roman" w:cs="Times New Roman"/>
          <w:sz w:val="24"/>
          <w:szCs w:val="24"/>
        </w:rPr>
        <w:t xml:space="preserve">При </w:t>
      </w:r>
      <w:proofErr w:type="spellStart"/>
      <w:r w:rsidRPr="00FB0BDF">
        <w:rPr>
          <w:rFonts w:ascii="Times New Roman" w:eastAsia="Times New Roman" w:hAnsi="Times New Roman" w:cs="Times New Roman"/>
          <w:sz w:val="24"/>
          <w:szCs w:val="24"/>
          <w:lang w:val="en-US"/>
        </w:rPr>
        <w:t>wp</w:t>
      </w:r>
      <w:proofErr w:type="spellEnd"/>
      <w:r w:rsidRPr="00FB0BDF">
        <w:rPr>
          <w:rFonts w:ascii="Times New Roman" w:eastAsia="Times New Roman" w:hAnsi="Times New Roman" w:cs="Times New Roman"/>
          <w:sz w:val="24"/>
          <w:szCs w:val="24"/>
        </w:rPr>
        <w:t>&gt;</w:t>
      </w:r>
      <w:r w:rsidRPr="00FB0BDF">
        <w:rPr>
          <w:rFonts w:ascii="Times New Roman" w:eastAsia="Times New Roman" w:hAnsi="Times New Roman" w:cs="Times New Roman"/>
          <w:position w:val="-6"/>
          <w:sz w:val="24"/>
          <w:szCs w:val="24"/>
          <w:lang w:val="en-US"/>
        </w:rPr>
        <w:object w:dxaOrig="200" w:dyaOrig="279">
          <v:shape id="_x0000_i1092" type="#_x0000_t75" style="width:9.75pt;height:14.25pt" o:ole="" fillcolor="window">
            <v:imagedata r:id="rId66" o:title=""/>
          </v:shape>
          <o:OLEObject Type="Embed" ProgID="Equation.3" ShapeID="_x0000_i1092" DrawAspect="Content" ObjectID="_1461155837" r:id="rId68"/>
        </w:object>
      </w:r>
      <w:r w:rsidRPr="00FB0BDF">
        <w:rPr>
          <w:rFonts w:ascii="Times New Roman" w:eastAsia="Times New Roman" w:hAnsi="Times New Roman" w:cs="Times New Roman"/>
          <w:sz w:val="24"/>
          <w:szCs w:val="24"/>
        </w:rPr>
        <w:t xml:space="preserve">в энергия, поступившая в сердечник, полностью отражается и распространяется по </w:t>
      </w:r>
      <w:proofErr w:type="spellStart"/>
      <w:r w:rsidRPr="00FB0BDF">
        <w:rPr>
          <w:rFonts w:ascii="Times New Roman" w:eastAsia="Times New Roman" w:hAnsi="Times New Roman" w:cs="Times New Roman"/>
          <w:sz w:val="24"/>
          <w:szCs w:val="24"/>
        </w:rPr>
        <w:t>световоду</w:t>
      </w:r>
      <w:proofErr w:type="spellEnd"/>
      <w:r w:rsidRPr="00FB0BDF">
        <w:rPr>
          <w:rFonts w:ascii="Times New Roman" w:eastAsia="Times New Roman" w:hAnsi="Times New Roman" w:cs="Times New Roman"/>
          <w:sz w:val="24"/>
          <w:szCs w:val="24"/>
        </w:rPr>
        <w:t>.</w:t>
      </w:r>
      <w:proofErr w:type="gramEnd"/>
      <w:r w:rsidRPr="00FB0BDF">
        <w:rPr>
          <w:rFonts w:ascii="Times New Roman" w:eastAsia="Times New Roman" w:hAnsi="Times New Roman" w:cs="Times New Roman"/>
          <w:sz w:val="24"/>
          <w:szCs w:val="24"/>
        </w:rPr>
        <w:t xml:space="preserve"> Чем больше угол падения волны, </w:t>
      </w:r>
      <w:proofErr w:type="spellStart"/>
      <w:r w:rsidRPr="00FB0BDF">
        <w:rPr>
          <w:rFonts w:ascii="Times New Roman" w:eastAsia="Times New Roman" w:hAnsi="Times New Roman" w:cs="Times New Roman"/>
          <w:sz w:val="24"/>
          <w:szCs w:val="24"/>
          <w:lang w:val="en-US"/>
        </w:rPr>
        <w:t>wp</w:t>
      </w:r>
      <w:proofErr w:type="spellEnd"/>
      <w:r w:rsidRPr="00FB0BDF">
        <w:rPr>
          <w:rFonts w:ascii="Times New Roman" w:eastAsia="Times New Roman" w:hAnsi="Times New Roman" w:cs="Times New Roman"/>
          <w:sz w:val="24"/>
          <w:szCs w:val="24"/>
        </w:rPr>
        <w:t>&gt;</w:t>
      </w:r>
      <w:r w:rsidRPr="00FB0BDF">
        <w:rPr>
          <w:rFonts w:ascii="Times New Roman" w:eastAsia="Times New Roman" w:hAnsi="Times New Roman" w:cs="Times New Roman"/>
          <w:position w:val="-6"/>
          <w:sz w:val="24"/>
          <w:szCs w:val="24"/>
          <w:lang w:val="en-US"/>
        </w:rPr>
        <w:object w:dxaOrig="200" w:dyaOrig="279">
          <v:shape id="_x0000_i1093" type="#_x0000_t75" style="width:9.75pt;height:14.25pt" o:ole="" fillcolor="window">
            <v:imagedata r:id="rId66" o:title=""/>
          </v:shape>
          <o:OLEObject Type="Embed" ProgID="Equation.3" ShapeID="_x0000_i1093" DrawAspect="Content" ObjectID="_1461155838" r:id="rId69"/>
        </w:object>
      </w:r>
      <w:r w:rsidRPr="00FB0BDF">
        <w:rPr>
          <w:rFonts w:ascii="Times New Roman" w:eastAsia="Times New Roman" w:hAnsi="Times New Roman" w:cs="Times New Roman"/>
          <w:sz w:val="24"/>
          <w:szCs w:val="24"/>
        </w:rPr>
        <w:t xml:space="preserve">в </w:t>
      </w:r>
      <w:proofErr w:type="spellStart"/>
      <w:proofErr w:type="gramStart"/>
      <w:r w:rsidRPr="00FB0BDF">
        <w:rPr>
          <w:rFonts w:ascii="Times New Roman" w:eastAsia="Times New Roman" w:hAnsi="Times New Roman" w:cs="Times New Roman"/>
          <w:sz w:val="24"/>
          <w:szCs w:val="24"/>
        </w:rPr>
        <w:t>в</w:t>
      </w:r>
      <w:proofErr w:type="spellEnd"/>
      <w:proofErr w:type="gramEnd"/>
      <w:r w:rsidRPr="00FB0BDF">
        <w:rPr>
          <w:rFonts w:ascii="Times New Roman" w:eastAsia="Times New Roman" w:hAnsi="Times New Roman" w:cs="Times New Roman"/>
          <w:sz w:val="24"/>
          <w:szCs w:val="24"/>
        </w:rPr>
        <w:t xml:space="preserve"> пределах от </w:t>
      </w:r>
      <w:r w:rsidRPr="00FB0BDF">
        <w:rPr>
          <w:rFonts w:ascii="Times New Roman" w:eastAsia="Times New Roman" w:hAnsi="Times New Roman" w:cs="Times New Roman"/>
          <w:position w:val="-6"/>
          <w:sz w:val="24"/>
          <w:szCs w:val="24"/>
          <w:lang w:val="en-US"/>
        </w:rPr>
        <w:object w:dxaOrig="200" w:dyaOrig="279">
          <v:shape id="_x0000_i1094" type="#_x0000_t75" style="width:9.75pt;height:14.25pt" o:ole="" fillcolor="window">
            <v:imagedata r:id="rId66" o:title=""/>
          </v:shape>
          <o:OLEObject Type="Embed" ProgID="Equation.3" ShapeID="_x0000_i1094" DrawAspect="Content" ObjectID="_1461155839" r:id="rId70"/>
        </w:object>
      </w:r>
      <w:r w:rsidRPr="00FB0BDF">
        <w:rPr>
          <w:rFonts w:ascii="Times New Roman" w:eastAsia="Times New Roman" w:hAnsi="Times New Roman" w:cs="Times New Roman"/>
          <w:sz w:val="24"/>
          <w:szCs w:val="24"/>
        </w:rPr>
        <w:t xml:space="preserve">в до 90 градусов, тем лучше условия распространения и тем быстрее волна придёт к приёмному концу. В этом случае вся энергия концентрируется в сердечнике </w:t>
      </w:r>
      <w:proofErr w:type="spellStart"/>
      <w:r w:rsidRPr="00FB0BDF">
        <w:rPr>
          <w:rFonts w:ascii="Times New Roman" w:eastAsia="Times New Roman" w:hAnsi="Times New Roman" w:cs="Times New Roman"/>
          <w:sz w:val="24"/>
          <w:szCs w:val="24"/>
        </w:rPr>
        <w:t>световода</w:t>
      </w:r>
      <w:proofErr w:type="spellEnd"/>
      <w:r w:rsidRPr="00FB0BDF">
        <w:rPr>
          <w:rFonts w:ascii="Times New Roman" w:eastAsia="Times New Roman" w:hAnsi="Times New Roman" w:cs="Times New Roman"/>
          <w:sz w:val="24"/>
          <w:szCs w:val="24"/>
        </w:rPr>
        <w:t xml:space="preserve"> и практически не излучается в окружающую среду. При падении луча под углом, меньшим угла полного отражения, </w:t>
      </w:r>
      <w:proofErr w:type="spellStart"/>
      <w:r w:rsidRPr="00FB0BDF">
        <w:rPr>
          <w:rFonts w:ascii="Times New Roman" w:eastAsia="Times New Roman" w:hAnsi="Times New Roman" w:cs="Times New Roman"/>
          <w:sz w:val="24"/>
          <w:szCs w:val="24"/>
          <w:lang w:val="en-US"/>
        </w:rPr>
        <w:t>wp</w:t>
      </w:r>
      <w:proofErr w:type="spellEnd"/>
      <w:r w:rsidRPr="00FB0BDF">
        <w:rPr>
          <w:rFonts w:ascii="Times New Roman" w:eastAsia="Times New Roman" w:hAnsi="Times New Roman" w:cs="Times New Roman"/>
          <w:sz w:val="24"/>
          <w:szCs w:val="24"/>
        </w:rPr>
        <w:t>&lt;</w:t>
      </w:r>
      <w:r w:rsidRPr="00FB0BDF">
        <w:rPr>
          <w:rFonts w:ascii="Times New Roman" w:eastAsia="Times New Roman" w:hAnsi="Times New Roman" w:cs="Times New Roman"/>
          <w:position w:val="-6"/>
          <w:sz w:val="24"/>
          <w:szCs w:val="24"/>
          <w:lang w:val="en-US"/>
        </w:rPr>
        <w:object w:dxaOrig="200" w:dyaOrig="279">
          <v:shape id="_x0000_i1095" type="#_x0000_t75" style="width:9.75pt;height:14.25pt" o:ole="" fillcolor="window">
            <v:imagedata r:id="rId66" o:title=""/>
          </v:shape>
          <o:OLEObject Type="Embed" ProgID="Equation.3" ShapeID="_x0000_i1095" DrawAspect="Content" ObjectID="_1461155840" r:id="rId71"/>
        </w:object>
      </w:r>
      <w:r w:rsidRPr="00FB0BDF">
        <w:rPr>
          <w:rFonts w:ascii="Times New Roman" w:eastAsia="Times New Roman" w:hAnsi="Times New Roman" w:cs="Times New Roman"/>
          <w:sz w:val="24"/>
          <w:szCs w:val="24"/>
        </w:rPr>
        <w:t>в</w:t>
      </w:r>
      <w:proofErr w:type="gramStart"/>
      <w:r w:rsidRPr="00FB0BDF">
        <w:rPr>
          <w:rFonts w:ascii="Times New Roman" w:eastAsia="Times New Roman" w:hAnsi="Times New Roman" w:cs="Times New Roman"/>
          <w:sz w:val="24"/>
          <w:szCs w:val="24"/>
        </w:rPr>
        <w:t xml:space="preserve"> ,</w:t>
      </w:r>
      <w:proofErr w:type="gramEnd"/>
      <w:r w:rsidRPr="00FB0BDF">
        <w:rPr>
          <w:rFonts w:ascii="Times New Roman" w:eastAsia="Times New Roman" w:hAnsi="Times New Roman" w:cs="Times New Roman"/>
          <w:sz w:val="24"/>
          <w:szCs w:val="24"/>
        </w:rPr>
        <w:t xml:space="preserve"> энергия проникает в оболочку, излучается во внешнее пространство и передача по </w:t>
      </w:r>
      <w:proofErr w:type="spellStart"/>
      <w:r w:rsidRPr="00FB0BDF">
        <w:rPr>
          <w:rFonts w:ascii="Times New Roman" w:eastAsia="Times New Roman" w:hAnsi="Times New Roman" w:cs="Times New Roman"/>
          <w:sz w:val="24"/>
          <w:szCs w:val="24"/>
        </w:rPr>
        <w:t>световоду</w:t>
      </w:r>
      <w:proofErr w:type="spellEnd"/>
      <w:r w:rsidRPr="00FB0BDF">
        <w:rPr>
          <w:rFonts w:ascii="Times New Roman" w:eastAsia="Times New Roman" w:hAnsi="Times New Roman" w:cs="Times New Roman"/>
          <w:sz w:val="24"/>
          <w:szCs w:val="24"/>
        </w:rPr>
        <w:t xml:space="preserve"> неэффективна.</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Режим полного внутреннего отражения предопределяет условие подачи света на входной торец волоконного </w:t>
      </w:r>
      <w:proofErr w:type="spellStart"/>
      <w:r w:rsidRPr="00FB0BDF">
        <w:rPr>
          <w:rFonts w:ascii="Times New Roman" w:eastAsia="Times New Roman" w:hAnsi="Times New Roman" w:cs="Times New Roman"/>
          <w:sz w:val="24"/>
          <w:szCs w:val="24"/>
        </w:rPr>
        <w:t>световода</w:t>
      </w:r>
      <w:proofErr w:type="spellEnd"/>
      <w:r w:rsidRPr="00FB0BDF">
        <w:rPr>
          <w:rFonts w:ascii="Times New Roman" w:eastAsia="Times New Roman" w:hAnsi="Times New Roman" w:cs="Times New Roman"/>
          <w:sz w:val="24"/>
          <w:szCs w:val="24"/>
        </w:rPr>
        <w:t xml:space="preserve">. </w:t>
      </w:r>
      <w:proofErr w:type="spellStart"/>
      <w:r w:rsidRPr="00FB0BDF">
        <w:rPr>
          <w:rFonts w:ascii="Times New Roman" w:eastAsia="Times New Roman" w:hAnsi="Times New Roman" w:cs="Times New Roman"/>
          <w:sz w:val="24"/>
          <w:szCs w:val="24"/>
        </w:rPr>
        <w:t>Световод</w:t>
      </w:r>
      <w:proofErr w:type="spellEnd"/>
      <w:r w:rsidRPr="00FB0BDF">
        <w:rPr>
          <w:rFonts w:ascii="Times New Roman" w:eastAsia="Times New Roman" w:hAnsi="Times New Roman" w:cs="Times New Roman"/>
          <w:sz w:val="24"/>
          <w:szCs w:val="24"/>
        </w:rPr>
        <w:t xml:space="preserve"> пропускает лишь свет, заключённый в пределах телесного угла </w:t>
      </w:r>
      <w:r w:rsidRPr="00FB0BDF">
        <w:rPr>
          <w:rFonts w:ascii="Times New Roman" w:eastAsia="Times New Roman" w:hAnsi="Times New Roman" w:cs="Times New Roman"/>
          <w:position w:val="-6"/>
          <w:sz w:val="24"/>
          <w:szCs w:val="24"/>
          <w:lang w:val="en-US"/>
        </w:rPr>
        <w:object w:dxaOrig="200" w:dyaOrig="279">
          <v:shape id="_x0000_i1050" type="#_x0000_t75" style="width:9.75pt;height:14.25pt" o:ole="" fillcolor="window">
            <v:imagedata r:id="rId66" o:title=""/>
          </v:shape>
          <o:OLEObject Type="Embed" ProgID="Equation.3" ShapeID="_x0000_i1050" DrawAspect="Content" ObjectID="_1461155841" r:id="rId72"/>
        </w:object>
      </w:r>
      <w:r w:rsidRPr="00FB0BDF">
        <w:rPr>
          <w:rFonts w:ascii="Times New Roman" w:eastAsia="Times New Roman" w:hAnsi="Times New Roman" w:cs="Times New Roman"/>
          <w:sz w:val="24"/>
          <w:szCs w:val="24"/>
        </w:rPr>
        <w:t xml:space="preserve">а, величина которого обусловлена углом полного внутреннего отражения </w:t>
      </w:r>
      <w:r w:rsidRPr="00FB0BDF">
        <w:rPr>
          <w:rFonts w:ascii="Times New Roman" w:eastAsia="Times New Roman" w:hAnsi="Times New Roman" w:cs="Times New Roman"/>
          <w:position w:val="-6"/>
          <w:sz w:val="24"/>
          <w:szCs w:val="24"/>
          <w:lang w:val="en-US"/>
        </w:rPr>
        <w:object w:dxaOrig="200" w:dyaOrig="279">
          <v:shape id="_x0000_i1051" type="#_x0000_t75" style="width:9.75pt;height:14.25pt" o:ole="" fillcolor="window">
            <v:imagedata r:id="rId66" o:title=""/>
          </v:shape>
          <o:OLEObject Type="Embed" ProgID="Equation.3" ShapeID="_x0000_i1051" DrawAspect="Content" ObjectID="_1461155842" r:id="rId73"/>
        </w:object>
      </w:r>
      <w:r w:rsidRPr="00FB0BDF">
        <w:rPr>
          <w:rFonts w:ascii="Times New Roman" w:eastAsia="Times New Roman" w:hAnsi="Times New Roman" w:cs="Times New Roman"/>
          <w:sz w:val="24"/>
          <w:szCs w:val="24"/>
        </w:rPr>
        <w:t xml:space="preserve">в. Этот телесный </w:t>
      </w:r>
      <w:proofErr w:type="gramStart"/>
      <w:r w:rsidRPr="00FB0BDF">
        <w:rPr>
          <w:rFonts w:ascii="Times New Roman" w:eastAsia="Times New Roman" w:hAnsi="Times New Roman" w:cs="Times New Roman"/>
          <w:sz w:val="24"/>
          <w:szCs w:val="24"/>
        </w:rPr>
        <w:t>угол</w:t>
      </w:r>
      <w:proofErr w:type="gramEnd"/>
      <w:r w:rsidRPr="00FB0BDF">
        <w:rPr>
          <w:rFonts w:ascii="Times New Roman" w:eastAsia="Times New Roman" w:hAnsi="Times New Roman" w:cs="Times New Roman"/>
          <w:sz w:val="24"/>
          <w:szCs w:val="24"/>
        </w:rPr>
        <w:t xml:space="preserve"> </w:t>
      </w:r>
      <w:r w:rsidRPr="00FB0BDF">
        <w:rPr>
          <w:rFonts w:ascii="Times New Roman" w:eastAsia="Times New Roman" w:hAnsi="Times New Roman" w:cs="Times New Roman"/>
          <w:position w:val="-6"/>
          <w:sz w:val="24"/>
          <w:szCs w:val="24"/>
          <w:lang w:val="en-US"/>
        </w:rPr>
        <w:object w:dxaOrig="200" w:dyaOrig="279">
          <v:shape id="_x0000_i1052" type="#_x0000_t75" style="width:9.75pt;height:14.25pt" o:ole="" fillcolor="window">
            <v:imagedata r:id="rId66" o:title=""/>
          </v:shape>
          <o:OLEObject Type="Embed" ProgID="Equation.3" ShapeID="_x0000_i1052" DrawAspect="Content" ObjectID="_1461155843" r:id="rId74"/>
        </w:object>
      </w:r>
      <w:r w:rsidRPr="00FB0BDF">
        <w:rPr>
          <w:rFonts w:ascii="Times New Roman" w:eastAsia="Times New Roman" w:hAnsi="Times New Roman" w:cs="Times New Roman"/>
          <w:sz w:val="24"/>
          <w:szCs w:val="24"/>
        </w:rPr>
        <w:t>а характеризуется числовой апертурой:</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lang w:val="en-US"/>
        </w:rPr>
      </w:pPr>
      <w:r w:rsidRPr="00FB0BDF">
        <w:rPr>
          <w:rFonts w:ascii="Times New Roman" w:eastAsia="Times New Roman" w:hAnsi="Times New Roman" w:cs="Times New Roman"/>
          <w:sz w:val="24"/>
          <w:szCs w:val="24"/>
          <w:lang w:val="en-US"/>
        </w:rPr>
        <w:t xml:space="preserve">NA=sin </w:t>
      </w:r>
      <w:r w:rsidRPr="00FB0BDF">
        <w:rPr>
          <w:rFonts w:ascii="Times New Roman" w:eastAsia="Times New Roman" w:hAnsi="Times New Roman" w:cs="Times New Roman"/>
          <w:position w:val="-6"/>
          <w:sz w:val="24"/>
          <w:szCs w:val="24"/>
          <w:lang w:val="en-US"/>
        </w:rPr>
        <w:object w:dxaOrig="200" w:dyaOrig="279">
          <v:shape id="_x0000_i1053" type="#_x0000_t75" style="width:9.75pt;height:14.25pt" o:ole="" fillcolor="window">
            <v:imagedata r:id="rId66" o:title=""/>
          </v:shape>
          <o:OLEObject Type="Embed" ProgID="Equation.3" ShapeID="_x0000_i1053" DrawAspect="Content" ObjectID="_1461155844" r:id="rId75"/>
        </w:object>
      </w:r>
      <w:r w:rsidRPr="00FB0BDF">
        <w:rPr>
          <w:rFonts w:ascii="Times New Roman" w:eastAsia="Times New Roman" w:hAnsi="Times New Roman" w:cs="Times New Roman"/>
          <w:sz w:val="24"/>
          <w:szCs w:val="24"/>
        </w:rPr>
        <w:t>а</w:t>
      </w:r>
      <w:r w:rsidRPr="00FB0B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lang w:val="en-US"/>
        </w:rPr>
        <w:t>.3)</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lang w:val="en-US"/>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lang w:val="en-US"/>
        </w:rPr>
      </w:pPr>
      <w:r w:rsidRPr="00FB0BDF">
        <w:rPr>
          <w:rFonts w:ascii="Times New Roman" w:eastAsia="Times New Roman" w:hAnsi="Times New Roman" w:cs="Times New Roman"/>
          <w:sz w:val="24"/>
          <w:szCs w:val="24"/>
          <w:lang w:val="en-US"/>
        </w:rPr>
        <w:t xml:space="preserve">NA=sin </w:t>
      </w:r>
      <w:r w:rsidRPr="00FB0BDF">
        <w:rPr>
          <w:rFonts w:ascii="Times New Roman" w:eastAsia="Times New Roman" w:hAnsi="Times New Roman" w:cs="Times New Roman"/>
          <w:position w:val="-6"/>
          <w:sz w:val="24"/>
          <w:szCs w:val="24"/>
          <w:lang w:val="en-US"/>
        </w:rPr>
        <w:object w:dxaOrig="200" w:dyaOrig="279">
          <v:shape id="_x0000_i1054" type="#_x0000_t75" style="width:9.75pt;height:14.25pt" o:ole="" fillcolor="window">
            <v:imagedata r:id="rId66" o:title=""/>
          </v:shape>
          <o:OLEObject Type="Embed" ProgID="Equation.3" ShapeID="_x0000_i1054" DrawAspect="Content" ObjectID="_1461155845" r:id="rId76"/>
        </w:object>
      </w:r>
      <w:r w:rsidRPr="00FB0BDF">
        <w:rPr>
          <w:rFonts w:ascii="Times New Roman" w:eastAsia="Times New Roman" w:hAnsi="Times New Roman" w:cs="Times New Roman"/>
          <w:sz w:val="24"/>
          <w:szCs w:val="24"/>
        </w:rPr>
        <w:t>а</w:t>
      </w:r>
      <w:proofErr w:type="gramStart"/>
      <w:r w:rsidRPr="00FB0BDF">
        <w:rPr>
          <w:rFonts w:ascii="Times New Roman" w:eastAsia="Times New Roman" w:hAnsi="Times New Roman" w:cs="Times New Roman"/>
          <w:sz w:val="24"/>
          <w:szCs w:val="24"/>
          <w:lang w:val="en-US"/>
        </w:rPr>
        <w:t>=(</w:t>
      </w:r>
      <w:proofErr w:type="gramEnd"/>
      <w:r w:rsidRPr="00FB0BDF">
        <w:rPr>
          <w:rFonts w:ascii="Times New Roman" w:eastAsia="Times New Roman" w:hAnsi="Times New Roman" w:cs="Times New Roman"/>
          <w:sz w:val="24"/>
          <w:szCs w:val="24"/>
          <w:lang w:val="en-US"/>
        </w:rPr>
        <w:t>n12 - n22)1/2= (1.53 ^2 – 1.5^2 ) = 0.3</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lang w:val="en-US"/>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Между углами полного внутреннего отражения </w:t>
      </w:r>
      <w:r w:rsidRPr="00FB0BDF">
        <w:rPr>
          <w:rFonts w:ascii="Times New Roman" w:eastAsia="Times New Roman" w:hAnsi="Times New Roman" w:cs="Times New Roman"/>
          <w:position w:val="-6"/>
          <w:sz w:val="24"/>
          <w:szCs w:val="24"/>
          <w:lang w:val="en-US"/>
        </w:rPr>
        <w:object w:dxaOrig="200" w:dyaOrig="279">
          <v:shape id="_x0000_i1055" type="#_x0000_t75" style="width:9.75pt;height:14.25pt" o:ole="" fillcolor="window">
            <v:imagedata r:id="rId66" o:title=""/>
          </v:shape>
          <o:OLEObject Type="Embed" ProgID="Equation.3" ShapeID="_x0000_i1055" DrawAspect="Content" ObjectID="_1461155846" r:id="rId77"/>
        </w:object>
      </w:r>
      <w:r w:rsidRPr="00FB0BDF">
        <w:rPr>
          <w:rFonts w:ascii="Times New Roman" w:eastAsia="Times New Roman" w:hAnsi="Times New Roman" w:cs="Times New Roman"/>
          <w:sz w:val="24"/>
          <w:szCs w:val="24"/>
        </w:rPr>
        <w:t xml:space="preserve">в и апертурным углом падения </w:t>
      </w:r>
      <w:proofErr w:type="gramStart"/>
      <w:r w:rsidRPr="00FB0BDF">
        <w:rPr>
          <w:rFonts w:ascii="Times New Roman" w:eastAsia="Times New Roman" w:hAnsi="Times New Roman" w:cs="Times New Roman"/>
          <w:sz w:val="24"/>
          <w:szCs w:val="24"/>
        </w:rPr>
        <w:t>луча</w:t>
      </w:r>
      <w:proofErr w:type="gramEnd"/>
      <w:r w:rsidRPr="00FB0BDF">
        <w:rPr>
          <w:rFonts w:ascii="Times New Roman" w:eastAsia="Times New Roman" w:hAnsi="Times New Roman" w:cs="Times New Roman"/>
          <w:sz w:val="24"/>
          <w:szCs w:val="24"/>
        </w:rPr>
        <w:t xml:space="preserve"> </w:t>
      </w:r>
      <w:r w:rsidRPr="00FB0BDF">
        <w:rPr>
          <w:rFonts w:ascii="Times New Roman" w:eastAsia="Times New Roman" w:hAnsi="Times New Roman" w:cs="Times New Roman"/>
          <w:position w:val="-6"/>
          <w:sz w:val="24"/>
          <w:szCs w:val="24"/>
          <w:lang w:val="en-US"/>
        </w:rPr>
        <w:object w:dxaOrig="200" w:dyaOrig="279">
          <v:shape id="_x0000_i1056" type="#_x0000_t75" style="width:9.75pt;height:14.25pt" o:ole="" fillcolor="window">
            <v:imagedata r:id="rId66" o:title=""/>
          </v:shape>
          <o:OLEObject Type="Embed" ProgID="Equation.3" ShapeID="_x0000_i1056" DrawAspect="Content" ObjectID="_1461155847" r:id="rId78"/>
        </w:object>
      </w:r>
      <w:r w:rsidRPr="00FB0BDF">
        <w:rPr>
          <w:rFonts w:ascii="Times New Roman" w:eastAsia="Times New Roman" w:hAnsi="Times New Roman" w:cs="Times New Roman"/>
          <w:sz w:val="24"/>
          <w:szCs w:val="24"/>
        </w:rPr>
        <w:t xml:space="preserve">а имеется взаимосвязь. Чем больше угол </w:t>
      </w:r>
      <w:r w:rsidRPr="00FB0BDF">
        <w:rPr>
          <w:rFonts w:ascii="Times New Roman" w:eastAsia="Times New Roman" w:hAnsi="Times New Roman" w:cs="Times New Roman"/>
          <w:position w:val="-6"/>
          <w:sz w:val="24"/>
          <w:szCs w:val="24"/>
        </w:rPr>
        <w:object w:dxaOrig="200" w:dyaOrig="279">
          <v:shape id="_x0000_i1057" type="#_x0000_t75" style="width:9.75pt;height:14.25pt" o:ole="" fillcolor="window">
            <v:imagedata r:id="rId66" o:title=""/>
          </v:shape>
          <o:OLEObject Type="Embed" ProgID="Equation.3" ShapeID="_x0000_i1057" DrawAspect="Content" ObjectID="_1461155848" r:id="rId79"/>
        </w:object>
      </w:r>
      <w:r w:rsidRPr="00FB0BDF">
        <w:rPr>
          <w:rFonts w:ascii="Times New Roman" w:eastAsia="Times New Roman" w:hAnsi="Times New Roman" w:cs="Times New Roman"/>
          <w:sz w:val="24"/>
          <w:szCs w:val="24"/>
        </w:rPr>
        <w:t xml:space="preserve">в , тем меньше апертура волокна </w:t>
      </w:r>
      <w:r w:rsidRPr="00FB0BDF">
        <w:rPr>
          <w:rFonts w:ascii="Times New Roman" w:eastAsia="Times New Roman" w:hAnsi="Times New Roman" w:cs="Times New Roman"/>
          <w:position w:val="-6"/>
          <w:sz w:val="24"/>
          <w:szCs w:val="24"/>
          <w:lang w:val="en-US"/>
        </w:rPr>
        <w:object w:dxaOrig="200" w:dyaOrig="279">
          <v:shape id="_x0000_i1058" type="#_x0000_t75" style="width:9.75pt;height:14.25pt" o:ole="" fillcolor="window">
            <v:imagedata r:id="rId66" o:title=""/>
          </v:shape>
          <o:OLEObject Type="Embed" ProgID="Equation.3" ShapeID="_x0000_i1058" DrawAspect="Content" ObjectID="_1461155849" r:id="rId80"/>
        </w:object>
      </w:r>
      <w:r w:rsidRPr="00FB0BDF">
        <w:rPr>
          <w:rFonts w:ascii="Times New Roman" w:eastAsia="Times New Roman" w:hAnsi="Times New Roman" w:cs="Times New Roman"/>
          <w:sz w:val="24"/>
          <w:szCs w:val="24"/>
        </w:rPr>
        <w:t xml:space="preserve">а . Следует </w:t>
      </w:r>
      <w:proofErr w:type="gramStart"/>
      <w:r w:rsidRPr="00FB0BDF">
        <w:rPr>
          <w:rFonts w:ascii="Times New Roman" w:eastAsia="Times New Roman" w:hAnsi="Times New Roman" w:cs="Times New Roman"/>
          <w:sz w:val="24"/>
          <w:szCs w:val="24"/>
        </w:rPr>
        <w:t>стремится</w:t>
      </w:r>
      <w:proofErr w:type="gramEnd"/>
      <w:r w:rsidRPr="00FB0BDF">
        <w:rPr>
          <w:rFonts w:ascii="Times New Roman" w:eastAsia="Times New Roman" w:hAnsi="Times New Roman" w:cs="Times New Roman"/>
          <w:sz w:val="24"/>
          <w:szCs w:val="24"/>
        </w:rPr>
        <w:t xml:space="preserve"> к тому, чтобы угол падения луча на границу сердечник - оболочка </w:t>
      </w:r>
      <w:proofErr w:type="spellStart"/>
      <w:r w:rsidRPr="00FB0BDF">
        <w:rPr>
          <w:rFonts w:ascii="Times New Roman" w:eastAsia="Times New Roman" w:hAnsi="Times New Roman" w:cs="Times New Roman"/>
          <w:sz w:val="24"/>
          <w:szCs w:val="24"/>
          <w:lang w:val="en-US"/>
        </w:rPr>
        <w:t>wp</w:t>
      </w:r>
      <w:proofErr w:type="spellEnd"/>
      <w:r w:rsidRPr="00FB0BDF">
        <w:rPr>
          <w:rFonts w:ascii="Times New Roman" w:eastAsia="Times New Roman" w:hAnsi="Times New Roman" w:cs="Times New Roman"/>
          <w:sz w:val="24"/>
          <w:szCs w:val="24"/>
        </w:rPr>
        <w:t xml:space="preserve"> был больше </w:t>
      </w:r>
      <w:proofErr w:type="gramStart"/>
      <w:r w:rsidRPr="00FB0BDF">
        <w:rPr>
          <w:rFonts w:ascii="Times New Roman" w:eastAsia="Times New Roman" w:hAnsi="Times New Roman" w:cs="Times New Roman"/>
          <w:sz w:val="24"/>
          <w:szCs w:val="24"/>
        </w:rPr>
        <w:t xml:space="preserve">угла полного внутреннего отражения </w:t>
      </w:r>
      <w:r w:rsidRPr="00FB0BDF">
        <w:rPr>
          <w:rFonts w:ascii="Times New Roman" w:eastAsia="Times New Roman" w:hAnsi="Times New Roman" w:cs="Times New Roman"/>
          <w:position w:val="-6"/>
          <w:sz w:val="24"/>
          <w:szCs w:val="24"/>
          <w:lang w:val="en-US"/>
        </w:rPr>
        <w:object w:dxaOrig="200" w:dyaOrig="279">
          <v:shape id="_x0000_i1059" type="#_x0000_t75" style="width:9.75pt;height:14.25pt" o:ole="" fillcolor="window">
            <v:imagedata r:id="rId66" o:title=""/>
          </v:shape>
          <o:OLEObject Type="Embed" ProgID="Equation.3" ShapeID="_x0000_i1059" DrawAspect="Content" ObjectID="_1461155850" r:id="rId81"/>
        </w:object>
      </w:r>
      <w:r w:rsidRPr="00FB0BDF">
        <w:rPr>
          <w:rFonts w:ascii="Times New Roman" w:eastAsia="Times New Roman" w:hAnsi="Times New Roman" w:cs="Times New Roman"/>
          <w:sz w:val="24"/>
          <w:szCs w:val="24"/>
        </w:rPr>
        <w:t xml:space="preserve">в и находился в пределах от </w:t>
      </w:r>
      <w:r w:rsidRPr="00FB0BDF">
        <w:rPr>
          <w:rFonts w:ascii="Times New Roman" w:eastAsia="Times New Roman" w:hAnsi="Times New Roman" w:cs="Times New Roman"/>
          <w:position w:val="-6"/>
          <w:sz w:val="24"/>
          <w:szCs w:val="24"/>
          <w:lang w:val="en-US"/>
        </w:rPr>
        <w:object w:dxaOrig="200" w:dyaOrig="279">
          <v:shape id="_x0000_i1060" type="#_x0000_t75" style="width:9.75pt;height:14.25pt" o:ole="" fillcolor="window">
            <v:imagedata r:id="rId66" o:title=""/>
          </v:shape>
          <o:OLEObject Type="Embed" ProgID="Equation.3" ShapeID="_x0000_i1060" DrawAspect="Content" ObjectID="_1461155851" r:id="rId82"/>
        </w:object>
      </w:r>
      <w:r w:rsidRPr="00FB0BDF">
        <w:rPr>
          <w:rFonts w:ascii="Times New Roman" w:eastAsia="Times New Roman" w:hAnsi="Times New Roman" w:cs="Times New Roman"/>
          <w:sz w:val="24"/>
          <w:szCs w:val="24"/>
        </w:rPr>
        <w:t xml:space="preserve">в до 90 градусов, а угол ввода луча в торец </w:t>
      </w:r>
      <w:proofErr w:type="spellStart"/>
      <w:r w:rsidRPr="00FB0BDF">
        <w:rPr>
          <w:rFonts w:ascii="Times New Roman" w:eastAsia="Times New Roman" w:hAnsi="Times New Roman" w:cs="Times New Roman"/>
          <w:sz w:val="24"/>
          <w:szCs w:val="24"/>
        </w:rPr>
        <w:t>световода</w:t>
      </w:r>
      <w:proofErr w:type="spellEnd"/>
      <w:r w:rsidRPr="00FB0BDF">
        <w:rPr>
          <w:rFonts w:ascii="Times New Roman" w:eastAsia="Times New Roman" w:hAnsi="Times New Roman" w:cs="Times New Roman"/>
          <w:sz w:val="24"/>
          <w:szCs w:val="24"/>
        </w:rPr>
        <w:t xml:space="preserve"> </w:t>
      </w:r>
      <w:r w:rsidRPr="00FB0BDF">
        <w:rPr>
          <w:rFonts w:ascii="Times New Roman" w:eastAsia="Times New Roman" w:hAnsi="Times New Roman" w:cs="Times New Roman"/>
          <w:sz w:val="24"/>
          <w:szCs w:val="24"/>
          <w:lang w:val="en-US"/>
        </w:rPr>
        <w:t>w</w:t>
      </w:r>
      <w:r w:rsidRPr="00FB0BDF">
        <w:rPr>
          <w:rFonts w:ascii="Times New Roman" w:eastAsia="Times New Roman" w:hAnsi="Times New Roman" w:cs="Times New Roman"/>
          <w:sz w:val="24"/>
          <w:szCs w:val="24"/>
        </w:rPr>
        <w:t xml:space="preserve"> укладывался и апертурный угол </w:t>
      </w:r>
      <w:r w:rsidRPr="00FB0BDF">
        <w:rPr>
          <w:rFonts w:ascii="Times New Roman" w:eastAsia="Times New Roman" w:hAnsi="Times New Roman" w:cs="Times New Roman"/>
          <w:position w:val="-6"/>
          <w:sz w:val="24"/>
          <w:szCs w:val="24"/>
          <w:lang w:val="en-US"/>
        </w:rPr>
        <w:object w:dxaOrig="200" w:dyaOrig="279">
          <v:shape id="_x0000_i1061" type="#_x0000_t75" style="width:9.75pt;height:14.25pt" o:ole="" fillcolor="window">
            <v:imagedata r:id="rId66" o:title=""/>
          </v:shape>
          <o:OLEObject Type="Embed" ProgID="Equation.3" ShapeID="_x0000_i1061" DrawAspect="Content" ObjectID="_1461155852" r:id="rId83"/>
        </w:object>
      </w:r>
      <w:r w:rsidRPr="00FB0BDF">
        <w:rPr>
          <w:rFonts w:ascii="Times New Roman" w:eastAsia="Times New Roman" w:hAnsi="Times New Roman" w:cs="Times New Roman"/>
          <w:sz w:val="24"/>
          <w:szCs w:val="24"/>
        </w:rPr>
        <w:t>а (</w:t>
      </w:r>
      <w:r w:rsidRPr="00FB0BDF">
        <w:rPr>
          <w:rFonts w:ascii="Times New Roman" w:eastAsia="Times New Roman" w:hAnsi="Times New Roman" w:cs="Times New Roman"/>
          <w:sz w:val="24"/>
          <w:szCs w:val="24"/>
          <w:lang w:val="en-US"/>
        </w:rPr>
        <w:t>w</w:t>
      </w:r>
      <w:r w:rsidRPr="00FB0BDF">
        <w:rPr>
          <w:rFonts w:ascii="Times New Roman" w:eastAsia="Times New Roman" w:hAnsi="Times New Roman" w:cs="Times New Roman"/>
          <w:sz w:val="24"/>
          <w:szCs w:val="24"/>
        </w:rPr>
        <w:t>&lt;</w:t>
      </w:r>
      <w:r w:rsidRPr="00FB0BDF">
        <w:rPr>
          <w:rFonts w:ascii="Times New Roman" w:eastAsia="Times New Roman" w:hAnsi="Times New Roman" w:cs="Times New Roman"/>
          <w:position w:val="-6"/>
          <w:sz w:val="24"/>
          <w:szCs w:val="24"/>
          <w:lang w:val="en-US"/>
        </w:rPr>
        <w:object w:dxaOrig="200" w:dyaOrig="279">
          <v:shape id="_x0000_i1062" type="#_x0000_t75" style="width:9.75pt;height:14.25pt" o:ole="" fillcolor="window">
            <v:imagedata r:id="rId66" o:title=""/>
          </v:shape>
          <o:OLEObject Type="Embed" ProgID="Equation.3" ShapeID="_x0000_i1062" DrawAspect="Content" ObjectID="_1461155853" r:id="rId84"/>
        </w:object>
      </w:r>
      <w:r w:rsidRPr="00FB0BDF">
        <w:rPr>
          <w:rFonts w:ascii="Times New Roman" w:eastAsia="Times New Roman" w:hAnsi="Times New Roman" w:cs="Times New Roman"/>
          <w:sz w:val="24"/>
          <w:szCs w:val="24"/>
        </w:rPr>
        <w:t>а).</w:t>
      </w:r>
      <w:proofErr w:type="gramEnd"/>
      <w:r w:rsidRPr="00FB0BDF">
        <w:rPr>
          <w:rFonts w:ascii="Times New Roman" w:eastAsia="Times New Roman" w:hAnsi="Times New Roman" w:cs="Times New Roman"/>
          <w:sz w:val="24"/>
          <w:szCs w:val="24"/>
        </w:rPr>
        <w:t xml:space="preserve"> В действующих технических условиях </w:t>
      </w:r>
      <w:r w:rsidRPr="00FB0BDF">
        <w:rPr>
          <w:rFonts w:ascii="Times New Roman" w:eastAsia="Times New Roman" w:hAnsi="Times New Roman" w:cs="Times New Roman"/>
          <w:sz w:val="24"/>
          <w:szCs w:val="24"/>
          <w:lang w:val="en-US"/>
        </w:rPr>
        <w:t>NA</w:t>
      </w:r>
      <w:r w:rsidRPr="00FB0BDF">
        <w:rPr>
          <w:rFonts w:ascii="Times New Roman" w:eastAsia="Times New Roman" w:hAnsi="Times New Roman" w:cs="Times New Roman"/>
          <w:sz w:val="24"/>
          <w:szCs w:val="24"/>
        </w:rPr>
        <w:t>=0,3 [</w:t>
      </w:r>
      <w:proofErr w:type="gramStart"/>
      <w:r w:rsidRPr="00FB0BDF">
        <w:rPr>
          <w:rFonts w:ascii="Times New Roman" w:eastAsia="Times New Roman" w:hAnsi="Times New Roman" w:cs="Times New Roman"/>
          <w:sz w:val="24"/>
          <w:szCs w:val="24"/>
        </w:rPr>
        <w:t xml:space="preserve"> ]</w:t>
      </w:r>
      <w:proofErr w:type="gramEnd"/>
      <w:r w:rsidRPr="00FB0BDF">
        <w:rPr>
          <w:rFonts w:ascii="Times New Roman" w:eastAsia="Times New Roman" w:hAnsi="Times New Roman" w:cs="Times New Roman"/>
          <w:sz w:val="24"/>
          <w:szCs w:val="24"/>
        </w:rPr>
        <w:t>.</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Нормированная частота. </w:t>
      </w:r>
      <w:proofErr w:type="gramStart"/>
      <w:r w:rsidRPr="00FB0BDF">
        <w:rPr>
          <w:rFonts w:ascii="Times New Roman" w:eastAsia="Times New Roman" w:hAnsi="Times New Roman" w:cs="Times New Roman"/>
          <w:sz w:val="24"/>
          <w:szCs w:val="24"/>
        </w:rPr>
        <w:t xml:space="preserve">Важнейшим обобщённым параметром волоконного </w:t>
      </w:r>
      <w:proofErr w:type="spellStart"/>
      <w:r w:rsidRPr="00FB0BDF">
        <w:rPr>
          <w:rFonts w:ascii="Times New Roman" w:eastAsia="Times New Roman" w:hAnsi="Times New Roman" w:cs="Times New Roman"/>
          <w:sz w:val="24"/>
          <w:szCs w:val="24"/>
        </w:rPr>
        <w:t>световода</w:t>
      </w:r>
      <w:proofErr w:type="spellEnd"/>
      <w:r w:rsidRPr="00FB0BDF">
        <w:rPr>
          <w:rFonts w:ascii="Times New Roman" w:eastAsia="Times New Roman" w:hAnsi="Times New Roman" w:cs="Times New Roman"/>
          <w:sz w:val="24"/>
          <w:szCs w:val="24"/>
        </w:rPr>
        <w:t xml:space="preserve">, используемым для оценки его свойств, является нормированная частота </w:t>
      </w:r>
      <w:r w:rsidRPr="00FB0BDF">
        <w:rPr>
          <w:rFonts w:ascii="Times New Roman" w:eastAsia="Times New Roman" w:hAnsi="Times New Roman" w:cs="Times New Roman"/>
          <w:sz w:val="24"/>
          <w:szCs w:val="24"/>
          <w:lang w:val="en-US"/>
        </w:rPr>
        <w:t>V</w:t>
      </w:r>
      <w:r w:rsidRPr="00FB0BDF">
        <w:rPr>
          <w:rFonts w:ascii="Times New Roman" w:eastAsia="Times New Roman" w:hAnsi="Times New Roman" w:cs="Times New Roman"/>
          <w:sz w:val="24"/>
          <w:szCs w:val="24"/>
        </w:rPr>
        <w:t>.Она получается суммированием аргументов цилиндрических функций для сердцевины (</w:t>
      </w: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 xml:space="preserve">1 </w:t>
      </w:r>
      <w:r w:rsidRPr="00FB0BDF">
        <w:rPr>
          <w:rFonts w:ascii="Times New Roman" w:eastAsia="Times New Roman" w:hAnsi="Times New Roman" w:cs="Times New Roman"/>
          <w:sz w:val="24"/>
          <w:szCs w:val="24"/>
          <w:lang w:val="en-US"/>
        </w:rPr>
        <w:t>a</w:t>
      </w:r>
      <w:r w:rsidRPr="00FB0BDF">
        <w:rPr>
          <w:rFonts w:ascii="Times New Roman" w:eastAsia="Times New Roman" w:hAnsi="Times New Roman" w:cs="Times New Roman"/>
          <w:sz w:val="24"/>
          <w:szCs w:val="24"/>
        </w:rPr>
        <w:t>) и оболочки (</w:t>
      </w: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 xml:space="preserve">2 </w:t>
      </w:r>
      <w:r w:rsidRPr="00FB0BDF">
        <w:rPr>
          <w:rFonts w:ascii="Times New Roman" w:eastAsia="Times New Roman" w:hAnsi="Times New Roman" w:cs="Times New Roman"/>
          <w:sz w:val="24"/>
          <w:szCs w:val="24"/>
          <w:lang w:val="en-US"/>
        </w:rPr>
        <w:t>a</w:t>
      </w:r>
      <w:r w:rsidRPr="00FB0BDF">
        <w:rPr>
          <w:rFonts w:ascii="Times New Roman" w:eastAsia="Times New Roman" w:hAnsi="Times New Roman" w:cs="Times New Roman"/>
          <w:sz w:val="24"/>
          <w:szCs w:val="24"/>
        </w:rPr>
        <w:t>):</w:t>
      </w:r>
      <w:proofErr w:type="gramEnd"/>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lang w:val="en-US"/>
        </w:rPr>
        <w:t>V</w:t>
      </w:r>
      <w:r w:rsidRPr="00FB0BDF">
        <w:rPr>
          <w:rFonts w:ascii="Times New Roman" w:eastAsia="Times New Roman" w:hAnsi="Times New Roman" w:cs="Times New Roman"/>
          <w:sz w:val="24"/>
          <w:szCs w:val="24"/>
        </w:rPr>
        <w:t xml:space="preserve"> = </w:t>
      </w:r>
      <w:r w:rsidRPr="00FB0BDF">
        <w:rPr>
          <w:rFonts w:ascii="Times New Roman" w:eastAsia="Times New Roman" w:hAnsi="Times New Roman" w:cs="Times New Roman"/>
          <w:position w:val="-24"/>
          <w:sz w:val="24"/>
          <w:szCs w:val="24"/>
          <w:lang w:val="en-US"/>
        </w:rPr>
        <w:object w:dxaOrig="1400" w:dyaOrig="620">
          <v:shape id="_x0000_i1063" type="#_x0000_t75" style="width:84pt;height:33.75pt" o:ole="" fillcolor="window">
            <v:imagedata r:id="rId85" o:title=""/>
          </v:shape>
          <o:OLEObject Type="Embed" ProgID="Equation.3" ShapeID="_x0000_i1063" DrawAspect="Content" ObjectID="_1461155854" r:id="rId86"/>
        </w:object>
      </w:r>
      <w:r w:rsidRPr="00FB0B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.4)</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lang w:val="en-US"/>
        </w:rPr>
        <w:t>V</w:t>
      </w:r>
      <w:r w:rsidRPr="00FB0BDF">
        <w:rPr>
          <w:rFonts w:ascii="Times New Roman" w:eastAsia="Times New Roman" w:hAnsi="Times New Roman" w:cs="Times New Roman"/>
          <w:sz w:val="24"/>
          <w:szCs w:val="24"/>
        </w:rPr>
        <w:t xml:space="preserve"> =</w:t>
      </w:r>
      <w:r w:rsidRPr="00FB0BDF">
        <w:rPr>
          <w:rFonts w:ascii="Times New Roman" w:eastAsia="Times New Roman" w:hAnsi="Times New Roman" w:cs="Times New Roman"/>
          <w:position w:val="-28"/>
          <w:sz w:val="24"/>
          <w:szCs w:val="24"/>
          <w:lang w:val="en-US"/>
        </w:rPr>
        <w:object w:dxaOrig="3840" w:dyaOrig="700">
          <v:shape id="_x0000_i1064" type="#_x0000_t75" style="width:230.25pt;height:38.25pt" o:ole="" fillcolor="window">
            <v:imagedata r:id="rId87" o:title=""/>
          </v:shape>
          <o:OLEObject Type="Embed" ProgID="Equation.3" ShapeID="_x0000_i1064" DrawAspect="Content" ObjectID="_1461155855" r:id="rId88"/>
        </w:object>
      </w:r>
      <w:r w:rsidRPr="00FB0BDF">
        <w:rPr>
          <w:rFonts w:ascii="Times New Roman" w:eastAsia="Times New Roman" w:hAnsi="Times New Roman" w:cs="Times New Roman"/>
          <w:sz w:val="24"/>
          <w:szCs w:val="24"/>
        </w:rPr>
        <w:t xml:space="preserve"> кГц</w:t>
      </w:r>
    </w:p>
    <w:p w:rsidR="00FB0BDF" w:rsidRPr="00FB0BDF" w:rsidRDefault="00FB0BDF" w:rsidP="00FB0BDF">
      <w:pPr>
        <w:suppressAutoHyphens/>
        <w:spacing w:after="0" w:line="360" w:lineRule="auto"/>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lastRenderedPageBreak/>
        <w:t xml:space="preserve">где </w:t>
      </w:r>
      <w:r w:rsidRPr="00FB0BDF">
        <w:rPr>
          <w:rFonts w:ascii="Times New Roman" w:eastAsia="Times New Roman" w:hAnsi="Times New Roman" w:cs="Times New Roman"/>
          <w:sz w:val="24"/>
          <w:szCs w:val="24"/>
          <w:lang w:val="en-US"/>
        </w:rPr>
        <w:t>a</w:t>
      </w:r>
      <w:r w:rsidRPr="00FB0BDF">
        <w:rPr>
          <w:rFonts w:ascii="Times New Roman" w:eastAsia="Times New Roman" w:hAnsi="Times New Roman" w:cs="Times New Roman"/>
          <w:sz w:val="24"/>
          <w:szCs w:val="24"/>
        </w:rPr>
        <w:t xml:space="preserve"> - радиус сердцевины оболочки;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1 - показатель преломления сердцевины;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2 - то же, оболочки.</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Число волн (мод). Число волн (мод) определяется с учетом конструкции волокна. Существующие конструкции ВС (волоконные </w:t>
      </w:r>
      <w:proofErr w:type="spellStart"/>
      <w:r w:rsidRPr="00FB0BDF">
        <w:rPr>
          <w:rFonts w:ascii="Times New Roman" w:eastAsia="Times New Roman" w:hAnsi="Times New Roman" w:cs="Times New Roman"/>
          <w:sz w:val="24"/>
          <w:szCs w:val="24"/>
        </w:rPr>
        <w:t>световоды</w:t>
      </w:r>
      <w:proofErr w:type="spellEnd"/>
      <w:r w:rsidRPr="00FB0BDF">
        <w:rPr>
          <w:rFonts w:ascii="Times New Roman" w:eastAsia="Times New Roman" w:hAnsi="Times New Roman" w:cs="Times New Roman"/>
          <w:sz w:val="24"/>
          <w:szCs w:val="24"/>
        </w:rPr>
        <w:t xml:space="preserve">) с диаметром сердцевины 50 мкм являются </w:t>
      </w:r>
      <w:proofErr w:type="spellStart"/>
      <w:r w:rsidRPr="00FB0BDF">
        <w:rPr>
          <w:rFonts w:ascii="Times New Roman" w:eastAsia="Times New Roman" w:hAnsi="Times New Roman" w:cs="Times New Roman"/>
          <w:sz w:val="24"/>
          <w:szCs w:val="24"/>
        </w:rPr>
        <w:t>многомодовыми</w:t>
      </w:r>
      <w:proofErr w:type="spellEnd"/>
      <w:r w:rsidRPr="00FB0BDF">
        <w:rPr>
          <w:rFonts w:ascii="Times New Roman" w:eastAsia="Times New Roman" w:hAnsi="Times New Roman" w:cs="Times New Roman"/>
          <w:sz w:val="24"/>
          <w:szCs w:val="24"/>
        </w:rPr>
        <w:t xml:space="preserve"> системами, и по ним распространяется большое число волн. В общем виде число мод в ВС определяется по формуле:</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w:t>
      </w:r>
      <w:proofErr w:type="gramStart"/>
      <w:r w:rsidRPr="00FB0BDF">
        <w:rPr>
          <w:rFonts w:ascii="Times New Roman" w:eastAsia="Times New Roman" w:hAnsi="Times New Roman" w:cs="Times New Roman"/>
          <w:sz w:val="24"/>
          <w:szCs w:val="24"/>
          <w:lang w:val="en-US"/>
        </w:rPr>
        <w:t>V</w:t>
      </w:r>
      <w:r w:rsidRPr="00FB0BDF">
        <w:rPr>
          <w:rFonts w:ascii="Times New Roman" w:eastAsia="Times New Roman" w:hAnsi="Times New Roman" w:cs="Times New Roman"/>
          <w:sz w:val="24"/>
          <w:szCs w:val="24"/>
        </w:rPr>
        <w:t>2(</w:t>
      </w:r>
      <w:proofErr w:type="gramEnd"/>
      <w:r w:rsidRPr="00FB0BDF">
        <w:rPr>
          <w:rFonts w:ascii="Times New Roman" w:eastAsia="Times New Roman" w:hAnsi="Times New Roman" w:cs="Times New Roman"/>
          <w:sz w:val="24"/>
          <w:szCs w:val="24"/>
        </w:rPr>
        <w:t>1+2/</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)/2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.5)</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где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 - показатель степени изменения профиля показателя преломления, тогда для ступенчатого ВС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 равно бесконечности:</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7.25^2/2 = 26</w:t>
      </w:r>
      <w:proofErr w:type="gramStart"/>
      <w:r w:rsidRPr="00FB0BDF">
        <w:rPr>
          <w:rFonts w:ascii="Times New Roman" w:eastAsia="Times New Roman" w:hAnsi="Times New Roman" w:cs="Times New Roman"/>
          <w:sz w:val="24"/>
          <w:szCs w:val="24"/>
        </w:rPr>
        <w:t>,3</w:t>
      </w:r>
      <w:proofErr w:type="gramEnd"/>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Волновое сопротивление. Волновое сопротивление волоконного </w:t>
      </w:r>
      <w:proofErr w:type="spellStart"/>
      <w:r w:rsidRPr="00FB0BDF">
        <w:rPr>
          <w:rFonts w:ascii="Times New Roman" w:eastAsia="Times New Roman" w:hAnsi="Times New Roman" w:cs="Times New Roman"/>
          <w:sz w:val="24"/>
          <w:szCs w:val="24"/>
        </w:rPr>
        <w:t>световода</w:t>
      </w:r>
      <w:proofErr w:type="spellEnd"/>
      <w:r w:rsidRPr="00FB0BDF">
        <w:rPr>
          <w:rFonts w:ascii="Times New Roman" w:eastAsia="Times New Roman" w:hAnsi="Times New Roman" w:cs="Times New Roman"/>
          <w:sz w:val="24"/>
          <w:szCs w:val="24"/>
        </w:rPr>
        <w:t xml:space="preserve"> может быть определено на основании формул для электрического и магнитного полей:</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position w:val="-32"/>
          <w:sz w:val="24"/>
          <w:szCs w:val="24"/>
        </w:rPr>
        <w:object w:dxaOrig="980" w:dyaOrig="700">
          <v:shape id="_x0000_i1065" type="#_x0000_t75" style="width:67.5pt;height:37.5pt" o:ole="" fillcolor="window">
            <v:imagedata r:id="rId89" o:title=""/>
          </v:shape>
          <o:OLEObject Type="Embed" ProgID="Equation.3" ShapeID="_x0000_i1065" DrawAspect="Content" ObjectID="_1461155856" r:id="rId90"/>
        </w:object>
      </w:r>
      <w:r w:rsidRPr="00FB0BDF">
        <w:rPr>
          <w:rFonts w:ascii="Times New Roman" w:eastAsia="Times New Roman" w:hAnsi="Times New Roman" w:cs="Times New Roman"/>
          <w:sz w:val="24"/>
          <w:szCs w:val="24"/>
        </w:rPr>
        <w:t xml:space="preserve"> или </w:t>
      </w:r>
      <w:r w:rsidRPr="00FB0BDF">
        <w:rPr>
          <w:rFonts w:ascii="Times New Roman" w:eastAsia="Times New Roman" w:hAnsi="Times New Roman" w:cs="Times New Roman"/>
          <w:position w:val="-30"/>
          <w:sz w:val="24"/>
          <w:szCs w:val="24"/>
        </w:rPr>
        <w:object w:dxaOrig="980" w:dyaOrig="720">
          <v:shape id="_x0000_i1066" type="#_x0000_t75" style="width:66pt;height:38.25pt" o:ole="" fillcolor="window">
            <v:imagedata r:id="rId91" o:title=""/>
          </v:shape>
          <o:OLEObject Type="Embed" ProgID="Equation.3" ShapeID="_x0000_i1066" DrawAspect="Content" ObjectID="_1461155857" r:id="rId92"/>
        </w:object>
      </w:r>
      <w:r w:rsidRPr="00FB0B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.6)</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Однако для упрощения расчета воспользуемся предельными значениями волнового сопротивления для плоской волны:</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position w:val="-24"/>
          <w:sz w:val="24"/>
          <w:szCs w:val="24"/>
        </w:rPr>
        <w:object w:dxaOrig="920" w:dyaOrig="639">
          <v:shape id="_x0000_i1067" type="#_x0000_t75" style="width:66pt;height:34.5pt" o:ole="" fillcolor="window">
            <v:imagedata r:id="rId93" o:title=""/>
          </v:shape>
          <o:OLEObject Type="Embed" ProgID="Equation.3" ShapeID="_x0000_i1067" DrawAspect="Content" ObjectID="_1461155858" r:id="rId94"/>
        </w:object>
      </w:r>
      <w:r w:rsidRPr="00FB0B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.7)</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где </w:t>
      </w:r>
      <w:r w:rsidRPr="00FB0BDF">
        <w:rPr>
          <w:rFonts w:ascii="Times New Roman" w:eastAsia="Times New Roman" w:hAnsi="Times New Roman" w:cs="Times New Roman"/>
          <w:position w:val="-32"/>
          <w:sz w:val="24"/>
          <w:szCs w:val="24"/>
        </w:rPr>
        <w:object w:dxaOrig="2220" w:dyaOrig="760">
          <v:shape id="_x0000_i1068" type="#_x0000_t75" style="width:154.5pt;height:40.5pt" o:ole="" fillcolor="window">
            <v:imagedata r:id="rId95" o:title=""/>
          </v:shape>
          <o:OLEObject Type="Embed" ProgID="Equation.3" ShapeID="_x0000_i1068" DrawAspect="Content" ObjectID="_1461155859" r:id="rId96"/>
        </w:object>
      </w:r>
      <w:r w:rsidRPr="00FB0BDF">
        <w:rPr>
          <w:rFonts w:ascii="Times New Roman" w:eastAsia="Times New Roman" w:hAnsi="Times New Roman" w:cs="Times New Roman"/>
          <w:sz w:val="24"/>
          <w:szCs w:val="24"/>
        </w:rPr>
        <w:t>- волновое сопротивление идеальной среды.</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В реальных условиях волновое сопротивление оптического кабеля имеет промежуточное значение:</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position w:val="-30"/>
          <w:sz w:val="24"/>
          <w:szCs w:val="24"/>
        </w:rPr>
        <w:object w:dxaOrig="1440" w:dyaOrig="680">
          <v:shape id="_x0000_i1069" type="#_x0000_t75" style="width:101.25pt;height:39pt" o:ole="" fillcolor="window">
            <v:imagedata r:id="rId97" o:title=""/>
          </v:shape>
          <o:OLEObject Type="Embed" ProgID="Equation.3" ShapeID="_x0000_i1069" DrawAspect="Content" ObjectID="_1461155860" r:id="rId98"/>
        </w:object>
      </w:r>
      <w:r w:rsidRPr="00FB0B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.8)</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position w:val="-30"/>
          <w:sz w:val="24"/>
          <w:szCs w:val="24"/>
        </w:rPr>
        <w:object w:dxaOrig="2400" w:dyaOrig="680">
          <v:shape id="_x0000_i1070" type="#_x0000_t75" style="width:163.5pt;height:36.75pt" o:ole="" fillcolor="window">
            <v:imagedata r:id="rId99" o:title=""/>
          </v:shape>
          <o:OLEObject Type="Embed" ProgID="Equation.3" ShapeID="_x0000_i1070" DrawAspect="Content" ObjectID="_1461155861" r:id="rId100"/>
        </w:objec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position w:val="-30"/>
          <w:sz w:val="24"/>
          <w:szCs w:val="24"/>
        </w:rPr>
        <w:object w:dxaOrig="2380" w:dyaOrig="700">
          <v:shape id="_x0000_i1071" type="#_x0000_t75" style="width:158.25pt;height:39pt" o:ole="" fillcolor="window">
            <v:imagedata r:id="rId101" o:title=""/>
          </v:shape>
          <o:OLEObject Type="Embed" ProgID="Equation.3" ShapeID="_x0000_i1071" DrawAspect="Content" ObjectID="_1461155862" r:id="rId102"/>
        </w:objec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lang w:val="en-US"/>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lastRenderedPageBreak/>
        <w:t xml:space="preserve">Таким </w:t>
      </w:r>
      <w:proofErr w:type="gramStart"/>
      <w:r w:rsidRPr="00FB0BDF">
        <w:rPr>
          <w:rFonts w:ascii="Times New Roman" w:eastAsia="Times New Roman" w:hAnsi="Times New Roman" w:cs="Times New Roman"/>
          <w:sz w:val="24"/>
          <w:szCs w:val="24"/>
        </w:rPr>
        <w:t>образом</w:t>
      </w:r>
      <w:proofErr w:type="gramEnd"/>
      <w:r w:rsidRPr="00FB0BDF">
        <w:rPr>
          <w:rFonts w:ascii="Times New Roman" w:eastAsia="Times New Roman" w:hAnsi="Times New Roman" w:cs="Times New Roman"/>
          <w:sz w:val="24"/>
          <w:szCs w:val="24"/>
        </w:rPr>
        <w:t xml:space="preserve"> волновое сопротивление оптического кабеля:</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lang w:val="en-US"/>
        </w:rPr>
      </w:pPr>
      <w:r w:rsidRPr="00FB0BDF">
        <w:rPr>
          <w:rFonts w:ascii="Times New Roman" w:eastAsia="Times New Roman" w:hAnsi="Times New Roman" w:cs="Times New Roman"/>
          <w:position w:val="-10"/>
          <w:sz w:val="24"/>
          <w:szCs w:val="24"/>
        </w:rPr>
        <w:object w:dxaOrig="2439" w:dyaOrig="340">
          <v:shape id="_x0000_i1072" type="#_x0000_t75" style="width:150pt;height:18.75pt" o:ole="" fillcolor="window">
            <v:imagedata r:id="rId103" o:title=""/>
          </v:shape>
          <o:OLEObject Type="Embed" ProgID="Equation.3" ShapeID="_x0000_i1072" DrawAspect="Content" ObjectID="_1461155863" r:id="rId104"/>
        </w:objec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lang w:val="en-US"/>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Критическая длина волны и частоты. При определении критической длины волны и частоты учитывается следующее: </w:t>
      </w:r>
      <w:proofErr w:type="spellStart"/>
      <w:r w:rsidRPr="00FB0BDF">
        <w:rPr>
          <w:rFonts w:ascii="Times New Roman" w:eastAsia="Times New Roman" w:hAnsi="Times New Roman" w:cs="Times New Roman"/>
          <w:sz w:val="24"/>
          <w:szCs w:val="24"/>
        </w:rPr>
        <w:t>световоды</w:t>
      </w:r>
      <w:proofErr w:type="spellEnd"/>
      <w:r w:rsidRPr="00FB0BDF">
        <w:rPr>
          <w:rFonts w:ascii="Times New Roman" w:eastAsia="Times New Roman" w:hAnsi="Times New Roman" w:cs="Times New Roman"/>
          <w:sz w:val="24"/>
          <w:szCs w:val="24"/>
        </w:rPr>
        <w:t xml:space="preserve">, как и волноводы, имеют частоту отсечки (критическую частоту </w:t>
      </w:r>
      <w:r w:rsidRPr="00FB0BDF">
        <w:rPr>
          <w:rFonts w:ascii="Times New Roman" w:eastAsia="Times New Roman" w:hAnsi="Times New Roman" w:cs="Times New Roman"/>
          <w:sz w:val="24"/>
          <w:szCs w:val="24"/>
          <w:lang w:val="en-US"/>
        </w:rPr>
        <w:t>f</w:t>
      </w:r>
      <w:r w:rsidRPr="00FB0BDF">
        <w:rPr>
          <w:rFonts w:ascii="Times New Roman" w:eastAsia="Times New Roman" w:hAnsi="Times New Roman" w:cs="Times New Roman"/>
          <w:sz w:val="24"/>
          <w:szCs w:val="24"/>
        </w:rPr>
        <w:t xml:space="preserve">0), и по ним возможна передача лишь волн длиной меньше диаметра сердцевины </w:t>
      </w:r>
      <w:proofErr w:type="spellStart"/>
      <w:r w:rsidRPr="00FB0BDF">
        <w:rPr>
          <w:rFonts w:ascii="Times New Roman" w:eastAsia="Times New Roman" w:hAnsi="Times New Roman" w:cs="Times New Roman"/>
          <w:sz w:val="24"/>
          <w:szCs w:val="24"/>
        </w:rPr>
        <w:t>световода</w:t>
      </w:r>
      <w:proofErr w:type="spellEnd"/>
      <w:r w:rsidRPr="00FB0BDF">
        <w:rPr>
          <w:rFonts w:ascii="Times New Roman" w:eastAsia="Times New Roman" w:hAnsi="Times New Roman" w:cs="Times New Roman"/>
          <w:sz w:val="24"/>
          <w:szCs w:val="24"/>
        </w:rPr>
        <w:t xml:space="preserve"> </w:t>
      </w:r>
      <w:proofErr w:type="gramStart"/>
      <w:r w:rsidRPr="00FB0BDF">
        <w:rPr>
          <w:rFonts w:ascii="Times New Roman" w:eastAsia="Times New Roman" w:hAnsi="Times New Roman" w:cs="Times New Roman"/>
          <w:sz w:val="24"/>
          <w:szCs w:val="24"/>
        </w:rPr>
        <w:t xml:space="preserve">( </w:t>
      </w:r>
      <w:proofErr w:type="gramEnd"/>
      <w:r w:rsidRPr="00FB0BDF">
        <w:rPr>
          <w:rFonts w:ascii="Times New Roman" w:eastAsia="Times New Roman" w:hAnsi="Times New Roman" w:cs="Times New Roman"/>
          <w:position w:val="-6"/>
          <w:sz w:val="24"/>
          <w:szCs w:val="24"/>
          <w:lang w:val="en-US"/>
        </w:rPr>
        <w:object w:dxaOrig="220" w:dyaOrig="279">
          <v:shape id="_x0000_i1073" type="#_x0000_t75" style="width:11.25pt;height:14.25pt" o:ole="" fillcolor="window">
            <v:imagedata r:id="rId105" o:title=""/>
          </v:shape>
          <o:OLEObject Type="Embed" ProgID="Equation.3" ShapeID="_x0000_i1073" DrawAspect="Content" ObjectID="_1461155864" r:id="rId106"/>
        </w:object>
      </w:r>
      <w:r w:rsidRPr="00FB0BDF">
        <w:rPr>
          <w:rFonts w:ascii="Times New Roman" w:eastAsia="Times New Roman" w:hAnsi="Times New Roman" w:cs="Times New Roman"/>
          <w:sz w:val="24"/>
          <w:szCs w:val="24"/>
        </w:rPr>
        <w:t>&lt;</w:t>
      </w:r>
      <w:r w:rsidRPr="00FB0BDF">
        <w:rPr>
          <w:rFonts w:ascii="Times New Roman" w:eastAsia="Times New Roman" w:hAnsi="Times New Roman" w:cs="Times New Roman"/>
          <w:sz w:val="24"/>
          <w:szCs w:val="24"/>
          <w:lang w:val="en-US"/>
        </w:rPr>
        <w:t>d</w:t>
      </w:r>
      <w:r w:rsidRPr="00FB0BDF">
        <w:rPr>
          <w:rFonts w:ascii="Times New Roman" w:eastAsia="Times New Roman" w:hAnsi="Times New Roman" w:cs="Times New Roman"/>
          <w:sz w:val="24"/>
          <w:szCs w:val="24"/>
        </w:rPr>
        <w:t xml:space="preserve"> ).</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Суммируя значения поперечных составляющих </w:t>
      </w: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 xml:space="preserve"> сердцевины и оболочки, получаем:</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12+</w:t>
      </w: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22=</w:t>
      </w:r>
      <w:r w:rsidRPr="00FB0BDF">
        <w:rPr>
          <w:rFonts w:ascii="Times New Roman" w:eastAsia="Times New Roman" w:hAnsi="Times New Roman" w:cs="Times New Roman"/>
          <w:sz w:val="24"/>
          <w:szCs w:val="24"/>
          <w:lang w:val="en-US"/>
        </w:rPr>
        <w:t>k</w:t>
      </w:r>
      <w:r w:rsidRPr="00FB0BDF">
        <w:rPr>
          <w:rFonts w:ascii="Times New Roman" w:eastAsia="Times New Roman" w:hAnsi="Times New Roman" w:cs="Times New Roman"/>
          <w:sz w:val="24"/>
          <w:szCs w:val="24"/>
        </w:rPr>
        <w:t xml:space="preserve">12 - </w:t>
      </w:r>
      <w:r w:rsidRPr="00FB0BDF">
        <w:rPr>
          <w:rFonts w:ascii="Times New Roman" w:eastAsia="Times New Roman" w:hAnsi="Times New Roman" w:cs="Times New Roman"/>
          <w:sz w:val="24"/>
          <w:szCs w:val="24"/>
          <w:lang w:val="en-US"/>
        </w:rPr>
        <w:t>k</w:t>
      </w:r>
      <w:r w:rsidRPr="00FB0BDF">
        <w:rPr>
          <w:rFonts w:ascii="Times New Roman" w:eastAsia="Times New Roman" w:hAnsi="Times New Roman" w:cs="Times New Roman"/>
          <w:sz w:val="24"/>
          <w:szCs w:val="24"/>
        </w:rPr>
        <w:t>22=</w:t>
      </w:r>
      <w:proofErr w:type="gramStart"/>
      <w:r w:rsidRPr="00FB0BDF">
        <w:rPr>
          <w:rFonts w:ascii="Times New Roman" w:eastAsia="Times New Roman" w:hAnsi="Times New Roman" w:cs="Times New Roman"/>
          <w:sz w:val="24"/>
          <w:szCs w:val="24"/>
          <w:lang w:val="en-US"/>
        </w:rPr>
        <w:t>k</w:t>
      </w:r>
      <w:r w:rsidRPr="00FB0BDF">
        <w:rPr>
          <w:rFonts w:ascii="Times New Roman" w:eastAsia="Times New Roman" w:hAnsi="Times New Roman" w:cs="Times New Roman"/>
          <w:sz w:val="24"/>
          <w:szCs w:val="24"/>
        </w:rPr>
        <w:t>0(</w:t>
      </w:r>
      <w:proofErr w:type="gramEnd"/>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12 -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22),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.9)</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tabs>
          <w:tab w:val="left" w:pos="684"/>
        </w:tabs>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где </w:t>
      </w:r>
      <w:r w:rsidRPr="00FB0BDF">
        <w:rPr>
          <w:rFonts w:ascii="Times New Roman" w:eastAsia="Times New Roman" w:hAnsi="Times New Roman" w:cs="Times New Roman"/>
          <w:sz w:val="24"/>
          <w:szCs w:val="24"/>
          <w:lang w:val="en-US"/>
        </w:rPr>
        <w:t>k</w:t>
      </w:r>
      <w:r w:rsidRPr="00FB0BDF">
        <w:rPr>
          <w:rFonts w:ascii="Times New Roman" w:eastAsia="Times New Roman" w:hAnsi="Times New Roman" w:cs="Times New Roman"/>
          <w:sz w:val="24"/>
          <w:szCs w:val="24"/>
        </w:rPr>
        <w:t xml:space="preserve">0=2 </w:t>
      </w:r>
      <w:r w:rsidRPr="00FB0BDF">
        <w:rPr>
          <w:rFonts w:ascii="Times New Roman" w:eastAsia="Times New Roman" w:hAnsi="Times New Roman" w:cs="Times New Roman"/>
          <w:sz w:val="24"/>
          <w:szCs w:val="24"/>
          <w:lang w:val="en-US"/>
        </w:rPr>
        <w:t>pi</w:t>
      </w:r>
      <w:r w:rsidRPr="00FB0BDF">
        <w:rPr>
          <w:rFonts w:ascii="Times New Roman" w:eastAsia="Times New Roman" w:hAnsi="Times New Roman" w:cs="Times New Roman"/>
          <w:sz w:val="24"/>
          <w:szCs w:val="24"/>
        </w:rPr>
        <w:t>/</w:t>
      </w:r>
      <w:r w:rsidRPr="00FB0BDF">
        <w:rPr>
          <w:rFonts w:ascii="Times New Roman" w:eastAsia="Times New Roman" w:hAnsi="Times New Roman" w:cs="Times New Roman"/>
          <w:position w:val="-6"/>
          <w:sz w:val="24"/>
          <w:szCs w:val="24"/>
          <w:lang w:val="en-US"/>
        </w:rPr>
        <w:object w:dxaOrig="220" w:dyaOrig="279">
          <v:shape id="_x0000_i1074" type="#_x0000_t75" style="width:11.25pt;height:14.25pt" o:ole="" fillcolor="window">
            <v:imagedata r:id="rId105" o:title=""/>
          </v:shape>
          <o:OLEObject Type="Embed" ProgID="Equation.3" ShapeID="_x0000_i1074" DrawAspect="Content" ObjectID="_1461155865" r:id="rId107"/>
        </w:object>
      </w:r>
      <w:r w:rsidRPr="00FB0BDF">
        <w:rPr>
          <w:rFonts w:ascii="Times New Roman" w:eastAsia="Times New Roman" w:hAnsi="Times New Roman" w:cs="Times New Roman"/>
          <w:sz w:val="24"/>
          <w:szCs w:val="24"/>
        </w:rPr>
        <w:t xml:space="preserve">=2 </w:t>
      </w:r>
      <w:r w:rsidRPr="00FB0BDF">
        <w:rPr>
          <w:rFonts w:ascii="Times New Roman" w:eastAsia="Times New Roman" w:hAnsi="Times New Roman" w:cs="Times New Roman"/>
          <w:sz w:val="24"/>
          <w:szCs w:val="24"/>
          <w:lang w:val="en-US"/>
        </w:rPr>
        <w:t>pi</w:t>
      </w:r>
      <w:r w:rsidRPr="00FB0BDF">
        <w:rPr>
          <w:rFonts w:ascii="Times New Roman" w:eastAsia="Times New Roman" w:hAnsi="Times New Roman" w:cs="Times New Roman"/>
          <w:sz w:val="24"/>
          <w:szCs w:val="24"/>
        </w:rPr>
        <w:t xml:space="preserve"> </w:t>
      </w:r>
      <w:r w:rsidRPr="00FB0BDF">
        <w:rPr>
          <w:rFonts w:ascii="Times New Roman" w:eastAsia="Times New Roman" w:hAnsi="Times New Roman" w:cs="Times New Roman"/>
          <w:sz w:val="24"/>
          <w:szCs w:val="24"/>
          <w:lang w:val="en-US"/>
        </w:rPr>
        <w:t>f</w:t>
      </w:r>
      <w:r w:rsidRPr="00FB0BDF">
        <w:rPr>
          <w:rFonts w:ascii="Times New Roman" w:eastAsia="Times New Roman" w:hAnsi="Times New Roman" w:cs="Times New Roman"/>
          <w:sz w:val="24"/>
          <w:szCs w:val="24"/>
        </w:rPr>
        <w:t>/</w:t>
      </w:r>
      <w:r w:rsidRPr="00FB0BDF">
        <w:rPr>
          <w:rFonts w:ascii="Times New Roman" w:eastAsia="Times New Roman" w:hAnsi="Times New Roman" w:cs="Times New Roman"/>
          <w:sz w:val="24"/>
          <w:szCs w:val="24"/>
          <w:lang w:val="en-US"/>
        </w:rPr>
        <w:t>c</w:t>
      </w:r>
      <w:r w:rsidRPr="00FB0BDF">
        <w:rPr>
          <w:rFonts w:ascii="Times New Roman" w:eastAsia="Times New Roman" w:hAnsi="Times New Roman" w:cs="Times New Roman"/>
          <w:sz w:val="24"/>
          <w:szCs w:val="24"/>
        </w:rPr>
        <w:t xml:space="preserve">; </w:t>
      </w: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12=</w:t>
      </w:r>
      <w:r w:rsidRPr="00FB0BDF">
        <w:rPr>
          <w:rFonts w:ascii="Times New Roman" w:eastAsia="Times New Roman" w:hAnsi="Times New Roman" w:cs="Times New Roman"/>
          <w:sz w:val="24"/>
          <w:szCs w:val="24"/>
          <w:lang w:val="en-US"/>
        </w:rPr>
        <w:t>k</w:t>
      </w:r>
      <w:r w:rsidRPr="00FB0BDF">
        <w:rPr>
          <w:rFonts w:ascii="Times New Roman" w:eastAsia="Times New Roman" w:hAnsi="Times New Roman" w:cs="Times New Roman"/>
          <w:sz w:val="24"/>
          <w:szCs w:val="24"/>
        </w:rPr>
        <w:t>12 -</w:t>
      </w:r>
      <w:r w:rsidRPr="00FB0BDF">
        <w:rPr>
          <w:rFonts w:ascii="Times New Roman" w:eastAsia="Times New Roman" w:hAnsi="Times New Roman" w:cs="Times New Roman"/>
          <w:sz w:val="24"/>
          <w:szCs w:val="24"/>
          <w:lang w:val="en-US"/>
        </w:rPr>
        <w:t>b</w:t>
      </w:r>
      <w:r w:rsidRPr="00FB0BDF">
        <w:rPr>
          <w:rFonts w:ascii="Times New Roman" w:eastAsia="Times New Roman" w:hAnsi="Times New Roman" w:cs="Times New Roman"/>
          <w:sz w:val="24"/>
          <w:szCs w:val="24"/>
        </w:rPr>
        <w:t xml:space="preserve">2 -поперечная составляющая волнового числа сердцевины; </w:t>
      </w:r>
      <w:r w:rsidRPr="00FB0BDF">
        <w:rPr>
          <w:rFonts w:ascii="Times New Roman" w:eastAsia="Times New Roman" w:hAnsi="Times New Roman" w:cs="Times New Roman"/>
          <w:sz w:val="24"/>
          <w:szCs w:val="24"/>
          <w:lang w:val="en-US"/>
        </w:rPr>
        <w:t>k</w:t>
      </w:r>
      <w:r w:rsidRPr="00FB0BDF">
        <w:rPr>
          <w:rFonts w:ascii="Times New Roman" w:eastAsia="Times New Roman" w:hAnsi="Times New Roman" w:cs="Times New Roman"/>
          <w:sz w:val="24"/>
          <w:szCs w:val="24"/>
        </w:rPr>
        <w:t xml:space="preserve">1=2 </w:t>
      </w:r>
      <w:r w:rsidRPr="00FB0BDF">
        <w:rPr>
          <w:rFonts w:ascii="Times New Roman" w:eastAsia="Times New Roman" w:hAnsi="Times New Roman" w:cs="Times New Roman"/>
          <w:sz w:val="24"/>
          <w:szCs w:val="24"/>
          <w:lang w:val="en-US"/>
        </w:rPr>
        <w:t>pi</w:t>
      </w:r>
      <w:r w:rsidRPr="00FB0BDF">
        <w:rPr>
          <w:rFonts w:ascii="Times New Roman" w:eastAsia="Times New Roman" w:hAnsi="Times New Roman" w:cs="Times New Roman"/>
          <w:sz w:val="24"/>
          <w:szCs w:val="24"/>
        </w:rPr>
        <w:t>/</w:t>
      </w:r>
      <w:r w:rsidRPr="00FB0BDF">
        <w:rPr>
          <w:rFonts w:ascii="Times New Roman" w:eastAsia="Times New Roman" w:hAnsi="Times New Roman" w:cs="Times New Roman"/>
          <w:position w:val="-6"/>
          <w:sz w:val="24"/>
          <w:szCs w:val="24"/>
          <w:lang w:val="en-US"/>
        </w:rPr>
        <w:object w:dxaOrig="220" w:dyaOrig="279">
          <v:shape id="_x0000_i1075" type="#_x0000_t75" style="width:11.25pt;height:14.25pt" o:ole="" fillcolor="window">
            <v:imagedata r:id="rId105" o:title=""/>
          </v:shape>
          <o:OLEObject Type="Embed" ProgID="Equation.3" ShapeID="_x0000_i1075" DrawAspect="Content" ObjectID="_1461155866" r:id="rId108"/>
        </w:object>
      </w:r>
      <w:r w:rsidRPr="00FB0BDF">
        <w:rPr>
          <w:rFonts w:ascii="Times New Roman" w:eastAsia="Times New Roman" w:hAnsi="Times New Roman" w:cs="Times New Roman"/>
          <w:sz w:val="24"/>
          <w:szCs w:val="24"/>
        </w:rPr>
        <w:t xml:space="preserve"> - волновое число сердцевины; </w:t>
      </w:r>
      <w:r w:rsidRPr="00FB0BDF">
        <w:rPr>
          <w:rFonts w:ascii="Times New Roman" w:eastAsia="Times New Roman" w:hAnsi="Times New Roman" w:cs="Times New Roman"/>
          <w:sz w:val="24"/>
          <w:szCs w:val="24"/>
          <w:lang w:val="en-US"/>
        </w:rPr>
        <w:t>b</w:t>
      </w:r>
      <w:r w:rsidRPr="00FB0BDF">
        <w:rPr>
          <w:rFonts w:ascii="Times New Roman" w:eastAsia="Times New Roman" w:hAnsi="Times New Roman" w:cs="Times New Roman"/>
          <w:sz w:val="24"/>
          <w:szCs w:val="24"/>
        </w:rPr>
        <w:t xml:space="preserve"> - коэффициент распространения в </w:t>
      </w:r>
      <w:proofErr w:type="spellStart"/>
      <w:r w:rsidRPr="00FB0BDF">
        <w:rPr>
          <w:rFonts w:ascii="Times New Roman" w:eastAsia="Times New Roman" w:hAnsi="Times New Roman" w:cs="Times New Roman"/>
          <w:sz w:val="24"/>
          <w:szCs w:val="24"/>
        </w:rPr>
        <w:t>световоде</w:t>
      </w:r>
      <w:proofErr w:type="spellEnd"/>
      <w:r w:rsidRPr="00FB0BDF">
        <w:rPr>
          <w:rFonts w:ascii="Times New Roman" w:eastAsia="Times New Roman" w:hAnsi="Times New Roman" w:cs="Times New Roman"/>
          <w:sz w:val="24"/>
          <w:szCs w:val="24"/>
        </w:rPr>
        <w:t>.</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Для определения критической частоты </w:t>
      </w:r>
      <w:r w:rsidRPr="00FB0BDF">
        <w:rPr>
          <w:rFonts w:ascii="Times New Roman" w:eastAsia="Times New Roman" w:hAnsi="Times New Roman" w:cs="Times New Roman"/>
          <w:sz w:val="24"/>
          <w:szCs w:val="24"/>
          <w:lang w:val="en-US"/>
        </w:rPr>
        <w:t>f</w:t>
      </w:r>
      <w:r w:rsidRPr="00FB0BDF">
        <w:rPr>
          <w:rFonts w:ascii="Times New Roman" w:eastAsia="Times New Roman" w:hAnsi="Times New Roman" w:cs="Times New Roman"/>
          <w:sz w:val="24"/>
          <w:szCs w:val="24"/>
        </w:rPr>
        <w:t xml:space="preserve">0 надо принять </w:t>
      </w: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 xml:space="preserve">2=0, т.к. при значениях </w:t>
      </w: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 xml:space="preserve">2&gt;0 поле концентрируется в сердцевине </w:t>
      </w:r>
      <w:proofErr w:type="spellStart"/>
      <w:r w:rsidRPr="00FB0BDF">
        <w:rPr>
          <w:rFonts w:ascii="Times New Roman" w:eastAsia="Times New Roman" w:hAnsi="Times New Roman" w:cs="Times New Roman"/>
          <w:sz w:val="24"/>
          <w:szCs w:val="24"/>
        </w:rPr>
        <w:t>световода</w:t>
      </w:r>
      <w:proofErr w:type="spellEnd"/>
      <w:r w:rsidRPr="00FB0BDF">
        <w:rPr>
          <w:rFonts w:ascii="Times New Roman" w:eastAsia="Times New Roman" w:hAnsi="Times New Roman" w:cs="Times New Roman"/>
          <w:sz w:val="24"/>
          <w:szCs w:val="24"/>
        </w:rPr>
        <w:t xml:space="preserve">, а при </w:t>
      </w: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 xml:space="preserve">2=0 оно выходит из сердцевины и процесс распространения по </w:t>
      </w:r>
      <w:proofErr w:type="spellStart"/>
      <w:r w:rsidRPr="00FB0BDF">
        <w:rPr>
          <w:rFonts w:ascii="Times New Roman" w:eastAsia="Times New Roman" w:hAnsi="Times New Roman" w:cs="Times New Roman"/>
          <w:sz w:val="24"/>
          <w:szCs w:val="24"/>
        </w:rPr>
        <w:t>световоду</w:t>
      </w:r>
      <w:proofErr w:type="spellEnd"/>
      <w:r w:rsidRPr="00FB0BDF">
        <w:rPr>
          <w:rFonts w:ascii="Times New Roman" w:eastAsia="Times New Roman" w:hAnsi="Times New Roman" w:cs="Times New Roman"/>
          <w:sz w:val="24"/>
          <w:szCs w:val="24"/>
        </w:rPr>
        <w:t xml:space="preserve"> прекращается, тогда:</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12=</w:t>
      </w:r>
      <w:proofErr w:type="gramStart"/>
      <w:r w:rsidRPr="00FB0BDF">
        <w:rPr>
          <w:rFonts w:ascii="Times New Roman" w:eastAsia="Times New Roman" w:hAnsi="Times New Roman" w:cs="Times New Roman"/>
          <w:sz w:val="24"/>
          <w:szCs w:val="24"/>
          <w:lang w:val="en-US"/>
        </w:rPr>
        <w:t>k</w:t>
      </w:r>
      <w:r w:rsidRPr="00FB0BDF">
        <w:rPr>
          <w:rFonts w:ascii="Times New Roman" w:eastAsia="Times New Roman" w:hAnsi="Times New Roman" w:cs="Times New Roman"/>
          <w:sz w:val="24"/>
          <w:szCs w:val="24"/>
        </w:rPr>
        <w:t>0(</w:t>
      </w:r>
      <w:proofErr w:type="gramEnd"/>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12 -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22),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.10)</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lang w:val="en-US"/>
        </w:rPr>
        <w:t>f</w:t>
      </w:r>
      <w:r w:rsidR="000A3BCB">
        <w:rPr>
          <w:rFonts w:ascii="Times New Roman" w:eastAsia="Times New Roman" w:hAnsi="Times New Roman" w:cs="Times New Roman"/>
          <w:sz w:val="24"/>
          <w:szCs w:val="24"/>
          <w:vertAlign w:val="subscript"/>
          <w:lang w:val="en-US"/>
        </w:rPr>
        <w:t>0</w:t>
      </w:r>
      <w:r w:rsidRPr="00FB0BDF">
        <w:rPr>
          <w:rFonts w:ascii="Times New Roman" w:eastAsia="Times New Roman" w:hAnsi="Times New Roman" w:cs="Times New Roman"/>
          <w:sz w:val="24"/>
          <w:szCs w:val="24"/>
        </w:rPr>
        <w:t>=</w:t>
      </w:r>
      <w:r w:rsidRPr="00FB0BDF">
        <w:rPr>
          <w:rFonts w:ascii="Times New Roman" w:eastAsia="Times New Roman" w:hAnsi="Times New Roman" w:cs="Times New Roman"/>
          <w:position w:val="-24"/>
          <w:sz w:val="24"/>
          <w:szCs w:val="24"/>
          <w:lang w:val="en-US"/>
        </w:rPr>
        <w:object w:dxaOrig="340" w:dyaOrig="639">
          <v:shape id="_x0000_i1076" type="#_x0000_t75" style="width:17.25pt;height:32.25pt" o:ole="" fillcolor="window">
            <v:imagedata r:id="rId109" o:title=""/>
          </v:shape>
          <o:OLEObject Type="Embed" ProgID="Equation.3" ShapeID="_x0000_i1076" DrawAspect="Content" ObjectID="_1461155867" r:id="rId110"/>
        </w:object>
      </w:r>
      <w:r w:rsidRPr="00FB0BDF">
        <w:rPr>
          <w:rFonts w:ascii="Times New Roman" w:eastAsia="Times New Roman" w:hAnsi="Times New Roman" w:cs="Times New Roman"/>
          <w:sz w:val="24"/>
          <w:szCs w:val="24"/>
        </w:rPr>
        <w:t xml:space="preserve"> </w:t>
      </w:r>
      <w:proofErr w:type="gramStart"/>
      <w:r w:rsidRPr="00FB0BDF">
        <w:rPr>
          <w:rFonts w:ascii="Times New Roman" w:eastAsia="Times New Roman" w:hAnsi="Times New Roman" w:cs="Times New Roman"/>
          <w:sz w:val="24"/>
          <w:szCs w:val="24"/>
          <w:lang w:val="en-US"/>
        </w:rPr>
        <w:t>pi</w:t>
      </w:r>
      <w:r w:rsidRPr="00FB0BDF">
        <w:rPr>
          <w:rFonts w:ascii="Times New Roman" w:eastAsia="Times New Roman" w:hAnsi="Times New Roman" w:cs="Times New Roman"/>
          <w:sz w:val="24"/>
          <w:szCs w:val="24"/>
        </w:rPr>
        <w:t>(</w:t>
      </w:r>
      <w:proofErr w:type="gramEnd"/>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12 -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22)1/2 ,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.11)</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Умножив числитель и знаменатель на радиус сердцевины </w:t>
      </w:r>
      <w:r w:rsidRPr="00FB0BDF">
        <w:rPr>
          <w:rFonts w:ascii="Times New Roman" w:eastAsia="Times New Roman" w:hAnsi="Times New Roman" w:cs="Times New Roman"/>
          <w:sz w:val="24"/>
          <w:szCs w:val="24"/>
          <w:lang w:val="en-US"/>
        </w:rPr>
        <w:t>r</w:t>
      </w:r>
      <w:r w:rsidRPr="00FB0BDF">
        <w:rPr>
          <w:rFonts w:ascii="Times New Roman" w:eastAsia="Times New Roman" w:hAnsi="Times New Roman" w:cs="Times New Roman"/>
          <w:sz w:val="24"/>
          <w:szCs w:val="24"/>
        </w:rPr>
        <w:t>1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.11), получим:</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roofErr w:type="gramStart"/>
      <w:r w:rsidRPr="00FB0BDF">
        <w:rPr>
          <w:rFonts w:ascii="Times New Roman" w:eastAsia="Times New Roman" w:hAnsi="Times New Roman" w:cs="Times New Roman"/>
          <w:sz w:val="24"/>
          <w:szCs w:val="24"/>
          <w:lang w:val="en-US"/>
        </w:rPr>
        <w:t>f</w:t>
      </w:r>
      <w:proofErr w:type="gramEnd"/>
      <w:r w:rsidR="000A3BCB">
        <w:rPr>
          <w:rFonts w:ascii="Times New Roman" w:eastAsia="Times New Roman" w:hAnsi="Times New Roman" w:cs="Times New Roman"/>
          <w:sz w:val="24"/>
          <w:szCs w:val="24"/>
        </w:rPr>
        <w:t xml:space="preserve"> </w:t>
      </w:r>
      <w:r w:rsidR="000A3BCB">
        <w:rPr>
          <w:rFonts w:ascii="Times New Roman" w:eastAsia="Times New Roman" w:hAnsi="Times New Roman" w:cs="Times New Roman"/>
          <w:sz w:val="24"/>
          <w:szCs w:val="24"/>
          <w:vertAlign w:val="subscript"/>
          <w:lang w:val="en-US"/>
        </w:rPr>
        <w:t>0</w:t>
      </w:r>
      <w:r w:rsidRPr="00FB0BDF">
        <w:rPr>
          <w:rFonts w:ascii="Times New Roman" w:eastAsia="Times New Roman" w:hAnsi="Times New Roman" w:cs="Times New Roman"/>
          <w:sz w:val="24"/>
          <w:szCs w:val="24"/>
        </w:rPr>
        <w:t>=</w:t>
      </w:r>
      <w:r w:rsidRPr="00FB0BDF">
        <w:rPr>
          <w:rFonts w:ascii="Times New Roman" w:eastAsia="Times New Roman" w:hAnsi="Times New Roman" w:cs="Times New Roman"/>
          <w:sz w:val="24"/>
          <w:szCs w:val="24"/>
          <w:lang w:val="en-US"/>
        </w:rPr>
        <w:t>g</w:t>
      </w:r>
      <w:r w:rsidRPr="00FB0BDF">
        <w:rPr>
          <w:rFonts w:ascii="Times New Roman" w:eastAsia="Times New Roman" w:hAnsi="Times New Roman" w:cs="Times New Roman"/>
          <w:sz w:val="24"/>
          <w:szCs w:val="24"/>
        </w:rPr>
        <w:t xml:space="preserve">1 </w:t>
      </w:r>
      <w:r w:rsidRPr="00FB0BDF">
        <w:rPr>
          <w:rFonts w:ascii="Times New Roman" w:eastAsia="Times New Roman" w:hAnsi="Times New Roman" w:cs="Times New Roman"/>
          <w:sz w:val="24"/>
          <w:szCs w:val="24"/>
          <w:lang w:val="en-US"/>
        </w:rPr>
        <w:t>c</w:t>
      </w:r>
      <w:r w:rsidRPr="00FB0BDF">
        <w:rPr>
          <w:rFonts w:ascii="Times New Roman" w:eastAsia="Times New Roman" w:hAnsi="Times New Roman" w:cs="Times New Roman"/>
          <w:sz w:val="24"/>
          <w:szCs w:val="24"/>
        </w:rPr>
        <w:t xml:space="preserve"> </w:t>
      </w:r>
      <w:r w:rsidRPr="00FB0BDF">
        <w:rPr>
          <w:rFonts w:ascii="Times New Roman" w:eastAsia="Times New Roman" w:hAnsi="Times New Roman" w:cs="Times New Roman"/>
          <w:sz w:val="24"/>
          <w:szCs w:val="24"/>
          <w:lang w:val="en-US"/>
        </w:rPr>
        <w:t>r</w:t>
      </w:r>
      <w:r w:rsidRPr="00FB0BDF">
        <w:rPr>
          <w:rFonts w:ascii="Times New Roman" w:eastAsia="Times New Roman" w:hAnsi="Times New Roman" w:cs="Times New Roman"/>
          <w:sz w:val="24"/>
          <w:szCs w:val="24"/>
        </w:rPr>
        <w:t>1/</w:t>
      </w:r>
      <w:r w:rsidRPr="00FB0BDF">
        <w:rPr>
          <w:rFonts w:ascii="Times New Roman" w:eastAsia="Times New Roman" w:hAnsi="Times New Roman" w:cs="Times New Roman"/>
          <w:sz w:val="24"/>
          <w:szCs w:val="24"/>
          <w:lang w:val="en-US"/>
        </w:rPr>
        <w:t>pi</w:t>
      </w:r>
      <w:r w:rsidRPr="00FB0BDF">
        <w:rPr>
          <w:rFonts w:ascii="Times New Roman" w:eastAsia="Times New Roman" w:hAnsi="Times New Roman" w:cs="Times New Roman"/>
          <w:sz w:val="24"/>
          <w:szCs w:val="24"/>
        </w:rPr>
        <w:t xml:space="preserve"> </w:t>
      </w:r>
      <w:r w:rsidRPr="00FB0BDF">
        <w:rPr>
          <w:rFonts w:ascii="Times New Roman" w:eastAsia="Times New Roman" w:hAnsi="Times New Roman" w:cs="Times New Roman"/>
          <w:sz w:val="24"/>
          <w:szCs w:val="24"/>
          <w:lang w:val="en-US"/>
        </w:rPr>
        <w:t>d</w:t>
      </w:r>
      <w:r w:rsidRPr="00FB0BDF">
        <w:rPr>
          <w:rFonts w:ascii="Times New Roman" w:eastAsia="Times New Roman" w:hAnsi="Times New Roman" w:cs="Times New Roman"/>
          <w:sz w:val="24"/>
          <w:szCs w:val="24"/>
        </w:rPr>
        <w:t>(</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12 -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22)1/2 ,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.12)</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где </w:t>
      </w:r>
      <w:r w:rsidRPr="00FB0BDF">
        <w:rPr>
          <w:rFonts w:ascii="Times New Roman" w:eastAsia="Times New Roman" w:hAnsi="Times New Roman" w:cs="Times New Roman"/>
          <w:sz w:val="24"/>
          <w:szCs w:val="24"/>
          <w:lang w:val="en-US"/>
        </w:rPr>
        <w:t>d</w:t>
      </w:r>
      <w:r w:rsidRPr="00FB0BDF">
        <w:rPr>
          <w:rFonts w:ascii="Times New Roman" w:eastAsia="Times New Roman" w:hAnsi="Times New Roman" w:cs="Times New Roman"/>
          <w:sz w:val="24"/>
          <w:szCs w:val="24"/>
        </w:rPr>
        <w:t xml:space="preserve"> - диаметр сердцевины волокна, тогда:</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roofErr w:type="gramStart"/>
      <w:r w:rsidRPr="00FB0BDF">
        <w:rPr>
          <w:rFonts w:ascii="Times New Roman" w:eastAsia="Times New Roman" w:hAnsi="Times New Roman" w:cs="Times New Roman"/>
          <w:sz w:val="24"/>
          <w:szCs w:val="24"/>
          <w:lang w:val="en-US"/>
        </w:rPr>
        <w:t>f</w:t>
      </w:r>
      <w:proofErr w:type="gramEnd"/>
      <w:r w:rsidR="000A3BCB">
        <w:rPr>
          <w:rFonts w:ascii="Times New Roman" w:eastAsia="Times New Roman" w:hAnsi="Times New Roman" w:cs="Times New Roman"/>
          <w:sz w:val="24"/>
          <w:szCs w:val="24"/>
        </w:rPr>
        <w:t xml:space="preserve"> </w:t>
      </w:r>
      <w:r w:rsidR="000A3BCB">
        <w:rPr>
          <w:rFonts w:ascii="Times New Roman" w:eastAsia="Times New Roman" w:hAnsi="Times New Roman" w:cs="Times New Roman"/>
          <w:sz w:val="24"/>
          <w:szCs w:val="24"/>
          <w:vertAlign w:val="subscript"/>
          <w:lang w:val="en-US"/>
        </w:rPr>
        <w:t>0</w:t>
      </w:r>
      <w:r w:rsidRPr="00FB0BDF">
        <w:rPr>
          <w:rFonts w:ascii="Times New Roman" w:eastAsia="Times New Roman" w:hAnsi="Times New Roman" w:cs="Times New Roman"/>
          <w:sz w:val="24"/>
          <w:szCs w:val="24"/>
        </w:rPr>
        <w:t>=2.405 * 3 10^5*5/ (3.14 *10*0.3 ) = 3.8*10^5 Гц</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Критическая длина волн определяется:</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position w:val="-6"/>
          <w:sz w:val="24"/>
          <w:szCs w:val="24"/>
          <w:lang w:val="en-US"/>
        </w:rPr>
        <w:object w:dxaOrig="220" w:dyaOrig="279">
          <v:shape id="_x0000_i1077" type="#_x0000_t75" style="width:11.25pt;height:14.25pt" o:ole="" fillcolor="window">
            <v:imagedata r:id="rId105" o:title=""/>
          </v:shape>
          <o:OLEObject Type="Embed" ProgID="Equation.3" ShapeID="_x0000_i1077" DrawAspect="Content" ObjectID="_1461155868" r:id="rId111"/>
        </w:object>
      </w:r>
      <w:r w:rsidRPr="00FB0BDF">
        <w:rPr>
          <w:rFonts w:ascii="Times New Roman" w:eastAsia="Times New Roman" w:hAnsi="Times New Roman" w:cs="Times New Roman"/>
          <w:sz w:val="24"/>
          <w:szCs w:val="24"/>
        </w:rPr>
        <w:t>0=</w:t>
      </w:r>
      <w:r w:rsidRPr="00FB0BDF">
        <w:rPr>
          <w:rFonts w:ascii="Times New Roman" w:eastAsia="Times New Roman" w:hAnsi="Times New Roman" w:cs="Times New Roman"/>
          <w:sz w:val="24"/>
          <w:szCs w:val="24"/>
          <w:lang w:val="en-US"/>
        </w:rPr>
        <w:t>v</w:t>
      </w:r>
      <w:r w:rsidRPr="00FB0BDF">
        <w:rPr>
          <w:rFonts w:ascii="Times New Roman" w:eastAsia="Times New Roman" w:hAnsi="Times New Roman" w:cs="Times New Roman"/>
          <w:sz w:val="24"/>
          <w:szCs w:val="24"/>
        </w:rPr>
        <w:t>1/</w:t>
      </w:r>
      <w:r w:rsidRPr="00FB0BDF">
        <w:rPr>
          <w:rFonts w:ascii="Times New Roman" w:eastAsia="Times New Roman" w:hAnsi="Times New Roman" w:cs="Times New Roman"/>
          <w:sz w:val="24"/>
          <w:szCs w:val="24"/>
          <w:lang w:val="en-US"/>
        </w:rPr>
        <w:t>f</w:t>
      </w:r>
      <w:r w:rsidRPr="00FB0BDF">
        <w:rPr>
          <w:rFonts w:ascii="Times New Roman" w:eastAsia="Times New Roman" w:hAnsi="Times New Roman" w:cs="Times New Roman"/>
          <w:sz w:val="24"/>
          <w:szCs w:val="24"/>
        </w:rPr>
        <w:t>0=</w:t>
      </w:r>
      <w:r w:rsidRPr="00FB0BDF">
        <w:rPr>
          <w:rFonts w:ascii="Times New Roman" w:eastAsia="Times New Roman" w:hAnsi="Times New Roman" w:cs="Times New Roman"/>
          <w:position w:val="-26"/>
          <w:sz w:val="24"/>
          <w:szCs w:val="24"/>
          <w:lang w:val="en-US"/>
        </w:rPr>
        <w:object w:dxaOrig="940" w:dyaOrig="660">
          <v:shape id="_x0000_i1078" type="#_x0000_t75" style="width:47.25pt;height:33pt" o:ole="" fillcolor="window">
            <v:imagedata r:id="rId112" o:title=""/>
          </v:shape>
          <o:OLEObject Type="Embed" ProgID="Equation.3" ShapeID="_x0000_i1078" DrawAspect="Content" ObjectID="_1461155869" r:id="rId113"/>
        </w:object>
      </w:r>
      <w:r w:rsidRPr="00FB0BDF">
        <w:rPr>
          <w:rFonts w:ascii="Times New Roman" w:eastAsia="Times New Roman" w:hAnsi="Times New Roman" w:cs="Times New Roman"/>
          <w:sz w:val="24"/>
          <w:szCs w:val="24"/>
        </w:rPr>
        <w:t>(</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12 -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22)1/2 ,                                                          (</w:t>
      </w:r>
      <w:r>
        <w:rPr>
          <w:rFonts w:ascii="Times New Roman" w:eastAsia="Times New Roman" w:hAnsi="Times New Roman" w:cs="Times New Roman"/>
          <w:sz w:val="24"/>
          <w:szCs w:val="24"/>
        </w:rPr>
        <w:t>4</w:t>
      </w:r>
      <w:r w:rsidRPr="00FB0BDF">
        <w:rPr>
          <w:rFonts w:ascii="Times New Roman" w:eastAsia="Times New Roman" w:hAnsi="Times New Roman" w:cs="Times New Roman"/>
          <w:sz w:val="24"/>
          <w:szCs w:val="24"/>
        </w:rPr>
        <w:t>.13)</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sz w:val="24"/>
          <w:szCs w:val="24"/>
        </w:rPr>
        <w:t xml:space="preserve">где </w:t>
      </w:r>
      <w:r w:rsidRPr="00FB0BDF">
        <w:rPr>
          <w:rFonts w:ascii="Times New Roman" w:eastAsia="Times New Roman" w:hAnsi="Times New Roman" w:cs="Times New Roman"/>
          <w:sz w:val="24"/>
          <w:szCs w:val="24"/>
          <w:lang w:val="en-US"/>
        </w:rPr>
        <w:t>v</w:t>
      </w:r>
      <w:r w:rsidRPr="00FB0BDF">
        <w:rPr>
          <w:rFonts w:ascii="Times New Roman" w:eastAsia="Times New Roman" w:hAnsi="Times New Roman" w:cs="Times New Roman"/>
          <w:sz w:val="24"/>
          <w:szCs w:val="24"/>
        </w:rPr>
        <w:t>1=</w:t>
      </w:r>
      <w:r w:rsidRPr="00FB0BDF">
        <w:rPr>
          <w:rFonts w:ascii="Times New Roman" w:eastAsia="Times New Roman" w:hAnsi="Times New Roman" w:cs="Times New Roman"/>
          <w:sz w:val="24"/>
          <w:szCs w:val="24"/>
          <w:lang w:val="en-US"/>
        </w:rPr>
        <w:t>Pnm</w:t>
      </w:r>
      <w:r w:rsidRPr="00FB0BDF">
        <w:rPr>
          <w:rFonts w:ascii="Times New Roman" w:eastAsia="Times New Roman" w:hAnsi="Times New Roman" w:cs="Times New Roman"/>
          <w:sz w:val="24"/>
          <w:szCs w:val="24"/>
        </w:rPr>
        <w:t xml:space="preserve"> - параметр, характеризующий тип волны (моду) и значения </w:t>
      </w:r>
      <w:r w:rsidRPr="00FB0BDF">
        <w:rPr>
          <w:rFonts w:ascii="Times New Roman" w:eastAsia="Times New Roman" w:hAnsi="Times New Roman" w:cs="Times New Roman"/>
          <w:sz w:val="24"/>
          <w:szCs w:val="24"/>
          <w:lang w:val="en-US"/>
        </w:rPr>
        <w:t>Pnm</w:t>
      </w:r>
      <w:r w:rsidRPr="00FB0BDF">
        <w:rPr>
          <w:rFonts w:ascii="Times New Roman" w:eastAsia="Times New Roman" w:hAnsi="Times New Roman" w:cs="Times New Roman"/>
          <w:sz w:val="24"/>
          <w:szCs w:val="24"/>
        </w:rPr>
        <w:t xml:space="preserve"> для различных типов волн </w:t>
      </w:r>
      <w:r w:rsidRPr="00FB0BDF">
        <w:rPr>
          <w:rFonts w:ascii="Times New Roman" w:eastAsia="Times New Roman" w:hAnsi="Times New Roman" w:cs="Times New Roman"/>
          <w:position w:val="-6"/>
          <w:sz w:val="24"/>
          <w:szCs w:val="24"/>
          <w:lang w:val="en-US"/>
        </w:rPr>
        <w:object w:dxaOrig="220" w:dyaOrig="279">
          <v:shape id="_x0000_i1079" type="#_x0000_t75" style="width:11.25pt;height:14.25pt" o:ole="" fillcolor="window">
            <v:imagedata r:id="rId105" o:title=""/>
          </v:shape>
          <o:OLEObject Type="Embed" ProgID="Equation.3" ShapeID="_x0000_i1079" DrawAspect="Content" ObjectID="_1461155870" r:id="rId114"/>
        </w:object>
      </w:r>
      <w:r w:rsidRPr="00FB0BDF">
        <w:rPr>
          <w:rFonts w:ascii="Times New Roman" w:eastAsia="Times New Roman" w:hAnsi="Times New Roman" w:cs="Times New Roman"/>
          <w:sz w:val="24"/>
          <w:szCs w:val="24"/>
        </w:rPr>
        <w:t>0 можно найти в специализированной литературе по ОК</w:t>
      </w:r>
      <w:proofErr w:type="gramStart"/>
      <w:r w:rsidRPr="00FB0BDF">
        <w:rPr>
          <w:rFonts w:ascii="Times New Roman" w:eastAsia="Times New Roman" w:hAnsi="Times New Roman" w:cs="Times New Roman"/>
          <w:sz w:val="24"/>
          <w:szCs w:val="24"/>
        </w:rPr>
        <w:t xml:space="preserve"> .</w:t>
      </w:r>
      <w:proofErr w:type="gramEnd"/>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 формулы (4</w:t>
      </w:r>
      <w:r w:rsidRPr="00FB0BDF">
        <w:rPr>
          <w:rFonts w:ascii="Times New Roman" w:eastAsia="Times New Roman" w:hAnsi="Times New Roman" w:cs="Times New Roman"/>
          <w:sz w:val="24"/>
          <w:szCs w:val="24"/>
        </w:rPr>
        <w:t xml:space="preserve">.13) видно, что чем толще сердцевина </w:t>
      </w:r>
      <w:proofErr w:type="spellStart"/>
      <w:r w:rsidRPr="00FB0BDF">
        <w:rPr>
          <w:rFonts w:ascii="Times New Roman" w:eastAsia="Times New Roman" w:hAnsi="Times New Roman" w:cs="Times New Roman"/>
          <w:sz w:val="24"/>
          <w:szCs w:val="24"/>
        </w:rPr>
        <w:t>световода</w:t>
      </w:r>
      <w:proofErr w:type="spellEnd"/>
      <w:r w:rsidRPr="00FB0BDF">
        <w:rPr>
          <w:rFonts w:ascii="Times New Roman" w:eastAsia="Times New Roman" w:hAnsi="Times New Roman" w:cs="Times New Roman"/>
          <w:sz w:val="24"/>
          <w:szCs w:val="24"/>
        </w:rPr>
        <w:t xml:space="preserve"> и чем больше отличаются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1 и </w:t>
      </w:r>
      <w:r w:rsidRPr="00FB0BDF">
        <w:rPr>
          <w:rFonts w:ascii="Times New Roman" w:eastAsia="Times New Roman" w:hAnsi="Times New Roman" w:cs="Times New Roman"/>
          <w:sz w:val="24"/>
          <w:szCs w:val="24"/>
          <w:lang w:val="en-US"/>
        </w:rPr>
        <w:t>n</w:t>
      </w:r>
      <w:r w:rsidRPr="00FB0BDF">
        <w:rPr>
          <w:rFonts w:ascii="Times New Roman" w:eastAsia="Times New Roman" w:hAnsi="Times New Roman" w:cs="Times New Roman"/>
          <w:sz w:val="24"/>
          <w:szCs w:val="24"/>
        </w:rPr>
        <w:t xml:space="preserve">2 , тем больше критическая длина волны и ниже критическая частота </w:t>
      </w:r>
      <w:proofErr w:type="spellStart"/>
      <w:r w:rsidRPr="00FB0BDF">
        <w:rPr>
          <w:rFonts w:ascii="Times New Roman" w:eastAsia="Times New Roman" w:hAnsi="Times New Roman" w:cs="Times New Roman"/>
          <w:sz w:val="24"/>
          <w:szCs w:val="24"/>
        </w:rPr>
        <w:t>световода</w:t>
      </w:r>
      <w:proofErr w:type="spellEnd"/>
      <w:r w:rsidRPr="00FB0BDF">
        <w:rPr>
          <w:rFonts w:ascii="Times New Roman" w:eastAsia="Times New Roman" w:hAnsi="Times New Roman" w:cs="Times New Roman"/>
          <w:sz w:val="24"/>
          <w:szCs w:val="24"/>
        </w:rPr>
        <w:t xml:space="preserve"> </w:t>
      </w:r>
      <w:r w:rsidRPr="00FB0BDF">
        <w:rPr>
          <w:rFonts w:ascii="Times New Roman" w:eastAsia="Times New Roman" w:hAnsi="Times New Roman" w:cs="Times New Roman"/>
          <w:sz w:val="24"/>
          <w:szCs w:val="24"/>
          <w:lang w:val="en-US"/>
        </w:rPr>
        <w:t>f</w:t>
      </w:r>
      <w:r w:rsidRPr="00FB0BDF">
        <w:rPr>
          <w:rFonts w:ascii="Times New Roman" w:eastAsia="Times New Roman" w:hAnsi="Times New Roman" w:cs="Times New Roman"/>
          <w:sz w:val="24"/>
          <w:szCs w:val="24"/>
        </w:rPr>
        <w:t>0 , тогда:</w:t>
      </w: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p>
    <w:p w:rsidR="00FB0BDF" w:rsidRPr="00FB0BDF" w:rsidRDefault="00FB0BDF" w:rsidP="00FB0BDF">
      <w:pPr>
        <w:suppressAutoHyphens/>
        <w:spacing w:after="0" w:line="360" w:lineRule="auto"/>
        <w:ind w:firstLine="709"/>
        <w:jc w:val="both"/>
        <w:rPr>
          <w:rFonts w:ascii="Times New Roman" w:eastAsia="Times New Roman" w:hAnsi="Times New Roman" w:cs="Times New Roman"/>
          <w:sz w:val="24"/>
          <w:szCs w:val="24"/>
        </w:rPr>
      </w:pPr>
      <w:r w:rsidRPr="00FB0BDF">
        <w:rPr>
          <w:rFonts w:ascii="Times New Roman" w:eastAsia="Times New Roman" w:hAnsi="Times New Roman" w:cs="Times New Roman"/>
          <w:position w:val="-6"/>
          <w:sz w:val="24"/>
          <w:szCs w:val="24"/>
          <w:lang w:val="en-US"/>
        </w:rPr>
        <w:object w:dxaOrig="220" w:dyaOrig="279">
          <v:shape id="_x0000_i1080" type="#_x0000_t75" style="width:11.25pt;height:14.25pt" o:ole="" fillcolor="window">
            <v:imagedata r:id="rId105" o:title=""/>
          </v:shape>
          <o:OLEObject Type="Embed" ProgID="Equation.3" ShapeID="_x0000_i1080" DrawAspect="Content" ObjectID="_1461155871" r:id="rId115"/>
        </w:object>
      </w:r>
      <w:r w:rsidR="000A3BCB">
        <w:rPr>
          <w:rFonts w:ascii="Times New Roman" w:eastAsia="Times New Roman" w:hAnsi="Times New Roman" w:cs="Times New Roman"/>
          <w:sz w:val="24"/>
          <w:szCs w:val="24"/>
          <w:vertAlign w:val="subscript"/>
          <w:lang w:val="en-US"/>
        </w:rPr>
        <w:t>0</w:t>
      </w:r>
      <w:r w:rsidRPr="00FB0BDF">
        <w:rPr>
          <w:rFonts w:ascii="Times New Roman" w:eastAsia="Times New Roman" w:hAnsi="Times New Roman" w:cs="Times New Roman"/>
          <w:sz w:val="24"/>
          <w:szCs w:val="24"/>
        </w:rPr>
        <w:t xml:space="preserve">=3.14*10*10^-6*0.3/ </w:t>
      </w:r>
      <w:proofErr w:type="gramStart"/>
      <w:r w:rsidRPr="00FB0BDF">
        <w:rPr>
          <w:rFonts w:ascii="Times New Roman" w:eastAsia="Times New Roman" w:hAnsi="Times New Roman" w:cs="Times New Roman"/>
          <w:sz w:val="24"/>
          <w:szCs w:val="24"/>
        </w:rPr>
        <w:t>( 2.405</w:t>
      </w:r>
      <w:proofErr w:type="gramEnd"/>
      <w:r w:rsidRPr="00FB0BDF">
        <w:rPr>
          <w:rFonts w:ascii="Times New Roman" w:eastAsia="Times New Roman" w:hAnsi="Times New Roman" w:cs="Times New Roman"/>
          <w:sz w:val="24"/>
          <w:szCs w:val="24"/>
        </w:rPr>
        <w:t>*1.53*5 ) = 2..5,6 , мкм</w:t>
      </w:r>
    </w:p>
    <w:p w:rsidR="00FB0BDF" w:rsidRPr="000A3BCB" w:rsidRDefault="00FB0BDF" w:rsidP="00C9760E">
      <w:pPr>
        <w:pStyle w:val="3"/>
        <w:spacing w:before="0" w:after="0" w:line="360" w:lineRule="auto"/>
        <w:jc w:val="both"/>
        <w:rPr>
          <w:rFonts w:ascii="Times New Roman" w:hAnsi="Times New Roman" w:cs="Times New Roman"/>
          <w:sz w:val="24"/>
          <w:szCs w:val="24"/>
          <w:lang w:val="en-US"/>
        </w:rPr>
      </w:pPr>
    </w:p>
    <w:p w:rsidR="00FB0BDF" w:rsidRDefault="00FB0BDF" w:rsidP="00C9760E">
      <w:pPr>
        <w:pStyle w:val="3"/>
        <w:spacing w:before="0" w:after="0" w:line="360" w:lineRule="auto"/>
        <w:jc w:val="both"/>
        <w:rPr>
          <w:rFonts w:ascii="Times New Roman" w:hAnsi="Times New Roman" w:cs="Times New Roman"/>
          <w:sz w:val="24"/>
          <w:szCs w:val="24"/>
        </w:rPr>
      </w:pPr>
    </w:p>
    <w:p w:rsidR="00A1029A" w:rsidRDefault="00FB0BDF" w:rsidP="00C9760E">
      <w:pPr>
        <w:pStyle w:val="3"/>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8F1">
        <w:rPr>
          <w:rFonts w:ascii="Times New Roman" w:hAnsi="Times New Roman" w:cs="Times New Roman"/>
          <w:sz w:val="24"/>
          <w:szCs w:val="24"/>
        </w:rPr>
        <w:t xml:space="preserve">  4</w:t>
      </w:r>
      <w:r w:rsidR="00A1029A" w:rsidRPr="00C9760E">
        <w:rPr>
          <w:rFonts w:ascii="Times New Roman" w:hAnsi="Times New Roman" w:cs="Times New Roman"/>
          <w:sz w:val="24"/>
          <w:szCs w:val="24"/>
        </w:rPr>
        <w:t>.1. Затухание сигнала</w:t>
      </w:r>
      <w:bookmarkEnd w:id="1"/>
    </w:p>
    <w:p w:rsidR="00F048F1" w:rsidRPr="00F048F1" w:rsidRDefault="00F048F1" w:rsidP="00F048F1"/>
    <w:p w:rsidR="00A1029A" w:rsidRPr="00C9760E" w:rsidRDefault="00A1029A"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Под затуханием сигнала понимают уменьшение его оптической мощности при распространении по оптическому волокну. Затухание измеряется в дБ/км. На затухание света в волокне в основном влияют такие факторы как потери на поглощение и потери на рассеивание. Поглощение в оптическом волокне может быть собственным и примесным. Собственное поглощение обусловлено поглощением кварца в </w:t>
      </w:r>
      <w:proofErr w:type="gramStart"/>
      <w:r w:rsidRPr="00C9760E">
        <w:rPr>
          <w:rFonts w:ascii="Times New Roman" w:hAnsi="Times New Roman" w:cs="Times New Roman"/>
          <w:sz w:val="24"/>
          <w:szCs w:val="24"/>
        </w:rPr>
        <w:t>инфракрасной</w:t>
      </w:r>
      <w:proofErr w:type="gramEnd"/>
      <w:r w:rsidRPr="00C9760E">
        <w:rPr>
          <w:rFonts w:ascii="Times New Roman" w:hAnsi="Times New Roman" w:cs="Times New Roman"/>
          <w:sz w:val="24"/>
          <w:szCs w:val="24"/>
        </w:rPr>
        <w:t xml:space="preserve"> (ИК) и ультрафиолетовой (УФ) областях спектра, а примесное - наличием примесей в волокне. Среди примесей, вызывающих наибольшее затухание, выделяют ионы </w:t>
      </w:r>
      <w:r w:rsidRPr="00C9760E">
        <w:rPr>
          <w:rFonts w:ascii="Times New Roman" w:hAnsi="Times New Roman" w:cs="Times New Roman"/>
          <w:sz w:val="24"/>
          <w:szCs w:val="24"/>
          <w:lang w:val="en-US"/>
        </w:rPr>
        <w:t>OH</w:t>
      </w:r>
      <w:r w:rsidRPr="00C9760E">
        <w:rPr>
          <w:rFonts w:ascii="Times New Roman" w:hAnsi="Times New Roman" w:cs="Times New Roman"/>
          <w:sz w:val="24"/>
          <w:szCs w:val="24"/>
        </w:rPr>
        <w:t xml:space="preserve"> (гидроксильные группы). Из-за малых (микроскопических) изменений плотности и, следовательно, изменений показателя преломления материала волокна свет, распространяющийся в определенном направлении, может распределяться (рассеиваться) в разных направлениях, в том числе и в обратном. Это приводит к появлению рассеянного излучения и, следовательно, к потерям. Даже при отсутствии затухания за счет поглощения в волокне всегда будет присутствовать затухание, обусловленное </w:t>
      </w:r>
      <w:proofErr w:type="spellStart"/>
      <w:r w:rsidRPr="00C9760E">
        <w:rPr>
          <w:rFonts w:ascii="Times New Roman" w:hAnsi="Times New Roman" w:cs="Times New Roman"/>
          <w:sz w:val="24"/>
          <w:szCs w:val="24"/>
        </w:rPr>
        <w:t>рэлеевским</w:t>
      </w:r>
      <w:proofErr w:type="spellEnd"/>
      <w:r w:rsidRPr="00C9760E">
        <w:rPr>
          <w:rFonts w:ascii="Times New Roman" w:hAnsi="Times New Roman" w:cs="Times New Roman"/>
          <w:sz w:val="24"/>
          <w:szCs w:val="24"/>
        </w:rPr>
        <w:t xml:space="preserve"> рассеянием, которое составляет приблизительно 0,16 дБ/км на длине волны 1550 нм. Зависимость затухания от длины волны для плавленого кварца приведена на рис. </w:t>
      </w:r>
      <w:r w:rsidR="00B460C7">
        <w:rPr>
          <w:rFonts w:ascii="Times New Roman" w:hAnsi="Times New Roman" w:cs="Times New Roman"/>
          <w:sz w:val="24"/>
          <w:szCs w:val="24"/>
        </w:rPr>
        <w:t>4.1</w:t>
      </w:r>
      <w:r w:rsidRPr="00C9760E">
        <w:rPr>
          <w:rFonts w:ascii="Times New Roman" w:hAnsi="Times New Roman" w:cs="Times New Roman"/>
          <w:sz w:val="24"/>
          <w:szCs w:val="24"/>
        </w:rPr>
        <w:t>.</w:t>
      </w:r>
    </w:p>
    <w:p w:rsidR="00A1029A" w:rsidRPr="00C9760E" w:rsidRDefault="00742E4B" w:rsidP="00C9760E">
      <w:pPr>
        <w:spacing w:line="360" w:lineRule="auto"/>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27" editas="canvas" style="width:308.15pt;height:195.55pt;mso-position-horizontal-relative:char;mso-position-vertical-relative:line" coordorigin="2231,8044" coordsize="10400,6522">
            <o:lock v:ext="edit" aspectratio="t"/>
            <v:shape id="_x0000_s1328" type="#_x0000_t75" style="position:absolute;left:2231;top:8044;width:10400;height:6522" o:preferrelative="f">
              <v:fill o:detectmouseclick="t"/>
              <v:path o:extrusionok="t" o:connecttype="none"/>
              <o:lock v:ext="edit" text="t"/>
            </v:shape>
            <v:rect id="_x0000_s1329" style="position:absolute;left:9857;top:13089;width:393;height:374;v-text-anchor:middle" fillcolor="#39f" stroked="f" strokecolor="#39f" strokeweight="1pt">
              <v:fill r:id="rId116" o:title="Tumma pystyviivoitus" type="pattern"/>
              <v:stroke dashstyle="dash"/>
            </v:rect>
            <v:rect id="_x0000_s1330" style="position:absolute;left:9547;top:13091;width:310;height:367;v-text-anchor:middle" fillcolor="#39f" strokecolor="#39f" strokeweight="1pt"/>
            <v:rect id="_x0000_s1331" style="position:absolute;left:7441;top:12921;width:305;height:537;v-text-anchor:middle" fillcolor="#39f" strokecolor="#39f" strokeweight="1pt"/>
            <v:rect id="_x0000_s1332" style="position:absolute;left:3845;top:11014;width:394;height:2449;v-text-anchor:middle" fillcolor="#39f" strokecolor="#39f" strokeweight="1pt"/>
            <v:shape id="_x0000_s1333" type="#_x0000_t19" style="position:absolute;left:3357;top:8468;width:4449;height:4573;v-text-anchor:middle" coordsize="20291,21600" adj="5899774,10482465,20291,0" path="wr-1309,-21600,41891,21600,20282,21600,,7405nfewr-1309,-21600,41891,21600,20282,21600,,7405l20291,nsxe" fillcolor="#bbe0e3" strokecolor="#c00" strokeweight="1pt">
              <v:stroke startarrowwidth="narrow" startarrowlength="short" endarrowwidth="narrow" endarrowlength="short" endcap="round"/>
              <v:path o:connectlocs="20282,21600;0,7405;20291,0"/>
            </v:shape>
            <v:shape id="_x0000_s1334" type="#_x0000_t19" style="position:absolute;left:7806;top:12496;width:337;height:544;v-text-anchor:middle" coordsize="21724,21600" adj="0,5919882,124,0" path="wr-21476,-21600,21724,21600,21724,,,21600nfewr-21476,-21600,21724,21600,21724,,,21600l124,nsxe" fillcolor="#bbe0e3" strokecolor="#c00" strokeweight="1pt">
              <v:stroke startarrowwidth="narrow" startarrowlength="short" endarrowwidth="narrow" endarrowlength="short" endcap="round"/>
              <v:path o:connectlocs="21724,0;0,21600;124,0"/>
            </v:shape>
            <v:group id="_x0000_s1335" style="position:absolute;left:8145;top:12345;width:220;height:163" coordorigin="3153,2869" coordsize="114,93">
              <v:shape id="_x0000_s1336" type="#_x0000_t19" style="position:absolute;left:3153;top:2870;width:57;height:92;v-text-anchor:middle" coordsize="21599,21597" adj="11836722,17629774,21599,21597" path="wr-1,-3,43199,43197,,21366,21225,nfewr-1,-3,43199,43197,,21366,21225,l21599,21597nsxe" fillcolor="#bbe0e3" strokecolor="#c00" strokeweight="1pt">
                <v:stroke startarrowwidth="narrow" startarrowlength="short" endarrowwidth="narrow" endarrowlength="short" endcap="round"/>
                <v:path o:connectlocs="0,21366;21225,0;21599,21597"/>
              </v:shape>
              <v:shape id="_x0000_s1337" type="#_x0000_t19" style="position:absolute;left:3208;top:2869;width:59;height:93;v-text-anchor:middle" coordsize="21969,21600" adj="17630334,23552368,370" path="wr-21230,,21970,43200,,3,21969,21367nfewr-21230,,21970,43200,,3,21969,21367l370,21600nsxe" fillcolor="#bbe0e3" strokecolor="#c00" strokeweight="1pt">
                <v:stroke startarrowwidth="narrow" startarrowlength="short" endarrowwidth="narrow" endarrowlength="short" endcap="round"/>
                <v:path o:connectlocs="0,3;21969,21367;370,21600"/>
              </v:shape>
            </v:group>
            <v:shape id="_x0000_s1338" type="#_x0000_t19" style="position:absolute;left:8365;top:12511;width:1112;height:698;v-text-anchor:middle" coordsize="21600,21655" adj="5904784,11805990,21600,55" path="wr,-21545,43200,21655,21562,21655,,nfewr,-21545,43200,21655,21562,21655,,l21600,55nsxe" fillcolor="#bbe0e3" strokecolor="#c00" strokeweight="1pt">
              <v:stroke startarrowwidth="narrow" startarrowlength="short" endarrowwidth="narrow" endarrowlength="short" endcap="round"/>
              <v:path o:connectlocs="21562,21655;0,0;21600,55"/>
            </v:shape>
            <v:shape id="_x0000_s1339" type="#_x0000_t19" style="position:absolute;left:9936;top:9060;width:1534;height:4146;v-text-anchor:middle" coordsize="14854,21600" adj="3055485,5901495,19,0" path="wr-21581,-21600,21619,21600,14854,15700,,21600nfewr-21581,-21600,21619,21600,14854,15700,,21600l19,nsxe" fillcolor="#bbe0e3" strokecolor="#c00" strokeweight="1pt">
              <v:stroke startarrowwidth="narrow" startarrowlength="short" endarrowwidth="narrow" endarrowlength="short" endcap="round"/>
              <v:path o:connectlocs="14854,15700;0,21600;19,0"/>
            </v:shape>
            <v:line id="_x0000_s1340" style="position:absolute;flip:y;v-text-anchor:middle" from="3345,8468" to="3345,13465" strokeweight="1pt">
              <v:stroke startarrowwidth="narrow" startarrowlength="short" endarrow="classic" endarrowlength="long"/>
            </v:line>
            <v:line id="_x0000_s1341" style="position:absolute;v-text-anchor:middle" from="3345,13465" to="12260,13465" strokeweight="1pt">
              <v:stroke startarrowwidth="narrow" startarrowlength="short" endarrow="classic" endarrowlength="long"/>
            </v:line>
            <v:line id="_x0000_s1342" style="position:absolute;v-text-anchor:middle" from="5017,13465" to="5017,13719" strokeweight="1pt">
              <v:stroke startarrowwidth="narrow" startarrowlength="short" endarrowwidth="narrow" endarrowlength="short"/>
            </v:line>
            <v:line id="_x0000_s1343" style="position:absolute;v-text-anchor:middle" from="6688,13465" to="6688,13719" strokeweight="1pt">
              <v:stroke startarrowwidth="narrow" startarrowlength="short" endarrowwidth="narrow" endarrowlength="short"/>
            </v:line>
            <v:line id="_x0000_s1344" style="position:absolute;v-text-anchor:middle" from="8360,13465" to="8360,13719" strokeweight="1pt">
              <v:stroke startarrowwidth="narrow" startarrowlength="short" endarrowwidth="narrow" endarrowlength="short"/>
            </v:line>
            <v:line id="_x0000_s1345" style="position:absolute;v-text-anchor:middle" from="10031,13465" to="10031,13719" strokeweight="1pt">
              <v:stroke startarrowwidth="narrow" startarrowlength="short" endarrowwidth="narrow" endarrowlength="short"/>
            </v:line>
            <v:line id="_x0000_s1346" style="position:absolute;v-text-anchor:middle" from="11702,13465" to="11702,13719" strokeweight="1pt">
              <v:stroke startarrowwidth="narrow" startarrowlength="short" endarrowwidth="narrow" endarrowlength="short"/>
            </v:line>
            <v:line id="_x0000_s1347" style="position:absolute;flip:x;v-text-anchor:middle" from="3067,12194" to="3345,12194" strokeweight="1pt">
              <v:stroke startarrowwidth="narrow" startarrowlength="short" endarrowwidth="narrow" endarrowlength="short"/>
            </v:line>
            <v:line id="_x0000_s1348" style="position:absolute;flip:x;v-text-anchor:middle" from="3067,10924" to="3345,10924" strokeweight="1pt">
              <v:stroke startarrowwidth="narrow" startarrowlength="short" endarrowwidth="narrow" endarrowlength="short"/>
            </v:line>
            <v:line id="_x0000_s1349" style="position:absolute;flip:x;v-text-anchor:middle" from="3067,9653" to="3345,9653" strokeweight="1pt">
              <v:stroke startarrowwidth="narrow" startarrowlength="short" endarrowwidth="narrow" endarrowlength="short"/>
            </v:line>
            <v:line id="_x0000_s1350" style="position:absolute;flip:y;v-text-anchor:middle" from="9485,13206" to="9930,13213" strokecolor="#c00" strokeweight="1pt">
              <v:stroke startarrowwidth="narrow" startarrowlength="short" endarrowwidth="narrow" endarrowlength="short"/>
            </v:line>
            <v:line id="_x0000_s1351" style="position:absolute;flip:x;v-text-anchor:middle" from="3067,9653" to="3345,9653" strokeweight="1pt">
              <v:stroke startarrowwidth="narrow" startarrowlength="short" endarrowwidth="narrow" endarrowlength="short"/>
            </v:line>
            <v:rect id="_x0000_s1352" style="position:absolute;left:11888;top:8722;width:743;height:1440;v-text-anchor:middle" stroked="f"/>
            <v:rect id="_x0000_s1353" style="position:absolute;left:4738;top:13888;width:557;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1,0</w:t>
                    </w:r>
                  </w:p>
                </w:txbxContent>
              </v:textbox>
            </v:rect>
            <v:rect id="_x0000_s1354" style="position:absolute;left:6410;top:13888;width:557;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1,2</w:t>
                    </w:r>
                  </w:p>
                </w:txbxContent>
              </v:textbox>
            </v:rect>
            <v:rect id="_x0000_s1355" style="position:absolute;left:8081;top:13888;width:557;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1,4</w:t>
                    </w:r>
                  </w:p>
                </w:txbxContent>
              </v:textbox>
            </v:rect>
            <v:rect id="_x0000_s1356" style="position:absolute;left:9752;top:13888;width:558;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1,6</w:t>
                    </w:r>
                  </w:p>
                </w:txbxContent>
              </v:textbox>
            </v:rect>
            <v:rect id="_x0000_s1357" style="position:absolute;left:11424;top:13888;width:557;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1,8</w:t>
                    </w:r>
                  </w:p>
                </w:txbxContent>
              </v:textbox>
            </v:rect>
            <v:rect id="_x0000_s1358" style="position:absolute;left:10031;top:14227;width:2321;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rPr>
                      <w:t>Длина волны</w:t>
                    </w:r>
                    <w:r w:rsidRPr="0059119A">
                      <w:rPr>
                        <w:rFonts w:ascii="Arial" w:hAnsi="Arial" w:cs="Arial"/>
                        <w:color w:val="000000"/>
                        <w:sz w:val="12"/>
                        <w:szCs w:val="28"/>
                        <w:lang w:val="fi-FI"/>
                      </w:rPr>
                      <w:t xml:space="preserve">, </w:t>
                    </w:r>
                    <w:proofErr w:type="gramStart"/>
                    <w:r w:rsidRPr="0059119A">
                      <w:rPr>
                        <w:rFonts w:ascii="Arial" w:hAnsi="Arial" w:cs="Arial"/>
                        <w:color w:val="000000"/>
                        <w:sz w:val="12"/>
                        <w:szCs w:val="28"/>
                      </w:rPr>
                      <w:t>мкм</w:t>
                    </w:r>
                    <w:proofErr w:type="gramEnd"/>
                  </w:p>
                </w:txbxContent>
              </v:textbox>
            </v:rect>
            <v:rect id="_x0000_s1359" style="position:absolute;left:3160;top:13888;width:557;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0,8</w:t>
                    </w:r>
                  </w:p>
                </w:txbxContent>
              </v:textbox>
            </v:rect>
            <v:rect id="_x0000_s1360" style="position:absolute;left:2417;top:12025;width:557;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1,0</w:t>
                    </w:r>
                  </w:p>
                </w:txbxContent>
              </v:textbox>
            </v:rect>
            <v:rect id="_x0000_s1361" style="position:absolute;left:2417;top:10754;width:557;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2,0</w:t>
                    </w:r>
                  </w:p>
                </w:txbxContent>
              </v:textbox>
            </v:rect>
            <v:rect id="_x0000_s1362" style="position:absolute;left:2417;top:9484;width:557;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3,0</w:t>
                    </w:r>
                  </w:p>
                </w:txbxContent>
              </v:textbox>
            </v:rect>
            <v:rect id="_x0000_s1363" style="position:absolute;left:2231;top:8044;width:2229;height:508" filled="f" fillcolor="#bbe0e3" stroked="f">
              <v:textbox inset="1.0828mm,.54142mm,1.0828mm,.54142mm">
                <w:txbxContent>
                  <w:p w:rsidR="00742E4B" w:rsidRPr="00DC7A80" w:rsidRDefault="00742E4B" w:rsidP="00A1029A">
                    <w:pPr>
                      <w:autoSpaceDE w:val="0"/>
                      <w:autoSpaceDN w:val="0"/>
                      <w:adjustRightInd w:val="0"/>
                      <w:rPr>
                        <w:rFonts w:ascii="Arial" w:hAnsi="Arial" w:cs="Arial"/>
                        <w:color w:val="000000"/>
                        <w:sz w:val="11"/>
                        <w:lang w:val="fi-FI"/>
                      </w:rPr>
                    </w:pPr>
                    <w:r w:rsidRPr="00DC7A80">
                      <w:rPr>
                        <w:rFonts w:ascii="Arial" w:hAnsi="Arial" w:cs="Arial"/>
                        <w:color w:val="000000"/>
                        <w:sz w:val="11"/>
                      </w:rPr>
                      <w:t>Коэффициент затухания</w:t>
                    </w:r>
                    <w:r w:rsidRPr="00DC7A80">
                      <w:rPr>
                        <w:rFonts w:ascii="Arial" w:hAnsi="Arial" w:cs="Arial"/>
                        <w:color w:val="000000"/>
                        <w:sz w:val="11"/>
                        <w:lang w:val="fi-FI"/>
                      </w:rPr>
                      <w:t xml:space="preserve">, </w:t>
                    </w:r>
                    <w:r w:rsidRPr="00DC7A80">
                      <w:rPr>
                        <w:rFonts w:ascii="Arial" w:hAnsi="Arial" w:cs="Arial"/>
                        <w:color w:val="000000"/>
                        <w:sz w:val="11"/>
                      </w:rPr>
                      <w:t>дБ</w:t>
                    </w:r>
                    <w:r w:rsidRPr="00DC7A80">
                      <w:rPr>
                        <w:rFonts w:ascii="Arial" w:hAnsi="Arial" w:cs="Arial"/>
                        <w:color w:val="000000"/>
                        <w:sz w:val="11"/>
                        <w:lang w:val="fi-FI"/>
                      </w:rPr>
                      <w:t>/</w:t>
                    </w:r>
                    <w:r w:rsidRPr="00DC7A80">
                      <w:rPr>
                        <w:rFonts w:ascii="Arial" w:hAnsi="Arial" w:cs="Arial"/>
                        <w:color w:val="000000"/>
                        <w:sz w:val="11"/>
                      </w:rPr>
                      <w:t>км</w:t>
                    </w:r>
                  </w:p>
                </w:txbxContent>
              </v:textbox>
            </v:rect>
            <v:rect id="_x0000_s1364" style="position:absolute;left:3755;top:10532;width:1022;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 xml:space="preserve">850 </w:t>
                    </w:r>
                    <w:r w:rsidRPr="0059119A">
                      <w:rPr>
                        <w:rFonts w:ascii="Arial" w:hAnsi="Arial" w:cs="Arial"/>
                        <w:color w:val="000000"/>
                        <w:sz w:val="12"/>
                        <w:szCs w:val="28"/>
                      </w:rPr>
                      <w:t>нм</w:t>
                    </w:r>
                  </w:p>
                </w:txbxContent>
              </v:textbox>
            </v:rect>
            <v:rect id="_x0000_s1365" style="position:absolute;left:6942;top:12436;width:1114;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 xml:space="preserve">1310 </w:t>
                    </w:r>
                    <w:r w:rsidRPr="0059119A">
                      <w:rPr>
                        <w:rFonts w:ascii="Arial" w:hAnsi="Arial" w:cs="Arial"/>
                        <w:color w:val="000000"/>
                        <w:sz w:val="12"/>
                        <w:szCs w:val="28"/>
                      </w:rPr>
                      <w:t>нм</w:t>
                    </w:r>
                  </w:p>
                </w:txbxContent>
              </v:textbox>
            </v:rect>
            <v:rect id="_x0000_s1366" style="position:absolute;left:9102;top:12618;width:1393;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 xml:space="preserve">1550 </w:t>
                    </w:r>
                    <w:r w:rsidRPr="0059119A">
                      <w:rPr>
                        <w:rFonts w:ascii="Arial" w:hAnsi="Arial" w:cs="Arial"/>
                        <w:color w:val="000000"/>
                        <w:sz w:val="12"/>
                        <w:szCs w:val="28"/>
                      </w:rPr>
                      <w:t>нм</w:t>
                    </w:r>
                  </w:p>
                </w:txbxContent>
              </v:textbox>
            </v:rect>
            <v:rect id="_x0000_s1367" style="position:absolute;left:7710;top:11771;width:1837;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rPr>
                      <w:t>Водяной пик</w:t>
                    </w:r>
                  </w:p>
                </w:txbxContent>
              </v:textbox>
            </v:rect>
            <v:rect id="_x0000_s1368" style="position:absolute;left:2417;top:13295;width:650;height:339" filled="f" fillcolor="#bbe0e3" stroked="f">
              <v:textbox inset="1.0828mm,.54142mm,1.0828mm,.54142mm">
                <w:txbxContent>
                  <w:p w:rsidR="00742E4B" w:rsidRPr="0059119A" w:rsidRDefault="00742E4B" w:rsidP="00A1029A">
                    <w:pPr>
                      <w:autoSpaceDE w:val="0"/>
                      <w:autoSpaceDN w:val="0"/>
                      <w:adjustRightInd w:val="0"/>
                      <w:rPr>
                        <w:rFonts w:ascii="Arial" w:hAnsi="Arial" w:cs="Arial"/>
                        <w:color w:val="000000"/>
                        <w:sz w:val="12"/>
                        <w:szCs w:val="28"/>
                        <w:lang w:val="fi-FI"/>
                      </w:rPr>
                    </w:pPr>
                    <w:r w:rsidRPr="0059119A">
                      <w:rPr>
                        <w:rFonts w:ascii="Arial" w:hAnsi="Arial" w:cs="Arial"/>
                        <w:color w:val="000000"/>
                        <w:sz w:val="12"/>
                        <w:szCs w:val="28"/>
                        <w:lang w:val="fi-FI"/>
                      </w:rPr>
                      <w:t>0,0</w:t>
                    </w:r>
                  </w:p>
                </w:txbxContent>
              </v:textbox>
            </v:rect>
            <v:shape id="_x0000_s1369" type="#_x0000_t202" style="position:absolute;left:10337;top:13094;width:1255;height:339;v-text-anchor:top-baseline" filled="f" fillcolor="#bbe0e3" stroked="f" strokeweight="1pt">
              <v:textbox style="mso-next-textbox:#_x0000_s1369" inset="1.0753mm,.53767mm,1.0753mm,.53767mm">
                <w:txbxContent>
                  <w:p w:rsidR="00742E4B" w:rsidRPr="00DC7A80" w:rsidRDefault="00742E4B" w:rsidP="00A1029A">
                    <w:pPr>
                      <w:autoSpaceDE w:val="0"/>
                      <w:autoSpaceDN w:val="0"/>
                      <w:adjustRightInd w:val="0"/>
                      <w:rPr>
                        <w:rFonts w:ascii="Arial" w:hAnsi="Arial" w:cs="Arial"/>
                        <w:color w:val="000000"/>
                        <w:sz w:val="12"/>
                        <w:szCs w:val="28"/>
                      </w:rPr>
                    </w:pPr>
                  </w:p>
                </w:txbxContent>
              </v:textbox>
            </v:shape>
            <w10:wrap type="none"/>
            <w10:anchorlock/>
          </v:group>
        </w:pict>
      </w:r>
    </w:p>
    <w:p w:rsidR="00A1029A" w:rsidRPr="00C9760E" w:rsidRDefault="00A1029A" w:rsidP="00C9760E">
      <w:pPr>
        <w:spacing w:line="360" w:lineRule="auto"/>
        <w:jc w:val="both"/>
        <w:rPr>
          <w:rFonts w:ascii="Times New Roman" w:hAnsi="Times New Roman" w:cs="Times New Roman"/>
          <w:sz w:val="24"/>
          <w:szCs w:val="24"/>
        </w:rPr>
      </w:pPr>
      <w:r w:rsidRPr="00C9760E">
        <w:rPr>
          <w:rFonts w:ascii="Times New Roman" w:hAnsi="Times New Roman" w:cs="Times New Roman"/>
          <w:b/>
          <w:sz w:val="24"/>
          <w:szCs w:val="24"/>
        </w:rPr>
        <w:t xml:space="preserve">Рис. </w:t>
      </w:r>
      <w:r w:rsidR="00B460C7">
        <w:rPr>
          <w:rFonts w:ascii="Times New Roman" w:hAnsi="Times New Roman" w:cs="Times New Roman"/>
          <w:b/>
          <w:sz w:val="24"/>
          <w:szCs w:val="24"/>
        </w:rPr>
        <w:t>4.1</w:t>
      </w:r>
      <w:r w:rsidRPr="00C9760E">
        <w:rPr>
          <w:rFonts w:ascii="Times New Roman" w:hAnsi="Times New Roman" w:cs="Times New Roman"/>
          <w:b/>
          <w:sz w:val="24"/>
          <w:szCs w:val="24"/>
        </w:rPr>
        <w:t>.</w:t>
      </w:r>
      <w:r w:rsidRPr="00C9760E">
        <w:rPr>
          <w:rFonts w:ascii="Times New Roman" w:hAnsi="Times New Roman" w:cs="Times New Roman"/>
          <w:sz w:val="24"/>
          <w:szCs w:val="24"/>
        </w:rPr>
        <w:t xml:space="preserve"> Зависимость коэффициента затухания кварцевого волокна от длины волны и используемые окна прозрачности.</w:t>
      </w:r>
    </w:p>
    <w:p w:rsidR="00A1029A" w:rsidRPr="00C9760E" w:rsidRDefault="00A1029A" w:rsidP="00C9760E">
      <w:pPr>
        <w:spacing w:line="360" w:lineRule="auto"/>
        <w:jc w:val="both"/>
        <w:rPr>
          <w:rFonts w:ascii="Times New Roman" w:hAnsi="Times New Roman" w:cs="Times New Roman"/>
          <w:sz w:val="24"/>
          <w:szCs w:val="24"/>
        </w:rPr>
      </w:pPr>
    </w:p>
    <w:p w:rsidR="00A1029A" w:rsidRPr="00C9760E" w:rsidRDefault="00A1029A" w:rsidP="00C9760E">
      <w:pPr>
        <w:spacing w:line="360" w:lineRule="auto"/>
        <w:ind w:firstLine="540"/>
        <w:jc w:val="both"/>
        <w:rPr>
          <w:rFonts w:ascii="Times New Roman" w:hAnsi="Times New Roman" w:cs="Times New Roman"/>
          <w:sz w:val="24"/>
          <w:szCs w:val="24"/>
        </w:rPr>
      </w:pPr>
      <w:r w:rsidRPr="00C9760E">
        <w:rPr>
          <w:rFonts w:ascii="Times New Roman" w:hAnsi="Times New Roman" w:cs="Times New Roman"/>
          <w:sz w:val="24"/>
          <w:szCs w:val="24"/>
        </w:rPr>
        <w:t xml:space="preserve">Как видно из рис. </w:t>
      </w:r>
      <w:r w:rsidR="00FB0BDF">
        <w:rPr>
          <w:rFonts w:ascii="Times New Roman" w:hAnsi="Times New Roman" w:cs="Times New Roman"/>
          <w:sz w:val="24"/>
          <w:szCs w:val="24"/>
        </w:rPr>
        <w:t>4.1</w:t>
      </w:r>
      <w:r w:rsidRPr="00C9760E">
        <w:rPr>
          <w:rFonts w:ascii="Times New Roman" w:hAnsi="Times New Roman" w:cs="Times New Roman"/>
          <w:sz w:val="24"/>
          <w:szCs w:val="24"/>
        </w:rPr>
        <w:t xml:space="preserve">, величина затухания минимальна в диапазоне длин волн 800...1700 нм. Поглощение в УФ области на более коротких длинах волн и в ИК на более длинных резко увеличивают затухание. </w:t>
      </w:r>
    </w:p>
    <w:p w:rsidR="00A1029A" w:rsidRPr="00C9760E" w:rsidRDefault="00A1029A"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В системах связи используются три диапазона длин волн или так называемые окна прозрачности: </w:t>
      </w:r>
    </w:p>
    <w:p w:rsidR="00A1029A" w:rsidRPr="00C9760E" w:rsidRDefault="00A1029A" w:rsidP="00C9760E">
      <w:pPr>
        <w:numPr>
          <w:ilvl w:val="0"/>
          <w:numId w:val="32"/>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Окно прозрачности 850 нм</w:t>
      </w:r>
    </w:p>
    <w:p w:rsidR="00A1029A" w:rsidRPr="00C9760E" w:rsidRDefault="00A1029A" w:rsidP="00C9760E">
      <w:pPr>
        <w:numPr>
          <w:ilvl w:val="0"/>
          <w:numId w:val="32"/>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Окно прозрачности 1300/1310 нм</w:t>
      </w:r>
    </w:p>
    <w:p w:rsidR="00A1029A" w:rsidRPr="00C9760E" w:rsidRDefault="00A1029A" w:rsidP="00C9760E">
      <w:pPr>
        <w:numPr>
          <w:ilvl w:val="0"/>
          <w:numId w:val="32"/>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Окно прозрачности 1550 нм</w:t>
      </w:r>
    </w:p>
    <w:p w:rsidR="00A1029A" w:rsidRPr="00C9760E" w:rsidRDefault="00A1029A"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Рабочие окна для </w:t>
      </w:r>
      <w:proofErr w:type="spellStart"/>
      <w:r w:rsidRPr="00C9760E">
        <w:rPr>
          <w:rFonts w:ascii="Times New Roman" w:hAnsi="Times New Roman" w:cs="Times New Roman"/>
          <w:sz w:val="24"/>
          <w:szCs w:val="24"/>
        </w:rPr>
        <w:t>многомодовых</w:t>
      </w:r>
      <w:proofErr w:type="spellEnd"/>
      <w:r w:rsidRPr="00C9760E">
        <w:rPr>
          <w:rFonts w:ascii="Times New Roman" w:hAnsi="Times New Roman" w:cs="Times New Roman"/>
          <w:sz w:val="24"/>
          <w:szCs w:val="24"/>
        </w:rPr>
        <w:t xml:space="preserve"> волокон 850 и 1300 </w:t>
      </w:r>
      <w:proofErr w:type="spellStart"/>
      <w:r w:rsidRPr="00C9760E">
        <w:rPr>
          <w:rFonts w:ascii="Times New Roman" w:hAnsi="Times New Roman" w:cs="Times New Roman"/>
          <w:sz w:val="24"/>
          <w:szCs w:val="24"/>
        </w:rPr>
        <w:t>нм</w:t>
      </w:r>
      <w:proofErr w:type="spellEnd"/>
      <w:r w:rsidRPr="00C9760E">
        <w:rPr>
          <w:rFonts w:ascii="Times New Roman" w:hAnsi="Times New Roman" w:cs="Times New Roman"/>
          <w:sz w:val="24"/>
          <w:szCs w:val="24"/>
        </w:rPr>
        <w:t xml:space="preserve">, для </w:t>
      </w:r>
      <w:proofErr w:type="spellStart"/>
      <w:r w:rsidRPr="00C9760E">
        <w:rPr>
          <w:rFonts w:ascii="Times New Roman" w:hAnsi="Times New Roman" w:cs="Times New Roman"/>
          <w:sz w:val="24"/>
          <w:szCs w:val="24"/>
        </w:rPr>
        <w:t>одномодовых</w:t>
      </w:r>
      <w:proofErr w:type="spellEnd"/>
      <w:r w:rsidRPr="00C9760E">
        <w:rPr>
          <w:rFonts w:ascii="Times New Roman" w:hAnsi="Times New Roman" w:cs="Times New Roman"/>
          <w:sz w:val="24"/>
          <w:szCs w:val="24"/>
        </w:rPr>
        <w:t xml:space="preserve"> – 1310 и 1550 нм. </w:t>
      </w:r>
      <w:proofErr w:type="spellStart"/>
      <w:r w:rsidRPr="00C9760E">
        <w:rPr>
          <w:rFonts w:ascii="Times New Roman" w:hAnsi="Times New Roman" w:cs="Times New Roman"/>
          <w:sz w:val="24"/>
          <w:szCs w:val="24"/>
        </w:rPr>
        <w:t>Одномодовые</w:t>
      </w:r>
      <w:proofErr w:type="spellEnd"/>
      <w:r w:rsidRPr="00C9760E">
        <w:rPr>
          <w:rFonts w:ascii="Times New Roman" w:hAnsi="Times New Roman" w:cs="Times New Roman"/>
          <w:sz w:val="24"/>
          <w:szCs w:val="24"/>
        </w:rPr>
        <w:t xml:space="preserve"> волокна с низким водяным пиком (</w:t>
      </w:r>
      <w:r w:rsidRPr="00C9760E">
        <w:rPr>
          <w:rFonts w:ascii="Times New Roman" w:hAnsi="Times New Roman" w:cs="Times New Roman"/>
          <w:sz w:val="24"/>
          <w:szCs w:val="24"/>
          <w:lang w:val="en-GB"/>
        </w:rPr>
        <w:t>ITU</w:t>
      </w:r>
      <w:r w:rsidRPr="00C9760E">
        <w:rPr>
          <w:rFonts w:ascii="Times New Roman" w:hAnsi="Times New Roman" w:cs="Times New Roman"/>
          <w:sz w:val="24"/>
          <w:szCs w:val="24"/>
        </w:rPr>
        <w:t>-</w:t>
      </w:r>
      <w:r w:rsidRPr="00C9760E">
        <w:rPr>
          <w:rFonts w:ascii="Times New Roman" w:hAnsi="Times New Roman" w:cs="Times New Roman"/>
          <w:sz w:val="24"/>
          <w:szCs w:val="24"/>
          <w:lang w:val="en-GB"/>
        </w:rPr>
        <w:t>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G</w:t>
      </w:r>
      <w:r w:rsidRPr="00C9760E">
        <w:rPr>
          <w:rFonts w:ascii="Times New Roman" w:hAnsi="Times New Roman" w:cs="Times New Roman"/>
          <w:sz w:val="24"/>
          <w:szCs w:val="24"/>
        </w:rPr>
        <w:t>.652.</w:t>
      </w:r>
      <w:r w:rsidRPr="00C9760E">
        <w:rPr>
          <w:rFonts w:ascii="Times New Roman" w:hAnsi="Times New Roman" w:cs="Times New Roman"/>
          <w:sz w:val="24"/>
          <w:szCs w:val="24"/>
          <w:lang w:val="en-GB"/>
        </w:rPr>
        <w:t>D</w:t>
      </w:r>
      <w:r w:rsidRPr="00C9760E">
        <w:rPr>
          <w:rFonts w:ascii="Times New Roman" w:hAnsi="Times New Roman" w:cs="Times New Roman"/>
          <w:sz w:val="24"/>
          <w:szCs w:val="24"/>
        </w:rPr>
        <w:t xml:space="preserve">) могут использоваться также при работе на длинах волн в интервале между 1310 и 1550 </w:t>
      </w:r>
      <w:proofErr w:type="spellStart"/>
      <w:r w:rsidRPr="00C9760E">
        <w:rPr>
          <w:rFonts w:ascii="Times New Roman" w:hAnsi="Times New Roman" w:cs="Times New Roman"/>
          <w:sz w:val="24"/>
          <w:szCs w:val="24"/>
        </w:rPr>
        <w:t>нм</w:t>
      </w:r>
      <w:proofErr w:type="spellEnd"/>
      <w:r w:rsidRPr="00C9760E">
        <w:rPr>
          <w:rFonts w:ascii="Times New Roman" w:hAnsi="Times New Roman" w:cs="Times New Roman"/>
          <w:sz w:val="24"/>
          <w:szCs w:val="24"/>
        </w:rPr>
        <w:t xml:space="preserve">, </w:t>
      </w:r>
      <w:proofErr w:type="spellStart"/>
      <w:r w:rsidRPr="00C9760E">
        <w:rPr>
          <w:rFonts w:ascii="Times New Roman" w:hAnsi="Times New Roman" w:cs="Times New Roman"/>
          <w:sz w:val="24"/>
          <w:szCs w:val="24"/>
        </w:rPr>
        <w:t>одномодовые</w:t>
      </w:r>
      <w:proofErr w:type="spellEnd"/>
      <w:r w:rsidRPr="00C9760E">
        <w:rPr>
          <w:rFonts w:ascii="Times New Roman" w:hAnsi="Times New Roman" w:cs="Times New Roman"/>
          <w:sz w:val="24"/>
          <w:szCs w:val="24"/>
        </w:rPr>
        <w:t xml:space="preserve"> волокна с ненулевой смещенной дисперсией (</w:t>
      </w:r>
      <w:r w:rsidRPr="00C9760E">
        <w:rPr>
          <w:rFonts w:ascii="Times New Roman" w:hAnsi="Times New Roman" w:cs="Times New Roman"/>
          <w:sz w:val="24"/>
          <w:szCs w:val="24"/>
          <w:lang w:val="en-GB"/>
        </w:rPr>
        <w:t>ITU</w:t>
      </w:r>
      <w:r w:rsidRPr="00C9760E">
        <w:rPr>
          <w:rFonts w:ascii="Times New Roman" w:hAnsi="Times New Roman" w:cs="Times New Roman"/>
          <w:sz w:val="24"/>
          <w:szCs w:val="24"/>
        </w:rPr>
        <w:t>-</w:t>
      </w:r>
      <w:r w:rsidRPr="00C9760E">
        <w:rPr>
          <w:rFonts w:ascii="Times New Roman" w:hAnsi="Times New Roman" w:cs="Times New Roman"/>
          <w:sz w:val="24"/>
          <w:szCs w:val="24"/>
          <w:lang w:val="en-GB"/>
        </w:rPr>
        <w:t>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G</w:t>
      </w:r>
      <w:r w:rsidRPr="00C9760E">
        <w:rPr>
          <w:rFonts w:ascii="Times New Roman" w:hAnsi="Times New Roman" w:cs="Times New Roman"/>
          <w:sz w:val="24"/>
          <w:szCs w:val="24"/>
        </w:rPr>
        <w:t xml:space="preserve">.656) - на длинах волн </w:t>
      </w:r>
      <w:r w:rsidRPr="00C9760E">
        <w:rPr>
          <w:rFonts w:ascii="Times New Roman" w:hAnsi="Times New Roman" w:cs="Times New Roman"/>
          <w:sz w:val="24"/>
          <w:szCs w:val="24"/>
          <w:lang w:val="en-US"/>
        </w:rPr>
        <w:t>L</w:t>
      </w:r>
      <w:r w:rsidRPr="00C9760E">
        <w:rPr>
          <w:rFonts w:ascii="Times New Roman" w:hAnsi="Times New Roman" w:cs="Times New Roman"/>
          <w:sz w:val="24"/>
          <w:szCs w:val="24"/>
        </w:rPr>
        <w:t xml:space="preserve">-диапазона (свыше 1550 нм). </w:t>
      </w:r>
      <w:proofErr w:type="gramStart"/>
      <w:r w:rsidRPr="00C9760E">
        <w:rPr>
          <w:rFonts w:ascii="Times New Roman" w:hAnsi="Times New Roman" w:cs="Times New Roman"/>
          <w:sz w:val="24"/>
          <w:szCs w:val="24"/>
          <w:lang w:val="en-US"/>
        </w:rPr>
        <w:t>L</w:t>
      </w:r>
      <w:r w:rsidRPr="00C9760E">
        <w:rPr>
          <w:rFonts w:ascii="Times New Roman" w:hAnsi="Times New Roman" w:cs="Times New Roman"/>
          <w:sz w:val="24"/>
          <w:szCs w:val="24"/>
        </w:rPr>
        <w:t>-диапазон также показан на рис.</w:t>
      </w:r>
      <w:proofErr w:type="gramEnd"/>
      <w:r w:rsidRPr="00C9760E">
        <w:rPr>
          <w:rFonts w:ascii="Times New Roman" w:hAnsi="Times New Roman" w:cs="Times New Roman"/>
          <w:sz w:val="24"/>
          <w:szCs w:val="24"/>
        </w:rPr>
        <w:t xml:space="preserve"> </w:t>
      </w:r>
      <w:r w:rsidR="00724355" w:rsidRPr="00C9760E">
        <w:rPr>
          <w:rFonts w:ascii="Times New Roman" w:hAnsi="Times New Roman" w:cs="Times New Roman"/>
          <w:sz w:val="24"/>
          <w:szCs w:val="24"/>
        </w:rPr>
        <w:t>9</w:t>
      </w:r>
      <w:r w:rsidRPr="00C9760E">
        <w:rPr>
          <w:rFonts w:ascii="Times New Roman" w:hAnsi="Times New Roman" w:cs="Times New Roman"/>
          <w:sz w:val="24"/>
          <w:szCs w:val="24"/>
        </w:rPr>
        <w:t xml:space="preserve">. Области длин волн, на которых могут использоваться </w:t>
      </w:r>
      <w:proofErr w:type="spellStart"/>
      <w:r w:rsidRPr="00C9760E">
        <w:rPr>
          <w:rFonts w:ascii="Times New Roman" w:hAnsi="Times New Roman" w:cs="Times New Roman"/>
          <w:sz w:val="24"/>
          <w:szCs w:val="24"/>
        </w:rPr>
        <w:t>одномодовые</w:t>
      </w:r>
      <w:proofErr w:type="spellEnd"/>
      <w:r w:rsidRPr="00C9760E">
        <w:rPr>
          <w:rFonts w:ascii="Times New Roman" w:hAnsi="Times New Roman" w:cs="Times New Roman"/>
          <w:sz w:val="24"/>
          <w:szCs w:val="24"/>
        </w:rPr>
        <w:t xml:space="preserve"> волокна, поделены еще более плотно на следующие диапазоны:</w:t>
      </w:r>
    </w:p>
    <w:p w:rsidR="00A1029A" w:rsidRPr="00C9760E" w:rsidRDefault="00A1029A" w:rsidP="00C9760E">
      <w:pPr>
        <w:tabs>
          <w:tab w:val="left" w:pos="900"/>
        </w:tabs>
        <w:spacing w:line="360" w:lineRule="auto"/>
        <w:jc w:val="both"/>
        <w:rPr>
          <w:rFonts w:ascii="Times New Roman" w:hAnsi="Times New Roman" w:cs="Times New Roman"/>
          <w:sz w:val="24"/>
          <w:szCs w:val="24"/>
        </w:rPr>
      </w:pPr>
      <w:r w:rsidRPr="00C9760E">
        <w:rPr>
          <w:rFonts w:ascii="Times New Roman" w:hAnsi="Times New Roman" w:cs="Times New Roman"/>
          <w:sz w:val="24"/>
          <w:szCs w:val="24"/>
          <w:lang w:val="en-GB"/>
        </w:rPr>
        <w:t>O</w:t>
      </w:r>
      <w:r w:rsidRPr="00C9760E">
        <w:rPr>
          <w:rFonts w:ascii="Times New Roman" w:hAnsi="Times New Roman" w:cs="Times New Roman"/>
          <w:sz w:val="24"/>
          <w:szCs w:val="24"/>
        </w:rPr>
        <w:t xml:space="preserve">-диапазон: </w:t>
      </w:r>
      <w:r w:rsidRPr="00C9760E">
        <w:rPr>
          <w:rFonts w:ascii="Times New Roman" w:hAnsi="Times New Roman" w:cs="Times New Roman"/>
          <w:sz w:val="24"/>
          <w:szCs w:val="24"/>
        </w:rPr>
        <w:tab/>
        <w:t>1260 …1360 нм</w:t>
      </w:r>
    </w:p>
    <w:p w:rsidR="00A1029A" w:rsidRPr="00C9760E" w:rsidRDefault="00A1029A" w:rsidP="00C9760E">
      <w:pPr>
        <w:tabs>
          <w:tab w:val="left" w:pos="900"/>
        </w:tabs>
        <w:spacing w:line="360" w:lineRule="auto"/>
        <w:jc w:val="both"/>
        <w:rPr>
          <w:rFonts w:ascii="Times New Roman" w:hAnsi="Times New Roman" w:cs="Times New Roman"/>
          <w:sz w:val="24"/>
          <w:szCs w:val="24"/>
        </w:rPr>
      </w:pPr>
      <w:r w:rsidRPr="00C9760E">
        <w:rPr>
          <w:rFonts w:ascii="Times New Roman" w:hAnsi="Times New Roman" w:cs="Times New Roman"/>
          <w:sz w:val="24"/>
          <w:szCs w:val="24"/>
          <w:lang w:val="en-GB"/>
        </w:rPr>
        <w:t>E</w:t>
      </w:r>
      <w:r w:rsidRPr="00C9760E">
        <w:rPr>
          <w:rFonts w:ascii="Times New Roman" w:hAnsi="Times New Roman" w:cs="Times New Roman"/>
          <w:sz w:val="24"/>
          <w:szCs w:val="24"/>
        </w:rPr>
        <w:t xml:space="preserve">- диапазон: </w:t>
      </w:r>
      <w:r w:rsidRPr="00C9760E">
        <w:rPr>
          <w:rFonts w:ascii="Times New Roman" w:hAnsi="Times New Roman" w:cs="Times New Roman"/>
          <w:sz w:val="24"/>
          <w:szCs w:val="24"/>
        </w:rPr>
        <w:tab/>
        <w:t>1360 …1460 нм</w:t>
      </w:r>
    </w:p>
    <w:p w:rsidR="00A1029A" w:rsidRPr="00C9760E" w:rsidRDefault="00A1029A" w:rsidP="00C9760E">
      <w:pPr>
        <w:tabs>
          <w:tab w:val="left" w:pos="900"/>
        </w:tabs>
        <w:spacing w:line="360" w:lineRule="auto"/>
        <w:jc w:val="both"/>
        <w:rPr>
          <w:rFonts w:ascii="Times New Roman" w:hAnsi="Times New Roman" w:cs="Times New Roman"/>
          <w:sz w:val="24"/>
          <w:szCs w:val="24"/>
        </w:rPr>
      </w:pPr>
      <w:r w:rsidRPr="00C9760E">
        <w:rPr>
          <w:rFonts w:ascii="Times New Roman" w:hAnsi="Times New Roman" w:cs="Times New Roman"/>
          <w:sz w:val="24"/>
          <w:szCs w:val="24"/>
          <w:lang w:val="en-GB"/>
        </w:rPr>
        <w:t>S</w:t>
      </w:r>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диапазон :</w:t>
      </w:r>
      <w:proofErr w:type="gramEnd"/>
      <w:r w:rsidRPr="00C9760E">
        <w:rPr>
          <w:rFonts w:ascii="Times New Roman" w:hAnsi="Times New Roman" w:cs="Times New Roman"/>
          <w:sz w:val="24"/>
          <w:szCs w:val="24"/>
        </w:rPr>
        <w:t xml:space="preserve"> </w:t>
      </w:r>
      <w:r w:rsidRPr="00C9760E">
        <w:rPr>
          <w:rFonts w:ascii="Times New Roman" w:hAnsi="Times New Roman" w:cs="Times New Roman"/>
          <w:sz w:val="24"/>
          <w:szCs w:val="24"/>
        </w:rPr>
        <w:tab/>
        <w:t>1460 …1530 нм</w:t>
      </w:r>
    </w:p>
    <w:p w:rsidR="00A1029A" w:rsidRPr="00C9760E" w:rsidRDefault="00A1029A" w:rsidP="00C9760E">
      <w:pPr>
        <w:tabs>
          <w:tab w:val="left" w:pos="900"/>
        </w:tabs>
        <w:spacing w:line="360" w:lineRule="auto"/>
        <w:jc w:val="both"/>
        <w:rPr>
          <w:rFonts w:ascii="Times New Roman" w:hAnsi="Times New Roman" w:cs="Times New Roman"/>
          <w:sz w:val="24"/>
          <w:szCs w:val="24"/>
        </w:rPr>
      </w:pPr>
      <w:r w:rsidRPr="00C9760E">
        <w:rPr>
          <w:rFonts w:ascii="Times New Roman" w:hAnsi="Times New Roman" w:cs="Times New Roman"/>
          <w:sz w:val="24"/>
          <w:szCs w:val="24"/>
          <w:lang w:val="en-GB"/>
        </w:rPr>
        <w:t>C</w:t>
      </w:r>
      <w:r w:rsidRPr="00C9760E">
        <w:rPr>
          <w:rFonts w:ascii="Times New Roman" w:hAnsi="Times New Roman" w:cs="Times New Roman"/>
          <w:sz w:val="24"/>
          <w:szCs w:val="24"/>
        </w:rPr>
        <w:t xml:space="preserve">- диапазон: </w:t>
      </w:r>
      <w:r w:rsidRPr="00C9760E">
        <w:rPr>
          <w:rFonts w:ascii="Times New Roman" w:hAnsi="Times New Roman" w:cs="Times New Roman"/>
          <w:sz w:val="24"/>
          <w:szCs w:val="24"/>
        </w:rPr>
        <w:tab/>
        <w:t>1530 …1565 нм</w:t>
      </w:r>
    </w:p>
    <w:p w:rsidR="00A1029A" w:rsidRPr="00C9760E" w:rsidRDefault="00A1029A" w:rsidP="00C9760E">
      <w:pPr>
        <w:tabs>
          <w:tab w:val="left" w:pos="900"/>
        </w:tabs>
        <w:spacing w:line="360" w:lineRule="auto"/>
        <w:jc w:val="both"/>
        <w:rPr>
          <w:rFonts w:ascii="Times New Roman" w:hAnsi="Times New Roman" w:cs="Times New Roman"/>
          <w:sz w:val="24"/>
          <w:szCs w:val="24"/>
        </w:rPr>
      </w:pPr>
      <w:r w:rsidRPr="00C9760E">
        <w:rPr>
          <w:rFonts w:ascii="Times New Roman" w:hAnsi="Times New Roman" w:cs="Times New Roman"/>
          <w:sz w:val="24"/>
          <w:szCs w:val="24"/>
          <w:lang w:val="en-GB"/>
        </w:rPr>
        <w:t>L</w:t>
      </w:r>
      <w:r w:rsidRPr="00C9760E">
        <w:rPr>
          <w:rFonts w:ascii="Times New Roman" w:hAnsi="Times New Roman" w:cs="Times New Roman"/>
          <w:sz w:val="24"/>
          <w:szCs w:val="24"/>
        </w:rPr>
        <w:t xml:space="preserve">- диапазон: </w:t>
      </w:r>
      <w:r w:rsidRPr="00C9760E">
        <w:rPr>
          <w:rFonts w:ascii="Times New Roman" w:hAnsi="Times New Roman" w:cs="Times New Roman"/>
          <w:sz w:val="24"/>
          <w:szCs w:val="24"/>
        </w:rPr>
        <w:tab/>
        <w:t>1565 …1625 нм</w:t>
      </w:r>
    </w:p>
    <w:p w:rsidR="00A1029A" w:rsidRPr="00C9760E" w:rsidRDefault="00A1029A" w:rsidP="00C9760E">
      <w:pPr>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w:t>
      </w:r>
      <w:r w:rsidRPr="00C9760E">
        <w:rPr>
          <w:rFonts w:ascii="Times New Roman" w:hAnsi="Times New Roman" w:cs="Times New Roman"/>
          <w:sz w:val="24"/>
          <w:szCs w:val="24"/>
          <w:lang w:val="en-GB"/>
        </w:rPr>
        <w:t>U</w:t>
      </w:r>
      <w:r w:rsidRPr="00C9760E">
        <w:rPr>
          <w:rFonts w:ascii="Times New Roman" w:hAnsi="Times New Roman" w:cs="Times New Roman"/>
          <w:sz w:val="24"/>
          <w:szCs w:val="24"/>
        </w:rPr>
        <w:t>- диапазон: 1625 …1675 нм)</w:t>
      </w:r>
    </w:p>
    <w:p w:rsidR="00A1029A" w:rsidRPr="00C9760E" w:rsidRDefault="00A1029A"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Пик затухания, обусловленный наличием гидроксильных групп, находится между окнами 1310 нм и 1550 нм и называется водяным пиком. У </w:t>
      </w:r>
      <w:proofErr w:type="spellStart"/>
      <w:r w:rsidRPr="00C9760E">
        <w:rPr>
          <w:rFonts w:ascii="Times New Roman" w:hAnsi="Times New Roman" w:cs="Times New Roman"/>
          <w:sz w:val="24"/>
          <w:szCs w:val="24"/>
        </w:rPr>
        <w:t>одномодового</w:t>
      </w:r>
      <w:proofErr w:type="spellEnd"/>
      <w:r w:rsidRPr="00C9760E">
        <w:rPr>
          <w:rFonts w:ascii="Times New Roman" w:hAnsi="Times New Roman" w:cs="Times New Roman"/>
          <w:sz w:val="24"/>
          <w:szCs w:val="24"/>
        </w:rPr>
        <w:t xml:space="preserve"> волокна с низким водяным пиком (</w:t>
      </w:r>
      <w:r w:rsidRPr="00C9760E">
        <w:rPr>
          <w:rFonts w:ascii="Times New Roman" w:hAnsi="Times New Roman" w:cs="Times New Roman"/>
          <w:sz w:val="24"/>
          <w:szCs w:val="24"/>
          <w:lang w:val="en-US"/>
        </w:rPr>
        <w:t>LWP</w:t>
      </w:r>
      <w:r w:rsidRPr="00C9760E">
        <w:rPr>
          <w:rFonts w:ascii="Times New Roman" w:hAnsi="Times New Roman" w:cs="Times New Roman"/>
          <w:sz w:val="24"/>
          <w:szCs w:val="24"/>
        </w:rPr>
        <w:t xml:space="preserve">) значение затухания на пике так мало, что это волокно может использоваться даже на длинах волн, соответствующих водяному пику. В соответствии с рекомендациями </w:t>
      </w:r>
      <w:r w:rsidRPr="00C9760E">
        <w:rPr>
          <w:rFonts w:ascii="Times New Roman" w:hAnsi="Times New Roman" w:cs="Times New Roman"/>
          <w:sz w:val="24"/>
          <w:szCs w:val="24"/>
          <w:lang w:val="en-GB"/>
        </w:rPr>
        <w:t>ITU</w:t>
      </w:r>
      <w:r w:rsidRPr="00C9760E">
        <w:rPr>
          <w:rFonts w:ascii="Times New Roman" w:hAnsi="Times New Roman" w:cs="Times New Roman"/>
          <w:sz w:val="24"/>
          <w:szCs w:val="24"/>
        </w:rPr>
        <w:t>-</w:t>
      </w:r>
      <w:r w:rsidRPr="00C9760E">
        <w:rPr>
          <w:rFonts w:ascii="Times New Roman" w:hAnsi="Times New Roman" w:cs="Times New Roman"/>
          <w:sz w:val="24"/>
          <w:szCs w:val="24"/>
          <w:lang w:val="en-GB"/>
        </w:rPr>
        <w:t>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G</w:t>
      </w:r>
      <w:r w:rsidRPr="00C9760E">
        <w:rPr>
          <w:rFonts w:ascii="Times New Roman" w:hAnsi="Times New Roman" w:cs="Times New Roman"/>
          <w:sz w:val="24"/>
          <w:szCs w:val="24"/>
        </w:rPr>
        <w:t>.652.</w:t>
      </w:r>
      <w:r w:rsidRPr="00C9760E">
        <w:rPr>
          <w:rFonts w:ascii="Times New Roman" w:hAnsi="Times New Roman" w:cs="Times New Roman"/>
          <w:sz w:val="24"/>
          <w:szCs w:val="24"/>
          <w:lang w:val="en-GB"/>
        </w:rPr>
        <w:t>D</w:t>
      </w:r>
      <w:r w:rsidRPr="00C9760E">
        <w:rPr>
          <w:rFonts w:ascii="Times New Roman" w:hAnsi="Times New Roman" w:cs="Times New Roman"/>
          <w:sz w:val="24"/>
          <w:szCs w:val="24"/>
        </w:rPr>
        <w:t xml:space="preserve"> значение затухания на длине волны 1383 нм такое же или даже ниже, чем нормированное значение для длины волны 1310 нм.</w:t>
      </w:r>
    </w:p>
    <w:p w:rsidR="00A1029A" w:rsidRPr="00C9760E" w:rsidRDefault="00A1029A" w:rsidP="00C9760E">
      <w:pPr>
        <w:spacing w:line="360" w:lineRule="auto"/>
        <w:ind w:firstLine="708"/>
        <w:jc w:val="both"/>
        <w:rPr>
          <w:rFonts w:ascii="Times New Roman" w:hAnsi="Times New Roman" w:cs="Times New Roman"/>
          <w:sz w:val="24"/>
          <w:szCs w:val="24"/>
        </w:rPr>
      </w:pPr>
      <w:r w:rsidRPr="00C9760E">
        <w:rPr>
          <w:rFonts w:ascii="Times New Roman" w:hAnsi="Times New Roman" w:cs="Times New Roman"/>
          <w:sz w:val="24"/>
          <w:szCs w:val="24"/>
        </w:rPr>
        <w:t xml:space="preserve">Кривая затухания для </w:t>
      </w:r>
      <w:proofErr w:type="spellStart"/>
      <w:r w:rsidRPr="00C9760E">
        <w:rPr>
          <w:rFonts w:ascii="Times New Roman" w:hAnsi="Times New Roman" w:cs="Times New Roman"/>
          <w:sz w:val="24"/>
          <w:szCs w:val="24"/>
        </w:rPr>
        <w:t>одномодового</w:t>
      </w:r>
      <w:proofErr w:type="spellEnd"/>
      <w:r w:rsidRPr="00C9760E">
        <w:rPr>
          <w:rFonts w:ascii="Times New Roman" w:hAnsi="Times New Roman" w:cs="Times New Roman"/>
          <w:sz w:val="24"/>
          <w:szCs w:val="24"/>
        </w:rPr>
        <w:t xml:space="preserve"> волокна с низким водяным пиком представлена на рис. </w:t>
      </w:r>
      <w:r w:rsidR="000A0CC3" w:rsidRPr="00C9760E">
        <w:rPr>
          <w:rFonts w:ascii="Times New Roman" w:hAnsi="Times New Roman" w:cs="Times New Roman"/>
          <w:sz w:val="24"/>
          <w:szCs w:val="24"/>
        </w:rPr>
        <w:t>10</w:t>
      </w:r>
      <w:r w:rsidRPr="00C9760E">
        <w:rPr>
          <w:rFonts w:ascii="Times New Roman" w:hAnsi="Times New Roman" w:cs="Times New Roman"/>
          <w:sz w:val="24"/>
          <w:szCs w:val="24"/>
        </w:rPr>
        <w:t xml:space="preserve">, где также показаны </w:t>
      </w:r>
      <w:r w:rsidRPr="00C9760E">
        <w:rPr>
          <w:rFonts w:ascii="Times New Roman" w:hAnsi="Times New Roman" w:cs="Times New Roman"/>
          <w:sz w:val="24"/>
          <w:szCs w:val="24"/>
          <w:lang w:val="en-GB"/>
        </w:rPr>
        <w:t>O</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E</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S</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C</w:t>
      </w:r>
      <w:r w:rsidRPr="00C9760E">
        <w:rPr>
          <w:rFonts w:ascii="Times New Roman" w:hAnsi="Times New Roman" w:cs="Times New Roman"/>
          <w:sz w:val="24"/>
          <w:szCs w:val="24"/>
        </w:rPr>
        <w:t xml:space="preserve"> и </w:t>
      </w:r>
      <w:r w:rsidRPr="00C9760E">
        <w:rPr>
          <w:rFonts w:ascii="Times New Roman" w:hAnsi="Times New Roman" w:cs="Times New Roman"/>
          <w:sz w:val="24"/>
          <w:szCs w:val="24"/>
          <w:lang w:val="en-US"/>
        </w:rPr>
        <w:t>L</w:t>
      </w:r>
      <w:r w:rsidRPr="00C9760E">
        <w:rPr>
          <w:rFonts w:ascii="Times New Roman" w:hAnsi="Times New Roman" w:cs="Times New Roman"/>
          <w:sz w:val="24"/>
          <w:szCs w:val="24"/>
        </w:rPr>
        <w:t xml:space="preserve"> - диапазоны. </w:t>
      </w:r>
    </w:p>
    <w:p w:rsidR="00A1029A" w:rsidRPr="00C9760E" w:rsidRDefault="00742E4B" w:rsidP="00C9760E">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pict>
          <v:group id="_x0000_s1370" editas="canvas" style="width:481.9pt;height:257.9pt;mso-position-horizontal-relative:char;mso-position-vertical-relative:line" coordorigin="2655,2010" coordsize="10090,5400">
            <o:lock v:ext="edit" aspectratio="t"/>
            <v:shape id="_x0000_s1371" type="#_x0000_t75" style="position:absolute;left:2655;top:2010;width:10090;height:5400" o:preferrelative="f">
              <v:fill o:detectmouseclick="t"/>
              <v:path o:extrusionok="t" o:connecttype="none"/>
              <o:lock v:ext="edit" text="t"/>
            </v:shape>
            <v:group id="_x0000_s1372" style="position:absolute;left:2713;top:2375;width:9440;height:4834" coordorigin="374,1344" coordsize="4667,2589">
              <v:group id="_x0000_s1373" style="position:absolute;left:721;top:1344;width:4320;height:2304" coordorigin="1008,1152" coordsize="4320,2304">
                <v:group id="_x0000_s1374" style="position:absolute;left:1008;top:1152;width:4320;height:2304" coordorigin="1056,1200" coordsize="4320,2304">
                  <v:rect id="_x0000_s1375" style="position:absolute;left:1056;top:1200;width:4320;height:2304;v-text-anchor:middle" filled="f" fillcolor="#c00" strokeweight="1pt">
                    <v:stroke startarrowwidth="narrow" startarrowlength="short" endarrowwidth="narrow" endarrowlength="short"/>
                  </v:rect>
                  <v:line id="_x0000_s1376" style="position:absolute" from="1056,3200" to="1200,3200" strokeweight="1pt">
                    <v:stroke startarrowwidth="narrow" startarrowlength="short" endarrowwidth="narrow" endarrowlength="short"/>
                  </v:line>
                  <v:line id="_x0000_s1377" style="position:absolute" from="1056,2908" to="1200,2908" strokeweight="1pt">
                    <v:stroke startarrowwidth="narrow" startarrowlength="short" endarrowwidth="narrow" endarrowlength="short"/>
                  </v:line>
                  <v:line id="_x0000_s1378" style="position:absolute" from="1056,2616" to="1200,2616" strokeweight="1pt">
                    <v:stroke startarrowwidth="narrow" startarrowlength="short" endarrowwidth="narrow" endarrowlength="short"/>
                  </v:line>
                  <v:line id="_x0000_s1379" style="position:absolute" from="1056,2324" to="1200,2324" strokeweight="1pt">
                    <v:stroke startarrowwidth="narrow" startarrowlength="short" endarrowwidth="narrow" endarrowlength="short"/>
                  </v:line>
                  <v:line id="_x0000_s1380" style="position:absolute" from="1056,2032" to="1200,2032" strokeweight="1pt">
                    <v:stroke startarrowwidth="narrow" startarrowlength="short" endarrowwidth="narrow" endarrowlength="short"/>
                  </v:line>
                  <v:line id="_x0000_s1381" style="position:absolute" from="1056,1740" to="1200,1740" strokeweight="1pt">
                    <v:stroke startarrowwidth="narrow" startarrowlength="short" endarrowwidth="narrow" endarrowlength="short"/>
                  </v:line>
                  <v:line id="_x0000_s1382" style="position:absolute" from="1056,1448" to="1200,1448" strokeweight="1pt">
                    <v:stroke startarrowwidth="narrow" startarrowlength="short" endarrowwidth="narrow" endarrowlength="short"/>
                  </v:line>
                </v:group>
                <v:line id="_x0000_s1383" style="position:absolute;flip:y" from="1872,3360" to="1872,3456" strokeweight="1pt">
                  <v:stroke startarrowwidth="narrow" startarrowlength="short" endarrowwidth="narrow" endarrowlength="short"/>
                </v:line>
                <v:line id="_x0000_s1384" style="position:absolute;flip:y" from="2304,3360" to="2304,3456" strokeweight="1pt">
                  <v:stroke startarrowwidth="narrow" startarrowlength="short" endarrowwidth="narrow" endarrowlength="short"/>
                </v:line>
                <v:line id="_x0000_s1385" style="position:absolute;flip:y" from="2736,3360" to="2736,3456" strokeweight="1pt">
                  <v:stroke startarrowwidth="narrow" startarrowlength="short" endarrowwidth="narrow" endarrowlength="short"/>
                </v:line>
                <v:line id="_x0000_s1386" style="position:absolute;flip:y" from="3168,3360" to="3168,3456" strokeweight="1pt">
                  <v:stroke startarrowwidth="narrow" startarrowlength="short" endarrowwidth="narrow" endarrowlength="short"/>
                </v:line>
                <v:line id="_x0000_s1387" style="position:absolute;flip:y" from="3600,3360" to="3600,3456" strokeweight="1pt">
                  <v:stroke startarrowwidth="narrow" startarrowlength="short" endarrowwidth="narrow" endarrowlength="short"/>
                </v:line>
                <v:line id="_x0000_s1388" style="position:absolute;flip:y" from="4048,3360" to="4048,3456" strokeweight="1pt">
                  <v:stroke startarrowwidth="narrow" startarrowlength="short" endarrowwidth="narrow" endarrowlength="short"/>
                </v:line>
                <v:line id="_x0000_s1389" style="position:absolute;flip:y" from="4504,3360" to="4504,3456" strokeweight="1pt">
                  <v:stroke startarrowwidth="narrow" startarrowlength="short" endarrowwidth="narrow" endarrowlength="short"/>
                </v:line>
              </v:group>
              <v:shape id="_x0000_s1390" type="#_x0000_t19" style="position:absolute;left:727;top:2195;width:1663;height:480;rotation:-1931442fd;flip:y;v-text-anchor:middle" coordsize="20748,21600" adj=",-1058116" path="wr-21600,,21600,43200,,,20748,15594nfewr-21600,,21600,43200,,,20748,15594l,21600nsxe" strokecolor="#c00" strokeweight="1pt">
                <v:stroke startarrowwidth="narrow" startarrowlength="short" endarrowwidth="narrow" endarrowlength="short"/>
                <v:path o:connectlocs="0,0;20748,15594;0,21600"/>
              </v:shape>
              <v:shape id="_x0000_s1391" type="#_x0000_t19" style="position:absolute;left:2348;top:2302;width:2644;height:759;rotation:-319561fd;flip:y;v-text-anchor:middle" coordsize="35084,21600" adj="-8592860,-972109,14204" path="wr-7396,,35804,43200,,5327,35084,16070nfewr-7396,,35804,43200,,5327,35084,16070l14204,21600nsxe" strokecolor="#c00" strokeweight="1pt">
                <v:stroke startarrowwidth="narrow" startarrowlength="short" endarrowwidth="narrow" endarrowlength="short"/>
                <v:path o:connectlocs="0,5327;35084,16070;14204,21600"/>
              </v:shape>
              <v:shape id="_x0000_s1392" type="#_x0000_t19" style="position:absolute;left:1928;top:2037;width:370;height:691;flip:y;v-text-anchor:middle" coordsize="21494,21599" adj="-5871762,-372224,,21599" path="wr-21600,-1,21600,43199,152,,21494,19461nfewr-21600,-1,21600,43199,152,,21494,19461l,21599nsxe" strokecolor="#00c" strokeweight="1pt">
                <v:stroke dashstyle="dash" startarrowwidth="narrow" startarrowlength="short" endarrowwidth="narrow" endarrowlength="short"/>
                <v:path o:connectlocs="152,0;21494,19461;0,21599"/>
              </v:shape>
              <v:shape id="_x0000_s1393" type="#_x0000_t19" style="position:absolute;left:2389;top:2066;width:942;height:920;rotation:90;flip:x;v-text-anchor:middle" coordsize="20898,21569" adj="-5697554,-960188,,21569" path="wr-21600,-31,21600,43169,1154,,20898,16106nfewr-21600,-31,21600,43169,1154,,20898,16106l,21569nsxe" strokecolor="#00c" strokeweight="1pt">
                <v:stroke dashstyle="dash" startarrowwidth="narrow" startarrowlength="short" endarrowwidth="narrow" endarrowlength="short"/>
                <v:path o:connectlocs="1154,0;20898,16106;0,21569"/>
              </v:shape>
              <v:shape id="_x0000_s1394" type="#_x0000_t19" style="position:absolute;left:2335;top:2035;width:86;height:53;rotation:90;flip:y;v-text-anchor:middle" coordsize="21600,22033" adj="-5706222,80080,,21572" path="wr-21600,-28,21600,43172,1104,,21595,22033nfewr-21600,-28,21600,43172,1104,,21595,22033l,21572nsxe" strokecolor="#00c" strokeweight="1pt">
                <v:stroke dashstyle="dash" startarrowwidth="narrow" startarrowlength="short" endarrowwidth="narrow" endarrowlength="short"/>
                <v:path o:connectlocs="1104,0;21595,22033;0,21572"/>
              </v:shape>
              <v:shape id="_x0000_s1395" type="#_x0000_t19" style="position:absolute;left:2285;top:2033;width:80;height:56;rotation:90;flip:x y;v-text-anchor:middle" coordsize="21600,25239" adj=",635551" path="wr-21600,,21600,43200,,,21291,25239nfewr-21600,,21600,43200,,,21291,25239l,21600nsxe" strokecolor="#00c" strokeweight="1pt">
                <v:stroke dashstyle="dash" startarrowwidth="narrow" startarrowlength="short" endarrowwidth="narrow" endarrowlength="short"/>
                <v:path o:connectlocs="0,0;21291,25239;0,21600"/>
              </v:shape>
              <v:shape id="_x0000_s1396" type="#_x0000_t202" style="position:absolute;left:374;top:3559;width:250;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0,0</w:t>
                      </w:r>
                    </w:p>
                  </w:txbxContent>
                </v:textbox>
              </v:shape>
              <v:shape id="_x0000_s1397" type="#_x0000_t202" style="position:absolute;left:378;top:3261;width:250;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0,1</w:t>
                      </w:r>
                    </w:p>
                  </w:txbxContent>
                </v:textbox>
              </v:shape>
              <v:shape id="_x0000_s1398" type="#_x0000_t202" style="position:absolute;left:382;top:2963;width:251;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0,2</w:t>
                      </w:r>
                    </w:p>
                  </w:txbxContent>
                </v:textbox>
              </v:shape>
              <v:shape id="_x0000_s1399" type="#_x0000_t202" style="position:absolute;left:386;top:2665;width:250;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0,3</w:t>
                      </w:r>
                    </w:p>
                  </w:txbxContent>
                </v:textbox>
              </v:shape>
              <v:shape id="_x0000_s1400" type="#_x0000_t202" style="position:absolute;left:390;top:2367;width:250;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0,4</w:t>
                      </w:r>
                    </w:p>
                  </w:txbxContent>
                </v:textbox>
              </v:shape>
              <v:shape id="_x0000_s1401" type="#_x0000_t202" style="position:absolute;left:394;top:2069;width:251;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0,5</w:t>
                      </w:r>
                    </w:p>
                  </w:txbxContent>
                </v:textbox>
              </v:shape>
              <v:shape id="_x0000_s1402" type="#_x0000_t202" style="position:absolute;left:398;top:1773;width:250;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0,6</w:t>
                      </w:r>
                    </w:p>
                  </w:txbxContent>
                </v:textbox>
              </v:shape>
              <v:shape id="_x0000_s1403" type="#_x0000_t202" style="position:absolute;left:402;top:1485;width:250;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0,7</w:t>
                      </w:r>
                    </w:p>
                  </w:txbxContent>
                </v:textbox>
              </v:shape>
              <v:shape id="_x0000_s1404" type="#_x0000_t202" style="position:absolute;left:1376;top:3741;width:336;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1300</w:t>
                      </w:r>
                    </w:p>
                  </w:txbxContent>
                </v:textbox>
              </v:shape>
              <v:shape id="_x0000_s1405" type="#_x0000_t202" style="position:absolute;left:2256;top:3741;width:336;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1400</w:t>
                      </w:r>
                    </w:p>
                  </w:txbxContent>
                </v:textbox>
              </v:shape>
              <v:shape id="_x0000_s1406" type="#_x0000_t202" style="position:absolute;left:3136;top:3741;width:336;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1500</w:t>
                      </w:r>
                    </w:p>
                  </w:txbxContent>
                </v:textbox>
              </v:shape>
              <v:shape id="_x0000_s1407" type="#_x0000_t202" style="position:absolute;left:4016;top:3741;width:336;height:192;v-text-anchor:top-baseline" filled="f" stroked="f" strokeweight="1pt">
                <v:stroke startarrowwidth="narrow" startarrowlength="short" endarrowwidth="narrow" endarrowlength="short"/>
                <v:textbox inset="1.80339mm,.90169mm,1.80339mm,.90169mm">
                  <w:txbxContent>
                    <w:p w:rsidR="00742E4B" w:rsidRPr="00A61CB9" w:rsidRDefault="00742E4B" w:rsidP="00A1029A">
                      <w:pPr>
                        <w:autoSpaceDE w:val="0"/>
                        <w:autoSpaceDN w:val="0"/>
                        <w:adjustRightInd w:val="0"/>
                        <w:rPr>
                          <w:rFonts w:ascii="Arial" w:hAnsi="Arial" w:cs="Arial"/>
                          <w:color w:val="000000"/>
                          <w:sz w:val="20"/>
                          <w:szCs w:val="28"/>
                          <w:lang w:val="fi-FI"/>
                        </w:rPr>
                      </w:pPr>
                      <w:r w:rsidRPr="00A61CB9">
                        <w:rPr>
                          <w:rFonts w:ascii="Arial" w:hAnsi="Arial" w:cs="Arial"/>
                          <w:color w:val="000000"/>
                          <w:sz w:val="20"/>
                          <w:szCs w:val="28"/>
                          <w:lang w:val="fi-FI"/>
                        </w:rPr>
                        <w:t>1600</w:t>
                      </w:r>
                    </w:p>
                  </w:txbxContent>
                </v:textbox>
              </v:shape>
            </v:group>
            <v:shape id="_x0000_s1408" type="#_x0000_t202" style="position:absolute;left:6988;top:3911;width:3247;height:997" filled="f" stroked="f" strokeweight="1pt">
              <v:stroke startarrowwidth="narrow" startarrowlength="short" endarrowwidth="narrow" endarrowlength="short"/>
              <v:textbox style="mso-fit-shape-to-text:t" inset="1.80339mm,.90169mm,1.80339mm,.90169mm">
                <w:txbxContent>
                  <w:p w:rsidR="00742E4B" w:rsidRPr="00A61CB9" w:rsidRDefault="00742E4B" w:rsidP="00A1029A">
                    <w:pPr>
                      <w:autoSpaceDE w:val="0"/>
                      <w:autoSpaceDN w:val="0"/>
                      <w:adjustRightInd w:val="0"/>
                      <w:rPr>
                        <w:rFonts w:ascii="Arial" w:hAnsi="Arial" w:cs="Arial"/>
                        <w:color w:val="0033CC"/>
                        <w:sz w:val="17"/>
                      </w:rPr>
                    </w:pPr>
                    <w:r w:rsidRPr="00A61CB9">
                      <w:rPr>
                        <w:rFonts w:ascii="Arial" w:hAnsi="Arial" w:cs="Arial"/>
                        <w:color w:val="0033CC"/>
                        <w:sz w:val="17"/>
                      </w:rPr>
                      <w:t xml:space="preserve">Водяной пик, характерный </w:t>
                    </w:r>
                  </w:p>
                  <w:p w:rsidR="00742E4B" w:rsidRPr="00883EA4" w:rsidRDefault="00742E4B" w:rsidP="00A1029A">
                    <w:pPr>
                      <w:autoSpaceDE w:val="0"/>
                      <w:autoSpaceDN w:val="0"/>
                      <w:adjustRightInd w:val="0"/>
                      <w:rPr>
                        <w:rFonts w:ascii="Arial" w:hAnsi="Arial" w:cs="Arial"/>
                        <w:color w:val="0033CC"/>
                        <w:sz w:val="17"/>
                      </w:rPr>
                    </w:pPr>
                    <w:r w:rsidRPr="00A61CB9">
                      <w:rPr>
                        <w:rFonts w:ascii="Arial" w:hAnsi="Arial" w:cs="Arial"/>
                        <w:color w:val="0033CC"/>
                        <w:sz w:val="17"/>
                      </w:rPr>
                      <w:t>для плавленого кварца</w:t>
                    </w:r>
                  </w:p>
                </w:txbxContent>
              </v:textbox>
            </v:shape>
            <v:shape id="_x0000_s1409" type="#_x0000_t202" style="position:absolute;left:5647;top:5300;width:1252;height:997;mso-wrap-style:none;v-text-anchor:top-baseline" filled="f" stroked="f" strokeweight="1pt">
              <v:stroke startarrowwidth="narrow" startarrowlength="short" endarrowwidth="narrow" endarrowlength="short"/>
              <v:textbox style="mso-fit-shape-to-text:t" inset="1.80339mm,.90169mm,1.80339mm,.90169mm">
                <w:txbxContent>
                  <w:p w:rsidR="00742E4B" w:rsidRPr="00A61CB9" w:rsidRDefault="00742E4B" w:rsidP="00A1029A">
                    <w:pPr>
                      <w:autoSpaceDE w:val="0"/>
                      <w:autoSpaceDN w:val="0"/>
                      <w:adjustRightInd w:val="0"/>
                      <w:rPr>
                        <w:rFonts w:ascii="Arial" w:hAnsi="Arial" w:cs="Arial"/>
                        <w:color w:val="CC0000"/>
                        <w:sz w:val="17"/>
                      </w:rPr>
                    </w:pPr>
                    <w:r w:rsidRPr="00A61CB9">
                      <w:rPr>
                        <w:rFonts w:ascii="Arial" w:hAnsi="Arial" w:cs="Arial"/>
                        <w:color w:val="CC0000"/>
                        <w:sz w:val="17"/>
                      </w:rPr>
                      <w:t>Водяной пик</w:t>
                    </w:r>
                  </w:p>
                  <w:p w:rsidR="00742E4B" w:rsidRPr="00A61CB9" w:rsidRDefault="00742E4B" w:rsidP="00A1029A">
                    <w:pPr>
                      <w:autoSpaceDE w:val="0"/>
                      <w:autoSpaceDN w:val="0"/>
                      <w:adjustRightInd w:val="0"/>
                      <w:rPr>
                        <w:rFonts w:ascii="Arial" w:hAnsi="Arial" w:cs="Arial"/>
                        <w:color w:val="CC0000"/>
                        <w:sz w:val="17"/>
                        <w:lang w:val="fi-FI"/>
                      </w:rPr>
                    </w:pPr>
                    <w:r w:rsidRPr="00A61CB9">
                      <w:rPr>
                        <w:rFonts w:ascii="Arial" w:hAnsi="Arial" w:cs="Arial"/>
                        <w:color w:val="CC0000"/>
                        <w:sz w:val="17"/>
                      </w:rPr>
                      <w:t xml:space="preserve"> отсутствует</w:t>
                    </w:r>
                  </w:p>
                </w:txbxContent>
              </v:textbox>
            </v:shape>
            <v:shape id="_x0000_s1410" type="#_x0000_t202" style="position:absolute;left:10882;top:6858;width:1863;height:552" filled="f" stroked="f" strokeweight="1pt">
              <v:stroke startarrowwidth="narrow" startarrowlength="short" endarrowwidth="narrow" endarrowlength="short"/>
              <v:textbox style="mso-fit-shape-to-text:t" inset="1.80339mm,.90169mm,1.80339mm,.90169mm">
                <w:txbxContent>
                  <w:p w:rsidR="00742E4B" w:rsidRPr="00A61CB9" w:rsidRDefault="00742E4B" w:rsidP="00A1029A">
                    <w:pPr>
                      <w:autoSpaceDE w:val="0"/>
                      <w:autoSpaceDN w:val="0"/>
                      <w:adjustRightInd w:val="0"/>
                      <w:jc w:val="center"/>
                      <w:rPr>
                        <w:rFonts w:ascii="Arial" w:hAnsi="Arial" w:cs="Arial"/>
                        <w:color w:val="000000"/>
                        <w:sz w:val="17"/>
                        <w:lang w:val="fi-FI"/>
                      </w:rPr>
                    </w:pPr>
                    <w:r w:rsidRPr="00A61CB9">
                      <w:rPr>
                        <w:rFonts w:ascii="Arial" w:hAnsi="Arial" w:cs="Arial"/>
                        <w:color w:val="000000"/>
                        <w:sz w:val="17"/>
                      </w:rPr>
                      <w:t>Длина волны, нм</w:t>
                    </w:r>
                  </w:p>
                </w:txbxContent>
              </v:textbox>
            </v:shape>
            <v:shape id="_x0000_s1411" type="#_x0000_t202" style="position:absolute;left:2655;top:2010;width:2832;height:552;mso-wrap-style:none;v-text-anchor:top-baseline" filled="f" stroked="f" strokeweight="1pt">
              <v:stroke startarrowwidth="narrow" startarrowlength="short" endarrowwidth="narrow" endarrowlength="short"/>
              <v:textbox style="mso-fit-shape-to-text:t" inset="1.80339mm,.90169mm,1.80339mm,.90169mm">
                <w:txbxContent>
                  <w:p w:rsidR="00742E4B" w:rsidRPr="00A61CB9" w:rsidRDefault="00742E4B" w:rsidP="00A1029A">
                    <w:pPr>
                      <w:autoSpaceDE w:val="0"/>
                      <w:autoSpaceDN w:val="0"/>
                      <w:adjustRightInd w:val="0"/>
                      <w:jc w:val="center"/>
                      <w:rPr>
                        <w:rFonts w:ascii="Arial" w:hAnsi="Arial" w:cs="Arial"/>
                        <w:color w:val="000000"/>
                        <w:sz w:val="17"/>
                        <w:lang w:val="fi-FI"/>
                      </w:rPr>
                    </w:pPr>
                    <w:r w:rsidRPr="00A61CB9">
                      <w:rPr>
                        <w:rFonts w:ascii="Arial" w:hAnsi="Arial" w:cs="Arial"/>
                        <w:color w:val="000000"/>
                        <w:sz w:val="17"/>
                      </w:rPr>
                      <w:t>Коэффициент затухания, дБ</w:t>
                    </w:r>
                    <w:r w:rsidRPr="00A61CB9">
                      <w:rPr>
                        <w:rFonts w:ascii="Arial" w:hAnsi="Arial" w:cs="Arial"/>
                        <w:color w:val="000000"/>
                        <w:sz w:val="17"/>
                        <w:lang w:val="fi-FI"/>
                      </w:rPr>
                      <w:t>/</w:t>
                    </w:r>
                    <w:r w:rsidRPr="00A61CB9">
                      <w:rPr>
                        <w:rFonts w:ascii="Arial" w:hAnsi="Arial" w:cs="Arial"/>
                        <w:color w:val="000000"/>
                        <w:sz w:val="17"/>
                      </w:rPr>
                      <w:t>км</w:t>
                    </w:r>
                  </w:p>
                </w:txbxContent>
              </v:textbox>
            </v:shape>
            <v:group id="_x0000_s1412" style="position:absolute;left:4472;top:6266;width:6506;height:0" coordorigin="1392,3504" coordsize="3216,0">
              <v:line id="_x0000_s1413" style="position:absolute" from="1392,3504" to="2256,3504" strokeweight="1pt">
                <v:stroke startarrow="block" endarrow="block"/>
              </v:line>
              <v:line id="_x0000_s1414" style="position:absolute" from="2256,3504" to="3120,3504" strokeweight="1pt">
                <v:stroke startarrow="block" endarrow="block"/>
              </v:line>
              <v:line id="_x0000_s1415" style="position:absolute" from="3120,3504" to="3744,3504" strokeweight="1pt">
                <v:stroke startarrow="block" endarrow="block"/>
              </v:line>
              <v:line id="_x0000_s1416" style="position:absolute" from="3744,3504" to="4080,3504" strokeweight="1pt">
                <v:stroke startarrow="block" endarrow="block"/>
              </v:line>
              <v:line id="_x0000_s1417" style="position:absolute" from="4080,3504" to="4608,3504" strokeweight="1pt">
                <v:stroke startarrow="block" endarrow="block"/>
              </v:line>
            </v:group>
            <v:shape id="_x0000_s1418" type="#_x0000_t202" style="position:absolute;left:4763;top:5902;width:821;height:593;mso-wrap-style:none;v-text-anchor:top-baseline" filled="f" stroked="f" strokeweight="1pt">
              <v:stroke startarrowwidth="narrow" startarrowlength="short" endarrowwidth="narrow" endarrowlength="short"/>
              <v:textbox style="mso-fit-shape-to-text:t" inset="1.80339mm,.90169mm,1.80339mm,.90169mm">
                <w:txbxContent>
                  <w:p w:rsidR="00742E4B" w:rsidRPr="00A61CB9" w:rsidRDefault="00742E4B" w:rsidP="00A1029A">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O-</w:t>
                    </w:r>
                    <w:r w:rsidRPr="00A61CB9">
                      <w:rPr>
                        <w:rFonts w:ascii="Arial" w:hAnsi="Arial" w:cs="Arial"/>
                        <w:color w:val="000000"/>
                        <w:sz w:val="17"/>
                      </w:rPr>
                      <w:t>окно</w:t>
                    </w:r>
                  </w:p>
                </w:txbxContent>
              </v:textbox>
            </v:shape>
            <v:shape id="_x0000_s1419" type="#_x0000_t202" style="position:absolute;left:6578;top:5902;width:797;height:1080;mso-wrap-style:none;v-text-anchor:top-baseline" filled="f" stroked="f" strokeweight="1pt">
              <v:stroke startarrowwidth="narrow" startarrowlength="short" endarrowwidth="narrow" endarrowlength="short"/>
              <v:textbox style="mso-fit-shape-to-text:t" inset="1.80339mm,.90169mm,1.80339mm,.90169mm">
                <w:txbxContent>
                  <w:p w:rsidR="00742E4B" w:rsidRPr="00A61CB9" w:rsidRDefault="00742E4B" w:rsidP="00A1029A">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E-</w:t>
                    </w:r>
                    <w:r w:rsidRPr="00A61CB9">
                      <w:rPr>
                        <w:rFonts w:ascii="Arial" w:hAnsi="Arial" w:cs="Arial"/>
                        <w:color w:val="000000"/>
                        <w:sz w:val="17"/>
                      </w:rPr>
                      <w:t>окно</w:t>
                    </w:r>
                  </w:p>
                  <w:p w:rsidR="00742E4B" w:rsidRPr="00A61CB9" w:rsidRDefault="00742E4B" w:rsidP="00A1029A">
                    <w:pPr>
                      <w:autoSpaceDE w:val="0"/>
                      <w:autoSpaceDN w:val="0"/>
                      <w:adjustRightInd w:val="0"/>
                      <w:rPr>
                        <w:rFonts w:ascii="Arial" w:hAnsi="Arial" w:cs="Arial"/>
                        <w:color w:val="000000"/>
                        <w:sz w:val="20"/>
                        <w:szCs w:val="28"/>
                        <w:lang w:val="fi-FI"/>
                      </w:rPr>
                    </w:pPr>
                  </w:p>
                </w:txbxContent>
              </v:textbox>
            </v:shape>
            <v:shape id="_x0000_s1420" type="#_x0000_t202" style="position:absolute;left:8065;top:5902;width:798;height:1080;mso-wrap-style:none;v-text-anchor:top-baseline" filled="f" stroked="f" strokeweight="1pt">
              <v:stroke startarrowwidth="narrow" startarrowlength="short" endarrowwidth="narrow" endarrowlength="short"/>
              <v:textbox style="mso-fit-shape-to-text:t" inset="1.80339mm,.90169mm,1.80339mm,.90169mm">
                <w:txbxContent>
                  <w:p w:rsidR="00742E4B" w:rsidRPr="00A61CB9" w:rsidRDefault="00742E4B" w:rsidP="00A1029A">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S-</w:t>
                    </w:r>
                    <w:r w:rsidRPr="00A61CB9">
                      <w:rPr>
                        <w:rFonts w:ascii="Arial" w:hAnsi="Arial" w:cs="Arial"/>
                        <w:color w:val="000000"/>
                        <w:sz w:val="17"/>
                      </w:rPr>
                      <w:t>окно</w:t>
                    </w:r>
                  </w:p>
                  <w:p w:rsidR="00742E4B" w:rsidRPr="00A61CB9" w:rsidRDefault="00742E4B" w:rsidP="00A1029A">
                    <w:pPr>
                      <w:autoSpaceDE w:val="0"/>
                      <w:autoSpaceDN w:val="0"/>
                      <w:adjustRightInd w:val="0"/>
                      <w:rPr>
                        <w:rFonts w:ascii="Arial" w:hAnsi="Arial" w:cs="Arial"/>
                        <w:color w:val="000000"/>
                        <w:sz w:val="20"/>
                        <w:szCs w:val="28"/>
                        <w:lang w:val="fi-FI"/>
                      </w:rPr>
                    </w:pPr>
                  </w:p>
                </w:txbxContent>
              </v:textbox>
            </v:shape>
            <v:shape id="_x0000_s1421" type="#_x0000_t202" style="position:absolute;left:9152;top:5902;width:809;height:1080;mso-wrap-style:none;v-text-anchor:top-baseline" filled="f" stroked="f" strokeweight="1pt">
              <v:stroke startarrowwidth="narrow" startarrowlength="short" endarrowwidth="narrow" endarrowlength="short"/>
              <v:textbox style="mso-fit-shape-to-text:t" inset="1.80339mm,.90169mm,1.80339mm,.90169mm">
                <w:txbxContent>
                  <w:p w:rsidR="00742E4B" w:rsidRPr="00A61CB9" w:rsidRDefault="00742E4B" w:rsidP="00A1029A">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C-</w:t>
                    </w:r>
                    <w:r w:rsidRPr="00A61CB9">
                      <w:rPr>
                        <w:rFonts w:ascii="Arial" w:hAnsi="Arial" w:cs="Arial"/>
                        <w:color w:val="000000"/>
                        <w:sz w:val="17"/>
                      </w:rPr>
                      <w:t>окно</w:t>
                    </w:r>
                  </w:p>
                  <w:p w:rsidR="00742E4B" w:rsidRPr="00A61CB9" w:rsidRDefault="00742E4B" w:rsidP="00A1029A">
                    <w:pPr>
                      <w:autoSpaceDE w:val="0"/>
                      <w:autoSpaceDN w:val="0"/>
                      <w:adjustRightInd w:val="0"/>
                      <w:rPr>
                        <w:rFonts w:ascii="Arial" w:hAnsi="Arial" w:cs="Arial"/>
                        <w:color w:val="000000"/>
                        <w:sz w:val="20"/>
                        <w:szCs w:val="28"/>
                        <w:lang w:val="fi-FI"/>
                      </w:rPr>
                    </w:pPr>
                  </w:p>
                </w:txbxContent>
              </v:textbox>
            </v:shape>
            <v:shape id="_x0000_s1422" type="#_x0000_t202" style="position:absolute;left:10015;top:5902;width:774;height:1080;mso-wrap-style:none;v-text-anchor:top-baseline" filled="f" stroked="f" strokeweight="1pt">
              <v:stroke startarrowwidth="narrow" startarrowlength="short" endarrowwidth="narrow" endarrowlength="short"/>
              <v:textbox style="mso-fit-shape-to-text:t" inset="1.80339mm,.90169mm,1.80339mm,.90169mm">
                <w:txbxContent>
                  <w:p w:rsidR="00742E4B" w:rsidRPr="00A61CB9" w:rsidRDefault="00742E4B" w:rsidP="00A1029A">
                    <w:pPr>
                      <w:autoSpaceDE w:val="0"/>
                      <w:autoSpaceDN w:val="0"/>
                      <w:adjustRightInd w:val="0"/>
                      <w:rPr>
                        <w:rFonts w:ascii="Arial" w:hAnsi="Arial" w:cs="Arial"/>
                        <w:color w:val="000000"/>
                        <w:sz w:val="17"/>
                        <w:lang w:val="fi-FI"/>
                      </w:rPr>
                    </w:pPr>
                    <w:r w:rsidRPr="00A61CB9">
                      <w:rPr>
                        <w:rFonts w:ascii="Arial" w:hAnsi="Arial" w:cs="Arial"/>
                        <w:color w:val="000000"/>
                        <w:sz w:val="20"/>
                        <w:szCs w:val="28"/>
                        <w:lang w:val="fi-FI"/>
                      </w:rPr>
                      <w:t>L-</w:t>
                    </w:r>
                    <w:r w:rsidRPr="00A61CB9">
                      <w:rPr>
                        <w:rFonts w:ascii="Arial" w:hAnsi="Arial" w:cs="Arial"/>
                        <w:color w:val="000000"/>
                        <w:sz w:val="17"/>
                      </w:rPr>
                      <w:t>окно</w:t>
                    </w:r>
                  </w:p>
                  <w:p w:rsidR="00742E4B" w:rsidRPr="00A61CB9" w:rsidRDefault="00742E4B" w:rsidP="00A1029A">
                    <w:pPr>
                      <w:autoSpaceDE w:val="0"/>
                      <w:autoSpaceDN w:val="0"/>
                      <w:adjustRightInd w:val="0"/>
                      <w:rPr>
                        <w:rFonts w:ascii="Arial" w:hAnsi="Arial" w:cs="Arial"/>
                        <w:color w:val="000000"/>
                        <w:sz w:val="20"/>
                        <w:szCs w:val="28"/>
                        <w:lang w:val="fi-FI"/>
                      </w:rPr>
                    </w:pPr>
                  </w:p>
                </w:txbxContent>
              </v:textbox>
            </v:shape>
            <v:group id="_x0000_s1423" style="position:absolute;left:6289;top:3874;width:825;height:762" coordorigin="635,3589" coordsize="408,408">
              <v:line id="_x0000_s1424" style="position:absolute;flip:y" from="635,3589" to="1043,3997" strokecolor="#c00" strokeweight="3pt"/>
              <v:line id="_x0000_s1425" style="position:absolute;flip:x y" from="635,3589" to="1043,3997" strokecolor="#c00" strokeweight="3pt"/>
            </v:group>
            <w10:wrap type="none"/>
            <w10:anchorlock/>
          </v:group>
        </w:pict>
      </w:r>
    </w:p>
    <w:p w:rsidR="00A1029A" w:rsidRPr="00C9760E" w:rsidRDefault="00A1029A" w:rsidP="00C9760E">
      <w:pPr>
        <w:spacing w:line="360" w:lineRule="auto"/>
        <w:jc w:val="both"/>
        <w:rPr>
          <w:rFonts w:ascii="Times New Roman" w:hAnsi="Times New Roman" w:cs="Times New Roman"/>
          <w:sz w:val="24"/>
          <w:szCs w:val="24"/>
        </w:rPr>
      </w:pPr>
      <w:r w:rsidRPr="00C9760E">
        <w:rPr>
          <w:rFonts w:ascii="Times New Roman" w:hAnsi="Times New Roman" w:cs="Times New Roman"/>
          <w:b/>
          <w:sz w:val="24"/>
          <w:szCs w:val="24"/>
        </w:rPr>
        <w:t xml:space="preserve">Рис. </w:t>
      </w:r>
      <w:r w:rsidR="00B460C7">
        <w:rPr>
          <w:rFonts w:ascii="Times New Roman" w:hAnsi="Times New Roman" w:cs="Times New Roman"/>
          <w:b/>
          <w:sz w:val="24"/>
          <w:szCs w:val="24"/>
        </w:rPr>
        <w:t xml:space="preserve">4.2 </w:t>
      </w:r>
      <w:r w:rsidRPr="00C9760E">
        <w:rPr>
          <w:rFonts w:ascii="Times New Roman" w:hAnsi="Times New Roman" w:cs="Times New Roman"/>
          <w:b/>
          <w:sz w:val="24"/>
          <w:szCs w:val="24"/>
        </w:rPr>
        <w:t>.</w:t>
      </w:r>
      <w:r w:rsidRPr="00C9760E">
        <w:rPr>
          <w:rFonts w:ascii="Times New Roman" w:hAnsi="Times New Roman" w:cs="Times New Roman"/>
          <w:sz w:val="24"/>
          <w:szCs w:val="24"/>
        </w:rPr>
        <w:t xml:space="preserve"> Зависимость коэффициента затухания </w:t>
      </w:r>
      <w:proofErr w:type="spellStart"/>
      <w:r w:rsidRPr="00C9760E">
        <w:rPr>
          <w:rFonts w:ascii="Times New Roman" w:hAnsi="Times New Roman" w:cs="Times New Roman"/>
          <w:sz w:val="24"/>
          <w:szCs w:val="24"/>
        </w:rPr>
        <w:t>одномодового</w:t>
      </w:r>
      <w:proofErr w:type="spellEnd"/>
      <w:r w:rsidRPr="00C9760E">
        <w:rPr>
          <w:rFonts w:ascii="Times New Roman" w:hAnsi="Times New Roman" w:cs="Times New Roman"/>
          <w:sz w:val="24"/>
          <w:szCs w:val="24"/>
        </w:rPr>
        <w:t xml:space="preserve"> волокна с низким водяным пиком (</w:t>
      </w:r>
      <w:r w:rsidRPr="00C9760E">
        <w:rPr>
          <w:rFonts w:ascii="Times New Roman" w:hAnsi="Times New Roman" w:cs="Times New Roman"/>
          <w:sz w:val="24"/>
          <w:szCs w:val="24"/>
          <w:lang w:val="en-GB"/>
        </w:rPr>
        <w:t>ITU</w:t>
      </w:r>
      <w:r w:rsidRPr="00C9760E">
        <w:rPr>
          <w:rFonts w:ascii="Times New Roman" w:hAnsi="Times New Roman" w:cs="Times New Roman"/>
          <w:sz w:val="24"/>
          <w:szCs w:val="24"/>
        </w:rPr>
        <w:t>-</w:t>
      </w:r>
      <w:r w:rsidRPr="00C9760E">
        <w:rPr>
          <w:rFonts w:ascii="Times New Roman" w:hAnsi="Times New Roman" w:cs="Times New Roman"/>
          <w:sz w:val="24"/>
          <w:szCs w:val="24"/>
          <w:lang w:val="en-GB"/>
        </w:rPr>
        <w:t>T</w:t>
      </w:r>
      <w:r w:rsidRPr="00C9760E">
        <w:rPr>
          <w:rFonts w:ascii="Times New Roman" w:hAnsi="Times New Roman" w:cs="Times New Roman"/>
          <w:sz w:val="24"/>
          <w:szCs w:val="24"/>
        </w:rPr>
        <w:t xml:space="preserve"> </w:t>
      </w:r>
      <w:r w:rsidRPr="00C9760E">
        <w:rPr>
          <w:rFonts w:ascii="Times New Roman" w:hAnsi="Times New Roman" w:cs="Times New Roman"/>
          <w:sz w:val="24"/>
          <w:szCs w:val="24"/>
          <w:lang w:val="en-GB"/>
        </w:rPr>
        <w:t>G</w:t>
      </w:r>
      <w:r w:rsidRPr="00C9760E">
        <w:rPr>
          <w:rFonts w:ascii="Times New Roman" w:hAnsi="Times New Roman" w:cs="Times New Roman"/>
          <w:sz w:val="24"/>
          <w:szCs w:val="24"/>
        </w:rPr>
        <w:t>.652.</w:t>
      </w:r>
      <w:r w:rsidRPr="00C9760E">
        <w:rPr>
          <w:rFonts w:ascii="Times New Roman" w:hAnsi="Times New Roman" w:cs="Times New Roman"/>
          <w:sz w:val="24"/>
          <w:szCs w:val="24"/>
          <w:lang w:val="en-GB"/>
        </w:rPr>
        <w:t>D</w:t>
      </w:r>
      <w:r w:rsidRPr="00C9760E">
        <w:rPr>
          <w:rFonts w:ascii="Times New Roman" w:hAnsi="Times New Roman" w:cs="Times New Roman"/>
          <w:sz w:val="24"/>
          <w:szCs w:val="24"/>
        </w:rPr>
        <w:t>) от длины волны.</w:t>
      </w:r>
    </w:p>
    <w:p w:rsidR="00A1029A" w:rsidRPr="00C9760E" w:rsidRDefault="00A1029A" w:rsidP="00C9760E">
      <w:pPr>
        <w:spacing w:before="100" w:beforeAutospacing="1" w:line="360" w:lineRule="auto"/>
        <w:ind w:firstLine="539"/>
        <w:jc w:val="both"/>
        <w:rPr>
          <w:rFonts w:ascii="Times New Roman" w:hAnsi="Times New Roman" w:cs="Times New Roman"/>
          <w:sz w:val="24"/>
          <w:szCs w:val="24"/>
        </w:rPr>
      </w:pPr>
      <w:r w:rsidRPr="00C9760E">
        <w:rPr>
          <w:rFonts w:ascii="Times New Roman" w:hAnsi="Times New Roman" w:cs="Times New Roman"/>
          <w:sz w:val="24"/>
          <w:szCs w:val="24"/>
        </w:rPr>
        <w:t xml:space="preserve">Дополнительное затухание может быть вызвано </w:t>
      </w:r>
      <w:proofErr w:type="spellStart"/>
      <w:r w:rsidRPr="00C9760E">
        <w:rPr>
          <w:rFonts w:ascii="Times New Roman" w:hAnsi="Times New Roman" w:cs="Times New Roman"/>
          <w:sz w:val="24"/>
          <w:szCs w:val="24"/>
        </w:rPr>
        <w:t>макроизгибами</w:t>
      </w:r>
      <w:proofErr w:type="spellEnd"/>
      <w:r w:rsidRPr="00C9760E">
        <w:rPr>
          <w:rFonts w:ascii="Times New Roman" w:hAnsi="Times New Roman" w:cs="Times New Roman"/>
          <w:sz w:val="24"/>
          <w:szCs w:val="24"/>
        </w:rPr>
        <w:t xml:space="preserve"> (с радиусом изгиба &gt;&gt; </w:t>
      </w:r>
      <w:smartTag w:uri="urn:schemas-microsoft-com:office:smarttags" w:element="metricconverter">
        <w:smartTagPr>
          <w:attr w:name="ProductID" w:val="1 мм"/>
        </w:smartTagPr>
        <w:r w:rsidRPr="00C9760E">
          <w:rPr>
            <w:rFonts w:ascii="Times New Roman" w:hAnsi="Times New Roman" w:cs="Times New Roman"/>
            <w:sz w:val="24"/>
            <w:szCs w:val="24"/>
          </w:rPr>
          <w:t>1 мм</w:t>
        </w:r>
      </w:smartTag>
      <w:r w:rsidRPr="00C9760E">
        <w:rPr>
          <w:rFonts w:ascii="Times New Roman" w:hAnsi="Times New Roman" w:cs="Times New Roman"/>
          <w:sz w:val="24"/>
          <w:szCs w:val="24"/>
        </w:rPr>
        <w:t xml:space="preserve">) и </w:t>
      </w:r>
      <w:proofErr w:type="spellStart"/>
      <w:r w:rsidRPr="00C9760E">
        <w:rPr>
          <w:rFonts w:ascii="Times New Roman" w:hAnsi="Times New Roman" w:cs="Times New Roman"/>
          <w:sz w:val="24"/>
          <w:szCs w:val="24"/>
        </w:rPr>
        <w:t>микроизгибами</w:t>
      </w:r>
      <w:proofErr w:type="spellEnd"/>
      <w:r w:rsidRPr="00C9760E">
        <w:rPr>
          <w:rFonts w:ascii="Times New Roman" w:hAnsi="Times New Roman" w:cs="Times New Roman"/>
          <w:sz w:val="24"/>
          <w:szCs w:val="24"/>
        </w:rPr>
        <w:t xml:space="preserve"> (с радиусом изгиба &lt; </w:t>
      </w:r>
      <w:smartTag w:uri="urn:schemas-microsoft-com:office:smarttags" w:element="metricconverter">
        <w:smartTagPr>
          <w:attr w:name="ProductID" w:val="1 мм"/>
        </w:smartTagPr>
        <w:r w:rsidRPr="00C9760E">
          <w:rPr>
            <w:rFonts w:ascii="Times New Roman" w:hAnsi="Times New Roman" w:cs="Times New Roman"/>
            <w:sz w:val="24"/>
            <w:szCs w:val="24"/>
          </w:rPr>
          <w:t>1 мм</w:t>
        </w:r>
      </w:smartTag>
      <w:r w:rsidRPr="00C9760E">
        <w:rPr>
          <w:rFonts w:ascii="Times New Roman" w:hAnsi="Times New Roman" w:cs="Times New Roman"/>
          <w:sz w:val="24"/>
          <w:szCs w:val="24"/>
        </w:rPr>
        <w:t>), а также радиоактивным излучением. Эти факторы, приводящие к дополнительному ослаблению сигнала, должны быть минимизированы или полностью исключены при разработке конструкции кабеля и при последующей его прокладке и монтаже.</w:t>
      </w:r>
    </w:p>
    <w:p w:rsidR="00A1029A" w:rsidRPr="00C9760E" w:rsidRDefault="00F048F1" w:rsidP="00C9760E">
      <w:pPr>
        <w:pStyle w:val="2"/>
        <w:spacing w:line="360" w:lineRule="auto"/>
        <w:jc w:val="both"/>
        <w:rPr>
          <w:rFonts w:ascii="Times New Roman" w:hAnsi="Times New Roman" w:cs="Times New Roman"/>
          <w:sz w:val="24"/>
          <w:szCs w:val="24"/>
        </w:rPr>
      </w:pPr>
      <w:bookmarkStart w:id="2" w:name="_Toc159831289"/>
      <w:r>
        <w:rPr>
          <w:rFonts w:ascii="Times New Roman" w:hAnsi="Times New Roman" w:cs="Times New Roman"/>
          <w:sz w:val="24"/>
          <w:szCs w:val="24"/>
        </w:rPr>
        <w:t>4.1.1</w:t>
      </w:r>
      <w:r w:rsidR="00A1029A" w:rsidRPr="00C9760E">
        <w:rPr>
          <w:rFonts w:ascii="Times New Roman" w:hAnsi="Times New Roman" w:cs="Times New Roman"/>
          <w:sz w:val="24"/>
          <w:szCs w:val="24"/>
        </w:rPr>
        <w:t>. Расчеты затухания</w:t>
      </w:r>
      <w:bookmarkEnd w:id="2"/>
    </w:p>
    <w:p w:rsidR="00A1029A" w:rsidRPr="00C9760E" w:rsidRDefault="00A1029A" w:rsidP="00C9760E">
      <w:pPr>
        <w:spacing w:after="120"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Выбор системы передачи определяет максимально допустимое затухание между передатчиком и приемником. Так называемый бюджет затухания представляет собой сумму всех потерь, которые возникают на участке оптической сети доступа между передатчиком и приемником. Рассмотрим следующие источники потерь:</w:t>
      </w:r>
    </w:p>
    <w:p w:rsidR="00A1029A" w:rsidRPr="00C9760E" w:rsidRDefault="00A1029A" w:rsidP="00C9760E">
      <w:pPr>
        <w:numPr>
          <w:ilvl w:val="0"/>
          <w:numId w:val="33"/>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Полное затухание в оптическом волокне. Оно зависит от коэффициента затухания волокна (дБ/км) на определенной длине волны и от его полной длины (км)</w:t>
      </w:r>
    </w:p>
    <w:p w:rsidR="00A1029A" w:rsidRPr="00C9760E" w:rsidRDefault="00A1029A" w:rsidP="00C9760E">
      <w:pPr>
        <w:numPr>
          <w:ilvl w:val="0"/>
          <w:numId w:val="33"/>
        </w:numPr>
        <w:spacing w:after="120" w:line="360" w:lineRule="auto"/>
        <w:jc w:val="both"/>
        <w:rPr>
          <w:rFonts w:ascii="Times New Roman" w:hAnsi="Times New Roman" w:cs="Times New Roman"/>
          <w:sz w:val="24"/>
          <w:szCs w:val="24"/>
        </w:rPr>
      </w:pPr>
      <w:r w:rsidRPr="00C9760E">
        <w:rPr>
          <w:rFonts w:ascii="Times New Roman" w:hAnsi="Times New Roman" w:cs="Times New Roman"/>
          <w:sz w:val="24"/>
          <w:szCs w:val="24"/>
        </w:rPr>
        <w:t>Полные потери в сростках. Они зависят от потерь в каждом сростке (дБ) и от их общего количества.</w:t>
      </w:r>
    </w:p>
    <w:p w:rsidR="00A1029A" w:rsidRPr="00C9760E" w:rsidRDefault="00A1029A" w:rsidP="00C9760E">
      <w:pPr>
        <w:numPr>
          <w:ilvl w:val="0"/>
          <w:numId w:val="33"/>
        </w:numPr>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Полные потери в соединителях. Они зависят от потерь в каждом соединителе (дБ) и от их общего количества.</w:t>
      </w:r>
    </w:p>
    <w:p w:rsidR="00A1029A" w:rsidRPr="00C9760E" w:rsidRDefault="00A1029A" w:rsidP="00C9760E">
      <w:pPr>
        <w:numPr>
          <w:ilvl w:val="0"/>
          <w:numId w:val="33"/>
        </w:numPr>
        <w:spacing w:after="120" w:line="360" w:lineRule="auto"/>
        <w:jc w:val="both"/>
        <w:rPr>
          <w:rFonts w:ascii="Times New Roman" w:hAnsi="Times New Roman" w:cs="Times New Roman"/>
          <w:sz w:val="24"/>
          <w:szCs w:val="24"/>
        </w:rPr>
      </w:pPr>
      <w:r w:rsidRPr="00C9760E">
        <w:rPr>
          <w:rFonts w:ascii="Times New Roman" w:hAnsi="Times New Roman" w:cs="Times New Roman"/>
          <w:sz w:val="24"/>
          <w:szCs w:val="24"/>
        </w:rPr>
        <w:t>Потери в разветвителях волокон (например, в пассивных оптических сетях (</w:t>
      </w:r>
      <w:r w:rsidRPr="00C9760E">
        <w:rPr>
          <w:rFonts w:ascii="Times New Roman" w:hAnsi="Times New Roman" w:cs="Times New Roman"/>
          <w:sz w:val="24"/>
          <w:szCs w:val="24"/>
          <w:lang w:val="en-GB"/>
        </w:rPr>
        <w:t>PON</w:t>
      </w:r>
      <w:r w:rsidRPr="00C9760E">
        <w:rPr>
          <w:rFonts w:ascii="Times New Roman" w:hAnsi="Times New Roman" w:cs="Times New Roman"/>
          <w:sz w:val="24"/>
          <w:szCs w:val="24"/>
        </w:rPr>
        <w:t>) или в сетях кабельного телевидения). Эти потери зависят от коэффициента разветвления и возрастают примерно на 3,5 дБ каждый раз, когда сигнал делится пополам.</w:t>
      </w:r>
    </w:p>
    <w:p w:rsidR="00A1029A" w:rsidRPr="00C9760E" w:rsidRDefault="00A1029A" w:rsidP="00C9760E">
      <w:pPr>
        <w:spacing w:after="120"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lastRenderedPageBreak/>
        <w:t xml:space="preserve">Из всего вышесказанного следует, что максимально допустимые потери или бюджет затухания не могут превышать некоторой величины. Следовательно, и длина линии, и коэффициент разветвления также ограничиваются бюджетом затухания. Следует заметить, что в пассивной оптической сети потери разветвления часто имеют значительную величину и могут превышать половину бюджета затухания. </w:t>
      </w:r>
    </w:p>
    <w:p w:rsidR="00A1029A" w:rsidRPr="00C9760E" w:rsidRDefault="00A1029A"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Другой фактор, ограничивающий длину оптической линии связи и максимальную скорость передачи - это дисперсия. Однако при расчете допустимого расстояния для системы передачи в оптической сети доступа обычно учитывают только бюджет затухания, т.к. именно затухание, а не дисперсия является главным ограничивающим фактором.</w:t>
      </w:r>
    </w:p>
    <w:p w:rsidR="00A1029A" w:rsidRPr="00C9760E" w:rsidRDefault="00A1029A" w:rsidP="00C9760E">
      <w:pPr>
        <w:spacing w:line="360" w:lineRule="auto"/>
        <w:ind w:firstLine="360"/>
        <w:jc w:val="both"/>
        <w:rPr>
          <w:rFonts w:ascii="Times New Roman" w:hAnsi="Times New Roman" w:cs="Times New Roman"/>
          <w:sz w:val="24"/>
          <w:szCs w:val="24"/>
        </w:rPr>
      </w:pPr>
      <w:r w:rsidRPr="00C9760E">
        <w:rPr>
          <w:rFonts w:ascii="Times New Roman" w:hAnsi="Times New Roman" w:cs="Times New Roman"/>
          <w:sz w:val="24"/>
          <w:szCs w:val="24"/>
        </w:rPr>
        <w:t xml:space="preserve">Необходимо проводить расчеты полного затухания для каждого отдельного волокна (линии) и сравнивать результаты с максимально допустимым затуханием. Эти расчеты проводятся на стадии проектирования оптической сети доступа. </w:t>
      </w:r>
    </w:p>
    <w:p w:rsidR="00F048F1" w:rsidRDefault="00F048F1" w:rsidP="00C9760E">
      <w:pPr>
        <w:spacing w:after="0" w:line="360" w:lineRule="auto"/>
        <w:ind w:left="142"/>
        <w:jc w:val="both"/>
        <w:rPr>
          <w:rFonts w:ascii="Times New Roman" w:hAnsi="Times New Roman" w:cs="Times New Roman"/>
          <w:b/>
          <w:sz w:val="24"/>
          <w:szCs w:val="24"/>
        </w:rPr>
      </w:pPr>
    </w:p>
    <w:p w:rsidR="00F048F1" w:rsidRDefault="00F048F1" w:rsidP="00F048F1">
      <w:pPr>
        <w:spacing w:after="0" w:line="36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4.1.2   </w:t>
      </w:r>
      <w:r w:rsidR="00A1029A" w:rsidRPr="00C9760E">
        <w:rPr>
          <w:rFonts w:ascii="Times New Roman" w:hAnsi="Times New Roman" w:cs="Times New Roman"/>
          <w:b/>
          <w:sz w:val="24"/>
          <w:szCs w:val="24"/>
        </w:rPr>
        <w:t xml:space="preserve">Расчёт затухания для </w:t>
      </w:r>
      <w:r>
        <w:rPr>
          <w:rFonts w:ascii="Times New Roman" w:hAnsi="Times New Roman" w:cs="Times New Roman"/>
          <w:b/>
          <w:sz w:val="24"/>
          <w:szCs w:val="24"/>
        </w:rPr>
        <w:t>максимально отдалённого объекта</w:t>
      </w:r>
    </w:p>
    <w:p w:rsidR="00F048F1" w:rsidRDefault="00F048F1" w:rsidP="00F048F1">
      <w:pPr>
        <w:spacing w:after="0" w:line="360" w:lineRule="auto"/>
        <w:ind w:left="142"/>
        <w:jc w:val="both"/>
        <w:rPr>
          <w:rFonts w:ascii="Times New Roman" w:hAnsi="Times New Roman" w:cs="Times New Roman"/>
          <w:b/>
          <w:sz w:val="24"/>
          <w:szCs w:val="24"/>
        </w:rPr>
      </w:pPr>
    </w:p>
    <w:p w:rsidR="00F048F1" w:rsidRDefault="00F048F1" w:rsidP="00C9760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Таблица 4</w:t>
      </w:r>
      <w:r w:rsidR="00A1029A" w:rsidRPr="00C9760E">
        <w:rPr>
          <w:rFonts w:ascii="Times New Roman" w:hAnsi="Times New Roman" w:cs="Times New Roman"/>
          <w:b/>
          <w:sz w:val="24"/>
          <w:szCs w:val="24"/>
        </w:rPr>
        <w:t xml:space="preserve">.1. </w:t>
      </w:r>
    </w:p>
    <w:p w:rsidR="00A1029A" w:rsidRPr="00C9760E" w:rsidRDefault="00F048F1" w:rsidP="00C9760E">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A1029A" w:rsidRPr="00C9760E">
        <w:rPr>
          <w:rFonts w:ascii="Times New Roman" w:hAnsi="Times New Roman" w:cs="Times New Roman"/>
          <w:sz w:val="24"/>
          <w:szCs w:val="24"/>
        </w:rPr>
        <w:t>Расчёт затухания</w:t>
      </w:r>
    </w:p>
    <w:tbl>
      <w:tblPr>
        <w:tblStyle w:val="a9"/>
        <w:tblW w:w="5000" w:type="pct"/>
        <w:tblLook w:val="01E0" w:firstRow="1" w:lastRow="1" w:firstColumn="1" w:lastColumn="1" w:noHBand="0" w:noVBand="0"/>
      </w:tblPr>
      <w:tblGrid>
        <w:gridCol w:w="532"/>
        <w:gridCol w:w="4539"/>
        <w:gridCol w:w="1701"/>
        <w:gridCol w:w="1561"/>
        <w:gridCol w:w="1521"/>
      </w:tblGrid>
      <w:tr w:rsidR="00A1029A" w:rsidRPr="00C9760E" w:rsidTr="00AF16FB">
        <w:tc>
          <w:tcPr>
            <w:tcW w:w="2573" w:type="pct"/>
            <w:gridSpan w:val="2"/>
            <w:vMerge w:val="restart"/>
          </w:tcPr>
          <w:p w:rsidR="00A1029A" w:rsidRPr="00C9760E" w:rsidRDefault="00A1029A" w:rsidP="00C9760E">
            <w:pPr>
              <w:spacing w:line="360" w:lineRule="auto"/>
              <w:jc w:val="both"/>
              <w:rPr>
                <w:sz w:val="24"/>
                <w:szCs w:val="24"/>
              </w:rPr>
            </w:pPr>
            <w:r w:rsidRPr="00C9760E">
              <w:rPr>
                <w:sz w:val="24"/>
                <w:szCs w:val="24"/>
              </w:rPr>
              <w:t>Расчёты затухания</w:t>
            </w:r>
          </w:p>
          <w:p w:rsidR="00A1029A" w:rsidRPr="00C9760E" w:rsidRDefault="00A1029A" w:rsidP="00C9760E">
            <w:pPr>
              <w:spacing w:line="360" w:lineRule="auto"/>
              <w:jc w:val="both"/>
              <w:rPr>
                <w:sz w:val="24"/>
                <w:szCs w:val="24"/>
              </w:rPr>
            </w:pPr>
            <w:r w:rsidRPr="00C9760E">
              <w:rPr>
                <w:sz w:val="24"/>
                <w:szCs w:val="24"/>
              </w:rPr>
              <w:t xml:space="preserve">Тип волокна: </w:t>
            </w:r>
            <w:r w:rsidRPr="00C9760E">
              <w:rPr>
                <w:sz w:val="24"/>
                <w:szCs w:val="24"/>
                <w:lang w:val="en-US"/>
              </w:rPr>
              <w:t>G</w:t>
            </w:r>
            <w:r w:rsidRPr="00C9760E">
              <w:rPr>
                <w:sz w:val="24"/>
                <w:szCs w:val="24"/>
              </w:rPr>
              <w:t xml:space="preserve">.652 </w:t>
            </w:r>
            <w:r w:rsidRPr="00C9760E">
              <w:rPr>
                <w:sz w:val="24"/>
                <w:szCs w:val="24"/>
                <w:lang w:val="en-US"/>
              </w:rPr>
              <w:t>ITU</w:t>
            </w:r>
            <w:r w:rsidRPr="00C9760E">
              <w:rPr>
                <w:sz w:val="24"/>
                <w:szCs w:val="24"/>
              </w:rPr>
              <w:t>-</w:t>
            </w:r>
            <w:r w:rsidRPr="00C9760E">
              <w:rPr>
                <w:sz w:val="24"/>
                <w:szCs w:val="24"/>
                <w:lang w:val="en-US"/>
              </w:rPr>
              <w:t>T</w:t>
            </w:r>
            <w:r w:rsidRPr="00C9760E">
              <w:rPr>
                <w:sz w:val="24"/>
                <w:szCs w:val="24"/>
              </w:rPr>
              <w:t xml:space="preserve"> </w:t>
            </w:r>
            <w:r w:rsidRPr="00C9760E">
              <w:rPr>
                <w:sz w:val="24"/>
                <w:szCs w:val="24"/>
                <w:lang w:val="en-US"/>
              </w:rPr>
              <w:t>D</w:t>
            </w:r>
          </w:p>
        </w:tc>
        <w:tc>
          <w:tcPr>
            <w:tcW w:w="863" w:type="pct"/>
            <w:vMerge w:val="restart"/>
            <w:vAlign w:val="center"/>
          </w:tcPr>
          <w:p w:rsidR="00A1029A" w:rsidRPr="00C9760E" w:rsidRDefault="00A1029A" w:rsidP="00C9760E">
            <w:pPr>
              <w:spacing w:line="360" w:lineRule="auto"/>
              <w:jc w:val="both"/>
              <w:rPr>
                <w:sz w:val="24"/>
                <w:szCs w:val="24"/>
              </w:rPr>
            </w:pPr>
            <w:r w:rsidRPr="00C9760E">
              <w:rPr>
                <w:sz w:val="24"/>
                <w:szCs w:val="24"/>
              </w:rPr>
              <w:t>Единица измерения</w:t>
            </w:r>
          </w:p>
        </w:tc>
        <w:tc>
          <w:tcPr>
            <w:tcW w:w="1564" w:type="pct"/>
            <w:gridSpan w:val="2"/>
            <w:vAlign w:val="center"/>
          </w:tcPr>
          <w:p w:rsidR="00A1029A" w:rsidRPr="00C9760E" w:rsidRDefault="00A1029A" w:rsidP="00C9760E">
            <w:pPr>
              <w:spacing w:line="360" w:lineRule="auto"/>
              <w:jc w:val="both"/>
              <w:rPr>
                <w:sz w:val="24"/>
                <w:szCs w:val="24"/>
              </w:rPr>
            </w:pPr>
            <w:r w:rsidRPr="00C9760E">
              <w:rPr>
                <w:sz w:val="24"/>
                <w:szCs w:val="24"/>
              </w:rPr>
              <w:t>Длина волны, нм</w:t>
            </w:r>
          </w:p>
        </w:tc>
      </w:tr>
      <w:tr w:rsidR="00A1029A" w:rsidRPr="00C9760E" w:rsidTr="00AF16FB">
        <w:tc>
          <w:tcPr>
            <w:tcW w:w="2573" w:type="pct"/>
            <w:gridSpan w:val="2"/>
            <w:vMerge/>
          </w:tcPr>
          <w:p w:rsidR="00A1029A" w:rsidRPr="00C9760E" w:rsidRDefault="00A1029A" w:rsidP="00C9760E">
            <w:pPr>
              <w:spacing w:line="360" w:lineRule="auto"/>
              <w:jc w:val="both"/>
              <w:rPr>
                <w:sz w:val="24"/>
                <w:szCs w:val="24"/>
              </w:rPr>
            </w:pPr>
          </w:p>
        </w:tc>
        <w:tc>
          <w:tcPr>
            <w:tcW w:w="863" w:type="pct"/>
            <w:vMerge/>
            <w:vAlign w:val="center"/>
          </w:tcPr>
          <w:p w:rsidR="00A1029A" w:rsidRPr="00C9760E" w:rsidRDefault="00A1029A" w:rsidP="00C9760E">
            <w:pPr>
              <w:spacing w:line="360" w:lineRule="auto"/>
              <w:jc w:val="both"/>
              <w:rPr>
                <w:sz w:val="24"/>
                <w:szCs w:val="24"/>
              </w:rPr>
            </w:pP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1310</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1550</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1</w:t>
            </w:r>
          </w:p>
        </w:tc>
        <w:tc>
          <w:tcPr>
            <w:tcW w:w="2303" w:type="pct"/>
          </w:tcPr>
          <w:p w:rsidR="00A1029A" w:rsidRPr="00C9760E" w:rsidRDefault="00A1029A" w:rsidP="00C9760E">
            <w:pPr>
              <w:spacing w:line="360" w:lineRule="auto"/>
              <w:jc w:val="both"/>
              <w:rPr>
                <w:sz w:val="24"/>
                <w:szCs w:val="24"/>
              </w:rPr>
            </w:pPr>
            <w:r w:rsidRPr="00C9760E">
              <w:rPr>
                <w:sz w:val="24"/>
                <w:szCs w:val="24"/>
              </w:rPr>
              <w:t>Коэффициент затухания волокна</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дБ/км</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0,40</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0,25</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2</w:t>
            </w:r>
          </w:p>
        </w:tc>
        <w:tc>
          <w:tcPr>
            <w:tcW w:w="2303" w:type="pct"/>
          </w:tcPr>
          <w:p w:rsidR="00A1029A" w:rsidRPr="00C9760E" w:rsidRDefault="00A1029A" w:rsidP="00C9760E">
            <w:pPr>
              <w:spacing w:line="360" w:lineRule="auto"/>
              <w:jc w:val="both"/>
              <w:rPr>
                <w:sz w:val="24"/>
                <w:szCs w:val="24"/>
              </w:rPr>
            </w:pPr>
            <w:r w:rsidRPr="00C9760E">
              <w:rPr>
                <w:sz w:val="24"/>
                <w:szCs w:val="24"/>
              </w:rPr>
              <w:t>Хроматическая дисперсия</w:t>
            </w:r>
          </w:p>
        </w:tc>
        <w:tc>
          <w:tcPr>
            <w:tcW w:w="863" w:type="pct"/>
            <w:vAlign w:val="center"/>
          </w:tcPr>
          <w:p w:rsidR="00A1029A" w:rsidRPr="00C9760E" w:rsidRDefault="00A1029A" w:rsidP="00C9760E">
            <w:pPr>
              <w:spacing w:line="360" w:lineRule="auto"/>
              <w:jc w:val="both"/>
              <w:rPr>
                <w:sz w:val="24"/>
                <w:szCs w:val="24"/>
              </w:rPr>
            </w:pPr>
            <w:proofErr w:type="spellStart"/>
            <w:r w:rsidRPr="00C9760E">
              <w:rPr>
                <w:sz w:val="24"/>
                <w:szCs w:val="24"/>
              </w:rPr>
              <w:t>пс</w:t>
            </w:r>
            <w:proofErr w:type="spellEnd"/>
            <w:r w:rsidRPr="00C9760E">
              <w:rPr>
                <w:sz w:val="24"/>
                <w:szCs w:val="24"/>
              </w:rPr>
              <w:t>/</w:t>
            </w:r>
            <w:proofErr w:type="spellStart"/>
            <w:r w:rsidRPr="00C9760E">
              <w:rPr>
                <w:sz w:val="24"/>
                <w:szCs w:val="24"/>
              </w:rPr>
              <w:t>нм</w:t>
            </w:r>
            <w:proofErr w:type="spellEnd"/>
            <w:r w:rsidRPr="00C9760E">
              <w:rPr>
                <w:sz w:val="24"/>
                <w:szCs w:val="24"/>
              </w:rPr>
              <w:t xml:space="preserve"> км</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3,50</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18,0</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3</w:t>
            </w:r>
          </w:p>
        </w:tc>
        <w:tc>
          <w:tcPr>
            <w:tcW w:w="2303" w:type="pct"/>
          </w:tcPr>
          <w:p w:rsidR="00A1029A" w:rsidRPr="00C9760E" w:rsidRDefault="00A1029A" w:rsidP="00C9760E">
            <w:pPr>
              <w:spacing w:line="360" w:lineRule="auto"/>
              <w:jc w:val="both"/>
              <w:rPr>
                <w:sz w:val="24"/>
                <w:szCs w:val="24"/>
              </w:rPr>
            </w:pPr>
            <w:r w:rsidRPr="00C9760E">
              <w:rPr>
                <w:sz w:val="24"/>
                <w:szCs w:val="24"/>
              </w:rPr>
              <w:t>Длина линии</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км</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5,5</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5,5</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4</w:t>
            </w:r>
          </w:p>
        </w:tc>
        <w:tc>
          <w:tcPr>
            <w:tcW w:w="2303" w:type="pct"/>
          </w:tcPr>
          <w:p w:rsidR="00A1029A" w:rsidRPr="00C9760E" w:rsidRDefault="00A1029A" w:rsidP="00C9760E">
            <w:pPr>
              <w:spacing w:line="360" w:lineRule="auto"/>
              <w:jc w:val="both"/>
              <w:rPr>
                <w:sz w:val="24"/>
                <w:szCs w:val="24"/>
              </w:rPr>
            </w:pPr>
            <w:r w:rsidRPr="00C9760E">
              <w:rPr>
                <w:sz w:val="24"/>
                <w:szCs w:val="24"/>
              </w:rPr>
              <w:t>Вносимое волокном затухание</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lang w:val="en-US"/>
              </w:rPr>
            </w:pPr>
            <w:r w:rsidRPr="00C9760E">
              <w:rPr>
                <w:sz w:val="24"/>
                <w:szCs w:val="24"/>
              </w:rPr>
              <w:t>2,20</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1,4</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5</w:t>
            </w:r>
          </w:p>
        </w:tc>
        <w:tc>
          <w:tcPr>
            <w:tcW w:w="2303" w:type="pct"/>
          </w:tcPr>
          <w:p w:rsidR="00A1029A" w:rsidRPr="00C9760E" w:rsidRDefault="00A1029A" w:rsidP="00C9760E">
            <w:pPr>
              <w:spacing w:line="360" w:lineRule="auto"/>
              <w:jc w:val="both"/>
              <w:rPr>
                <w:sz w:val="24"/>
                <w:szCs w:val="24"/>
              </w:rPr>
            </w:pPr>
            <w:r w:rsidRPr="00C9760E">
              <w:rPr>
                <w:sz w:val="24"/>
                <w:szCs w:val="24"/>
              </w:rPr>
              <w:t>Средние потери в сростке</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0,05</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0,05</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6</w:t>
            </w:r>
          </w:p>
        </w:tc>
        <w:tc>
          <w:tcPr>
            <w:tcW w:w="2303" w:type="pct"/>
          </w:tcPr>
          <w:p w:rsidR="00A1029A" w:rsidRPr="00C9760E" w:rsidRDefault="00A1029A" w:rsidP="00C9760E">
            <w:pPr>
              <w:spacing w:line="360" w:lineRule="auto"/>
              <w:jc w:val="both"/>
              <w:rPr>
                <w:sz w:val="24"/>
                <w:szCs w:val="24"/>
              </w:rPr>
            </w:pPr>
            <w:r w:rsidRPr="00C9760E">
              <w:rPr>
                <w:sz w:val="24"/>
                <w:szCs w:val="24"/>
              </w:rPr>
              <w:t>Количество сростков</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шт.</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4</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4</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7</w:t>
            </w:r>
          </w:p>
        </w:tc>
        <w:tc>
          <w:tcPr>
            <w:tcW w:w="2303" w:type="pct"/>
          </w:tcPr>
          <w:p w:rsidR="00A1029A" w:rsidRPr="00C9760E" w:rsidRDefault="00A1029A" w:rsidP="00C9760E">
            <w:pPr>
              <w:spacing w:line="360" w:lineRule="auto"/>
              <w:jc w:val="both"/>
              <w:rPr>
                <w:sz w:val="24"/>
                <w:szCs w:val="24"/>
              </w:rPr>
            </w:pPr>
            <w:r w:rsidRPr="00C9760E">
              <w:rPr>
                <w:sz w:val="24"/>
                <w:szCs w:val="24"/>
              </w:rPr>
              <w:t>Суммарные потери в сростках</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0,20</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0,20</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8</w:t>
            </w:r>
          </w:p>
        </w:tc>
        <w:tc>
          <w:tcPr>
            <w:tcW w:w="2303" w:type="pct"/>
          </w:tcPr>
          <w:p w:rsidR="00A1029A" w:rsidRPr="00C9760E" w:rsidRDefault="00A1029A" w:rsidP="00C9760E">
            <w:pPr>
              <w:spacing w:line="360" w:lineRule="auto"/>
              <w:jc w:val="both"/>
              <w:rPr>
                <w:sz w:val="24"/>
                <w:szCs w:val="24"/>
              </w:rPr>
            </w:pPr>
            <w:r w:rsidRPr="00C9760E">
              <w:rPr>
                <w:sz w:val="24"/>
                <w:szCs w:val="24"/>
              </w:rPr>
              <w:t>Потери в сростках при ремонте</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1,0</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1,0</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9</w:t>
            </w:r>
          </w:p>
        </w:tc>
        <w:tc>
          <w:tcPr>
            <w:tcW w:w="2303" w:type="pct"/>
          </w:tcPr>
          <w:p w:rsidR="00A1029A" w:rsidRPr="00C9760E" w:rsidRDefault="00A1029A" w:rsidP="00C9760E">
            <w:pPr>
              <w:spacing w:line="360" w:lineRule="auto"/>
              <w:jc w:val="both"/>
              <w:rPr>
                <w:sz w:val="24"/>
                <w:szCs w:val="24"/>
              </w:rPr>
            </w:pPr>
            <w:r w:rsidRPr="00C9760E">
              <w:rPr>
                <w:sz w:val="24"/>
                <w:szCs w:val="24"/>
              </w:rPr>
              <w:t>Эксплуатационный запас</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3,0</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3,0</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10</w:t>
            </w:r>
          </w:p>
        </w:tc>
        <w:tc>
          <w:tcPr>
            <w:tcW w:w="2303" w:type="pct"/>
          </w:tcPr>
          <w:p w:rsidR="00A1029A" w:rsidRPr="00C9760E" w:rsidRDefault="00A1029A" w:rsidP="00C9760E">
            <w:pPr>
              <w:spacing w:line="360" w:lineRule="auto"/>
              <w:jc w:val="both"/>
              <w:rPr>
                <w:sz w:val="24"/>
                <w:szCs w:val="24"/>
              </w:rPr>
            </w:pPr>
            <w:r w:rsidRPr="00C9760E">
              <w:rPr>
                <w:sz w:val="24"/>
                <w:szCs w:val="24"/>
              </w:rPr>
              <w:t>Средние потери в соединителях</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0,30</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0,30</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11</w:t>
            </w:r>
          </w:p>
        </w:tc>
        <w:tc>
          <w:tcPr>
            <w:tcW w:w="2303" w:type="pct"/>
          </w:tcPr>
          <w:p w:rsidR="00A1029A" w:rsidRPr="00C9760E" w:rsidRDefault="00A1029A" w:rsidP="00C9760E">
            <w:pPr>
              <w:spacing w:line="360" w:lineRule="auto"/>
              <w:jc w:val="both"/>
              <w:rPr>
                <w:sz w:val="24"/>
                <w:szCs w:val="24"/>
              </w:rPr>
            </w:pPr>
            <w:r w:rsidRPr="00C9760E">
              <w:rPr>
                <w:sz w:val="24"/>
                <w:szCs w:val="24"/>
              </w:rPr>
              <w:t>Количество соединителей</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шт.</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4</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4</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12</w:t>
            </w:r>
          </w:p>
        </w:tc>
        <w:tc>
          <w:tcPr>
            <w:tcW w:w="2303" w:type="pct"/>
          </w:tcPr>
          <w:p w:rsidR="00A1029A" w:rsidRPr="00C9760E" w:rsidRDefault="00A1029A" w:rsidP="00C9760E">
            <w:pPr>
              <w:spacing w:line="360" w:lineRule="auto"/>
              <w:jc w:val="both"/>
              <w:rPr>
                <w:sz w:val="24"/>
                <w:szCs w:val="24"/>
              </w:rPr>
            </w:pPr>
            <w:r w:rsidRPr="00C9760E">
              <w:rPr>
                <w:sz w:val="24"/>
                <w:szCs w:val="24"/>
              </w:rPr>
              <w:t>Суммарные потери в соединителях</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1,20</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1,20</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13</w:t>
            </w:r>
          </w:p>
        </w:tc>
        <w:tc>
          <w:tcPr>
            <w:tcW w:w="2303" w:type="pct"/>
          </w:tcPr>
          <w:p w:rsidR="00A1029A" w:rsidRPr="00C9760E" w:rsidRDefault="00A1029A" w:rsidP="00C9760E">
            <w:pPr>
              <w:spacing w:line="360" w:lineRule="auto"/>
              <w:jc w:val="both"/>
              <w:rPr>
                <w:sz w:val="24"/>
                <w:szCs w:val="24"/>
              </w:rPr>
            </w:pPr>
            <w:r w:rsidRPr="00C9760E">
              <w:rPr>
                <w:sz w:val="24"/>
                <w:szCs w:val="24"/>
              </w:rPr>
              <w:t>Потери разветвления 1: 32</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17,5</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17,5</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14</w:t>
            </w:r>
          </w:p>
        </w:tc>
        <w:tc>
          <w:tcPr>
            <w:tcW w:w="2303" w:type="pct"/>
          </w:tcPr>
          <w:p w:rsidR="00A1029A" w:rsidRPr="00C9760E" w:rsidRDefault="00A1029A" w:rsidP="00C9760E">
            <w:pPr>
              <w:spacing w:line="360" w:lineRule="auto"/>
              <w:jc w:val="both"/>
              <w:rPr>
                <w:sz w:val="24"/>
                <w:szCs w:val="24"/>
              </w:rPr>
            </w:pPr>
            <w:r w:rsidRPr="00C9760E">
              <w:rPr>
                <w:sz w:val="24"/>
                <w:szCs w:val="24"/>
              </w:rPr>
              <w:t>Общие потери в линии связи</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25,1</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24,3</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15</w:t>
            </w:r>
          </w:p>
        </w:tc>
        <w:tc>
          <w:tcPr>
            <w:tcW w:w="2303" w:type="pct"/>
          </w:tcPr>
          <w:p w:rsidR="00A1029A" w:rsidRPr="00C9760E" w:rsidRDefault="00A1029A" w:rsidP="00C9760E">
            <w:pPr>
              <w:spacing w:line="360" w:lineRule="auto"/>
              <w:jc w:val="both"/>
              <w:rPr>
                <w:sz w:val="24"/>
                <w:szCs w:val="24"/>
              </w:rPr>
            </w:pPr>
            <w:r w:rsidRPr="00C9760E">
              <w:rPr>
                <w:sz w:val="24"/>
                <w:szCs w:val="24"/>
              </w:rPr>
              <w:t>Допустимые потери</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26,0</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24,5</w:t>
            </w:r>
          </w:p>
        </w:tc>
      </w:tr>
      <w:tr w:rsidR="00A1029A" w:rsidRPr="00C9760E" w:rsidTr="00AF16FB">
        <w:tc>
          <w:tcPr>
            <w:tcW w:w="270" w:type="pct"/>
          </w:tcPr>
          <w:p w:rsidR="00A1029A" w:rsidRPr="00C9760E" w:rsidRDefault="00A1029A" w:rsidP="00C9760E">
            <w:pPr>
              <w:spacing w:line="360" w:lineRule="auto"/>
              <w:jc w:val="both"/>
              <w:rPr>
                <w:sz w:val="24"/>
                <w:szCs w:val="24"/>
              </w:rPr>
            </w:pPr>
            <w:r w:rsidRPr="00C9760E">
              <w:rPr>
                <w:sz w:val="24"/>
                <w:szCs w:val="24"/>
              </w:rPr>
              <w:t>16</w:t>
            </w:r>
          </w:p>
        </w:tc>
        <w:tc>
          <w:tcPr>
            <w:tcW w:w="2303" w:type="pct"/>
          </w:tcPr>
          <w:p w:rsidR="00A1029A" w:rsidRPr="00C9760E" w:rsidRDefault="00A1029A" w:rsidP="00C9760E">
            <w:pPr>
              <w:spacing w:line="360" w:lineRule="auto"/>
              <w:jc w:val="both"/>
              <w:rPr>
                <w:sz w:val="24"/>
                <w:szCs w:val="24"/>
              </w:rPr>
            </w:pPr>
            <w:r w:rsidRPr="00C9760E">
              <w:rPr>
                <w:sz w:val="24"/>
                <w:szCs w:val="24"/>
              </w:rPr>
              <w:t>Остаточный запас по затуханию</w:t>
            </w:r>
          </w:p>
        </w:tc>
        <w:tc>
          <w:tcPr>
            <w:tcW w:w="863" w:type="pct"/>
            <w:vAlign w:val="center"/>
          </w:tcPr>
          <w:p w:rsidR="00A1029A" w:rsidRPr="00C9760E" w:rsidRDefault="00A1029A" w:rsidP="00C9760E">
            <w:pPr>
              <w:spacing w:line="360" w:lineRule="auto"/>
              <w:jc w:val="both"/>
              <w:rPr>
                <w:sz w:val="24"/>
                <w:szCs w:val="24"/>
              </w:rPr>
            </w:pPr>
            <w:r w:rsidRPr="00C9760E">
              <w:rPr>
                <w:sz w:val="24"/>
                <w:szCs w:val="24"/>
              </w:rPr>
              <w:t>дБ</w:t>
            </w:r>
          </w:p>
        </w:tc>
        <w:tc>
          <w:tcPr>
            <w:tcW w:w="792" w:type="pct"/>
            <w:vAlign w:val="center"/>
          </w:tcPr>
          <w:p w:rsidR="00A1029A" w:rsidRPr="00C9760E" w:rsidRDefault="00A1029A" w:rsidP="00C9760E">
            <w:pPr>
              <w:spacing w:line="360" w:lineRule="auto"/>
              <w:jc w:val="both"/>
              <w:rPr>
                <w:sz w:val="24"/>
                <w:szCs w:val="24"/>
              </w:rPr>
            </w:pPr>
            <w:r w:rsidRPr="00C9760E">
              <w:rPr>
                <w:sz w:val="24"/>
                <w:szCs w:val="24"/>
              </w:rPr>
              <w:t>0,9</w:t>
            </w:r>
          </w:p>
        </w:tc>
        <w:tc>
          <w:tcPr>
            <w:tcW w:w="772" w:type="pct"/>
            <w:vAlign w:val="center"/>
          </w:tcPr>
          <w:p w:rsidR="00A1029A" w:rsidRPr="00C9760E" w:rsidRDefault="00A1029A" w:rsidP="00C9760E">
            <w:pPr>
              <w:spacing w:line="360" w:lineRule="auto"/>
              <w:jc w:val="both"/>
              <w:rPr>
                <w:sz w:val="24"/>
                <w:szCs w:val="24"/>
              </w:rPr>
            </w:pPr>
            <w:r w:rsidRPr="00C9760E">
              <w:rPr>
                <w:sz w:val="24"/>
                <w:szCs w:val="24"/>
              </w:rPr>
              <w:t>0,2</w:t>
            </w:r>
          </w:p>
        </w:tc>
      </w:tr>
    </w:tbl>
    <w:p w:rsidR="00A1029A" w:rsidRPr="00C9760E" w:rsidRDefault="00A1029A" w:rsidP="00C9760E">
      <w:pPr>
        <w:spacing w:after="120" w:line="360" w:lineRule="auto"/>
        <w:jc w:val="both"/>
        <w:rPr>
          <w:rFonts w:ascii="Times New Roman" w:hAnsi="Times New Roman" w:cs="Times New Roman"/>
          <w:sz w:val="24"/>
          <w:szCs w:val="24"/>
          <w:lang w:val="en-US"/>
        </w:rPr>
      </w:pPr>
    </w:p>
    <w:p w:rsidR="00A1029A" w:rsidRPr="00C9760E" w:rsidRDefault="00A1029A" w:rsidP="00C9760E">
      <w:pPr>
        <w:spacing w:after="120"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Затухание, вносимое волокном (</w:t>
      </w:r>
      <w:proofErr w:type="spellStart"/>
      <w:r w:rsidRPr="00C9760E">
        <w:rPr>
          <w:rFonts w:ascii="Times New Roman" w:hAnsi="Times New Roman" w:cs="Times New Roman"/>
          <w:sz w:val="24"/>
          <w:szCs w:val="24"/>
        </w:rPr>
        <w:t>Звв</w:t>
      </w:r>
      <w:proofErr w:type="spellEnd"/>
      <w:r w:rsidRPr="00C9760E">
        <w:rPr>
          <w:rFonts w:ascii="Times New Roman" w:hAnsi="Times New Roman" w:cs="Times New Roman"/>
          <w:sz w:val="24"/>
          <w:szCs w:val="24"/>
        </w:rPr>
        <w:t>) – это произведение коэффициента затухания волокна (</w:t>
      </w:r>
      <w:proofErr w:type="spellStart"/>
      <w:r w:rsidRPr="00C9760E">
        <w:rPr>
          <w:rFonts w:ascii="Times New Roman" w:hAnsi="Times New Roman" w:cs="Times New Roman"/>
          <w:sz w:val="24"/>
          <w:szCs w:val="24"/>
        </w:rPr>
        <w:t>Кзв</w:t>
      </w:r>
      <w:proofErr w:type="spellEnd"/>
      <w:r w:rsidRPr="00C9760E">
        <w:rPr>
          <w:rFonts w:ascii="Times New Roman" w:hAnsi="Times New Roman" w:cs="Times New Roman"/>
          <w:sz w:val="24"/>
          <w:szCs w:val="24"/>
        </w:rPr>
        <w:t>) на длину линии (</w:t>
      </w:r>
      <w:r w:rsidRPr="00C9760E">
        <w:rPr>
          <w:rFonts w:ascii="Times New Roman" w:hAnsi="Times New Roman" w:cs="Times New Roman"/>
          <w:sz w:val="24"/>
          <w:szCs w:val="24"/>
          <w:lang w:val="en-US"/>
        </w:rPr>
        <w:t>L</w:t>
      </w:r>
      <w:r w:rsidRPr="00C9760E">
        <w:rPr>
          <w:rFonts w:ascii="Times New Roman" w:hAnsi="Times New Roman" w:cs="Times New Roman"/>
          <w:sz w:val="24"/>
          <w:szCs w:val="24"/>
        </w:rPr>
        <w:t>):</w:t>
      </w:r>
    </w:p>
    <w:p w:rsidR="00A1029A" w:rsidRPr="00C9760E" w:rsidRDefault="00A1029A" w:rsidP="00C9760E">
      <w:pPr>
        <w:spacing w:after="120" w:line="360" w:lineRule="auto"/>
        <w:ind w:firstLine="720"/>
        <w:jc w:val="both"/>
        <w:rPr>
          <w:rFonts w:ascii="Times New Roman" w:hAnsi="Times New Roman" w:cs="Times New Roman"/>
          <w:sz w:val="24"/>
          <w:szCs w:val="24"/>
        </w:rPr>
      </w:pPr>
      <w:r w:rsidRPr="00C9760E">
        <w:rPr>
          <w:rFonts w:ascii="Times New Roman" w:hAnsi="Times New Roman" w:cs="Times New Roman"/>
          <w:i/>
          <w:sz w:val="24"/>
          <w:szCs w:val="24"/>
        </w:rPr>
        <w:t xml:space="preserve">                                 </w:t>
      </w:r>
      <w:proofErr w:type="spellStart"/>
      <w:r w:rsidRPr="00C9760E">
        <w:rPr>
          <w:rFonts w:ascii="Times New Roman" w:hAnsi="Times New Roman" w:cs="Times New Roman"/>
          <w:i/>
          <w:sz w:val="24"/>
          <w:szCs w:val="24"/>
        </w:rPr>
        <w:t>Звв</w:t>
      </w:r>
      <w:proofErr w:type="spellEnd"/>
      <w:r w:rsidRPr="00C9760E">
        <w:rPr>
          <w:rFonts w:ascii="Times New Roman" w:hAnsi="Times New Roman" w:cs="Times New Roman"/>
          <w:i/>
          <w:sz w:val="24"/>
          <w:szCs w:val="24"/>
        </w:rPr>
        <w:t xml:space="preserve"> = </w:t>
      </w:r>
      <w:proofErr w:type="spellStart"/>
      <w:r w:rsidRPr="00C9760E">
        <w:rPr>
          <w:rFonts w:ascii="Times New Roman" w:hAnsi="Times New Roman" w:cs="Times New Roman"/>
          <w:i/>
          <w:sz w:val="24"/>
          <w:szCs w:val="24"/>
        </w:rPr>
        <w:t>Кзв</w:t>
      </w:r>
      <w:proofErr w:type="spellEnd"/>
      <w:r w:rsidRPr="00C9760E">
        <w:rPr>
          <w:rFonts w:ascii="Times New Roman" w:hAnsi="Times New Roman" w:cs="Times New Roman"/>
          <w:i/>
          <w:sz w:val="24"/>
          <w:szCs w:val="24"/>
        </w:rPr>
        <w:t xml:space="preserve"> * </w:t>
      </w:r>
      <w:r w:rsidRPr="00C9760E">
        <w:rPr>
          <w:rFonts w:ascii="Times New Roman" w:hAnsi="Times New Roman" w:cs="Times New Roman"/>
          <w:i/>
          <w:sz w:val="24"/>
          <w:szCs w:val="24"/>
          <w:lang w:val="en-US"/>
        </w:rPr>
        <w:t>L</w:t>
      </w:r>
      <w:r w:rsidRPr="00C9760E">
        <w:rPr>
          <w:rFonts w:ascii="Times New Roman" w:hAnsi="Times New Roman" w:cs="Times New Roman"/>
          <w:i/>
          <w:sz w:val="24"/>
          <w:szCs w:val="24"/>
        </w:rPr>
        <w:t xml:space="preserve">, (дБ)                                                </w:t>
      </w:r>
      <w:r w:rsidR="00FB0BDF">
        <w:rPr>
          <w:rFonts w:ascii="Times New Roman" w:hAnsi="Times New Roman" w:cs="Times New Roman"/>
          <w:sz w:val="24"/>
          <w:szCs w:val="24"/>
        </w:rPr>
        <w:t>(4</w:t>
      </w:r>
      <w:r w:rsidR="007E4D28" w:rsidRPr="00C9760E">
        <w:rPr>
          <w:rFonts w:ascii="Times New Roman" w:hAnsi="Times New Roman" w:cs="Times New Roman"/>
          <w:sz w:val="24"/>
          <w:szCs w:val="24"/>
        </w:rPr>
        <w:t>.</w:t>
      </w:r>
      <w:r w:rsidRPr="00C9760E">
        <w:rPr>
          <w:rFonts w:ascii="Times New Roman" w:hAnsi="Times New Roman" w:cs="Times New Roman"/>
          <w:sz w:val="24"/>
          <w:szCs w:val="24"/>
        </w:rPr>
        <w:t>1</w:t>
      </w:r>
      <w:r w:rsidR="00FB0BDF">
        <w:rPr>
          <w:rFonts w:ascii="Times New Roman" w:hAnsi="Times New Roman" w:cs="Times New Roman"/>
          <w:sz w:val="24"/>
          <w:szCs w:val="24"/>
        </w:rPr>
        <w:t>8</w:t>
      </w:r>
      <w:r w:rsidRPr="00C9760E">
        <w:rPr>
          <w:rFonts w:ascii="Times New Roman" w:hAnsi="Times New Roman" w:cs="Times New Roman"/>
          <w:sz w:val="24"/>
          <w:szCs w:val="24"/>
        </w:rPr>
        <w:t>)</w:t>
      </w:r>
    </w:p>
    <w:p w:rsidR="00A1029A" w:rsidRPr="00C9760E" w:rsidRDefault="00A1029A" w:rsidP="00C9760E">
      <w:pPr>
        <w:spacing w:after="120"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Суммарные потери в сростках/соединителях (</w:t>
      </w:r>
      <w:proofErr w:type="spellStart"/>
      <w:r w:rsidRPr="00C9760E">
        <w:rPr>
          <w:rFonts w:ascii="Times New Roman" w:hAnsi="Times New Roman" w:cs="Times New Roman"/>
          <w:sz w:val="24"/>
          <w:szCs w:val="24"/>
          <w:lang w:val="en-US"/>
        </w:rPr>
        <w:t>Ssr</w:t>
      </w:r>
      <w:proofErr w:type="spellEnd"/>
      <w:r w:rsidRPr="00C9760E">
        <w:rPr>
          <w:rFonts w:ascii="Times New Roman" w:hAnsi="Times New Roman" w:cs="Times New Roman"/>
          <w:sz w:val="24"/>
          <w:szCs w:val="24"/>
        </w:rPr>
        <w:t>/</w:t>
      </w:r>
      <w:proofErr w:type="spellStart"/>
      <w:r w:rsidRPr="00C9760E">
        <w:rPr>
          <w:rFonts w:ascii="Times New Roman" w:hAnsi="Times New Roman" w:cs="Times New Roman"/>
          <w:sz w:val="24"/>
          <w:szCs w:val="24"/>
          <w:lang w:val="en-US"/>
        </w:rPr>
        <w:t>Ss</w:t>
      </w:r>
      <w:proofErr w:type="spellEnd"/>
      <w:r w:rsidRPr="00C9760E">
        <w:rPr>
          <w:rFonts w:ascii="Times New Roman" w:hAnsi="Times New Roman" w:cs="Times New Roman"/>
          <w:sz w:val="24"/>
          <w:szCs w:val="24"/>
        </w:rPr>
        <w:t>) – это произведение количества сростков/соединителей (</w:t>
      </w:r>
      <w:proofErr w:type="spellStart"/>
      <w:r w:rsidRPr="00C9760E">
        <w:rPr>
          <w:rFonts w:ascii="Times New Roman" w:hAnsi="Times New Roman" w:cs="Times New Roman"/>
          <w:sz w:val="24"/>
          <w:szCs w:val="24"/>
          <w:lang w:val="en-US"/>
        </w:rPr>
        <w:t>Nsr</w:t>
      </w:r>
      <w:proofErr w:type="spellEnd"/>
      <w:r w:rsidRPr="00C9760E">
        <w:rPr>
          <w:rFonts w:ascii="Times New Roman" w:hAnsi="Times New Roman" w:cs="Times New Roman"/>
          <w:sz w:val="24"/>
          <w:szCs w:val="24"/>
        </w:rPr>
        <w:t>/</w:t>
      </w:r>
      <w:r w:rsidRPr="00C9760E">
        <w:rPr>
          <w:rFonts w:ascii="Times New Roman" w:hAnsi="Times New Roman" w:cs="Times New Roman"/>
          <w:sz w:val="24"/>
          <w:szCs w:val="24"/>
          <w:lang w:val="en-US"/>
        </w:rPr>
        <w:t>Ns</w:t>
      </w:r>
      <w:r w:rsidRPr="00C9760E">
        <w:rPr>
          <w:rFonts w:ascii="Times New Roman" w:hAnsi="Times New Roman" w:cs="Times New Roman"/>
          <w:sz w:val="24"/>
          <w:szCs w:val="24"/>
        </w:rPr>
        <w:t>) на средние потери в сростках/соединителях (</w:t>
      </w:r>
      <w:proofErr w:type="spellStart"/>
      <w:r w:rsidRPr="00C9760E">
        <w:rPr>
          <w:rFonts w:ascii="Times New Roman" w:hAnsi="Times New Roman" w:cs="Times New Roman"/>
          <w:sz w:val="24"/>
          <w:szCs w:val="24"/>
          <w:lang w:val="en-US"/>
        </w:rPr>
        <w:t>Psr</w:t>
      </w:r>
      <w:proofErr w:type="spellEnd"/>
      <w:r w:rsidRPr="00C9760E">
        <w:rPr>
          <w:rFonts w:ascii="Times New Roman" w:hAnsi="Times New Roman" w:cs="Times New Roman"/>
          <w:sz w:val="24"/>
          <w:szCs w:val="24"/>
        </w:rPr>
        <w:t>/</w:t>
      </w:r>
      <w:r w:rsidRPr="00C9760E">
        <w:rPr>
          <w:rFonts w:ascii="Times New Roman" w:hAnsi="Times New Roman" w:cs="Times New Roman"/>
          <w:sz w:val="24"/>
          <w:szCs w:val="24"/>
          <w:lang w:val="en-US"/>
        </w:rPr>
        <w:t>Ps</w:t>
      </w:r>
      <w:r w:rsidRPr="00C9760E">
        <w:rPr>
          <w:rFonts w:ascii="Times New Roman" w:hAnsi="Times New Roman" w:cs="Times New Roman"/>
          <w:sz w:val="24"/>
          <w:szCs w:val="24"/>
        </w:rPr>
        <w:t>):</w:t>
      </w:r>
    </w:p>
    <w:p w:rsidR="00A1029A" w:rsidRPr="00C9760E" w:rsidRDefault="00A1029A" w:rsidP="00C9760E">
      <w:pPr>
        <w:spacing w:after="120" w:line="360" w:lineRule="auto"/>
        <w:ind w:firstLine="720"/>
        <w:jc w:val="both"/>
        <w:rPr>
          <w:rFonts w:ascii="Times New Roman" w:hAnsi="Times New Roman" w:cs="Times New Roman"/>
          <w:sz w:val="24"/>
          <w:szCs w:val="24"/>
        </w:rPr>
      </w:pPr>
      <w:r w:rsidRPr="00C9760E">
        <w:rPr>
          <w:rFonts w:ascii="Times New Roman" w:hAnsi="Times New Roman" w:cs="Times New Roman"/>
          <w:i/>
          <w:sz w:val="24"/>
          <w:szCs w:val="24"/>
        </w:rPr>
        <w:t xml:space="preserve">                              </w:t>
      </w:r>
      <w:proofErr w:type="spellStart"/>
      <w:r w:rsidRPr="00C9760E">
        <w:rPr>
          <w:rFonts w:ascii="Times New Roman" w:hAnsi="Times New Roman" w:cs="Times New Roman"/>
          <w:i/>
          <w:sz w:val="24"/>
          <w:szCs w:val="24"/>
          <w:lang w:val="en-US"/>
        </w:rPr>
        <w:t>Ssr</w:t>
      </w:r>
      <w:proofErr w:type="spellEnd"/>
      <w:r w:rsidRPr="00C9760E">
        <w:rPr>
          <w:rFonts w:ascii="Times New Roman" w:hAnsi="Times New Roman" w:cs="Times New Roman"/>
          <w:i/>
          <w:sz w:val="24"/>
          <w:szCs w:val="24"/>
        </w:rPr>
        <w:t xml:space="preserve"> = </w:t>
      </w:r>
      <w:proofErr w:type="spellStart"/>
      <w:r w:rsidRPr="00C9760E">
        <w:rPr>
          <w:rFonts w:ascii="Times New Roman" w:hAnsi="Times New Roman" w:cs="Times New Roman"/>
          <w:i/>
          <w:sz w:val="24"/>
          <w:szCs w:val="24"/>
          <w:lang w:val="en-US"/>
        </w:rPr>
        <w:t>Nsr</w:t>
      </w:r>
      <w:proofErr w:type="spellEnd"/>
      <w:r w:rsidRPr="00C9760E">
        <w:rPr>
          <w:rFonts w:ascii="Times New Roman" w:hAnsi="Times New Roman" w:cs="Times New Roman"/>
          <w:i/>
          <w:sz w:val="24"/>
          <w:szCs w:val="24"/>
        </w:rPr>
        <w:t xml:space="preserve"> * </w:t>
      </w:r>
      <w:proofErr w:type="spellStart"/>
      <w:r w:rsidRPr="00C9760E">
        <w:rPr>
          <w:rFonts w:ascii="Times New Roman" w:hAnsi="Times New Roman" w:cs="Times New Roman"/>
          <w:i/>
          <w:sz w:val="24"/>
          <w:szCs w:val="24"/>
          <w:lang w:val="en-US"/>
        </w:rPr>
        <w:t>Psr</w:t>
      </w:r>
      <w:proofErr w:type="spellEnd"/>
      <w:r w:rsidRPr="00C9760E">
        <w:rPr>
          <w:rFonts w:ascii="Times New Roman" w:hAnsi="Times New Roman" w:cs="Times New Roman"/>
          <w:i/>
          <w:sz w:val="24"/>
          <w:szCs w:val="24"/>
        </w:rPr>
        <w:t xml:space="preserve">, (дБ)                                               </w:t>
      </w:r>
      <w:r w:rsidRPr="00C9760E">
        <w:rPr>
          <w:rFonts w:ascii="Times New Roman" w:hAnsi="Times New Roman" w:cs="Times New Roman"/>
          <w:sz w:val="24"/>
          <w:szCs w:val="24"/>
        </w:rPr>
        <w:t>(</w:t>
      </w:r>
      <w:r w:rsidR="00FB0BDF">
        <w:rPr>
          <w:rFonts w:ascii="Times New Roman" w:hAnsi="Times New Roman" w:cs="Times New Roman"/>
          <w:sz w:val="24"/>
          <w:szCs w:val="24"/>
        </w:rPr>
        <w:t>4</w:t>
      </w:r>
      <w:r w:rsidR="007E4D28" w:rsidRPr="00C9760E">
        <w:rPr>
          <w:rFonts w:ascii="Times New Roman" w:hAnsi="Times New Roman" w:cs="Times New Roman"/>
          <w:sz w:val="24"/>
          <w:szCs w:val="24"/>
        </w:rPr>
        <w:t>.</w:t>
      </w:r>
      <w:r w:rsidR="00FB0BDF">
        <w:rPr>
          <w:rFonts w:ascii="Times New Roman" w:hAnsi="Times New Roman" w:cs="Times New Roman"/>
          <w:sz w:val="24"/>
          <w:szCs w:val="24"/>
        </w:rPr>
        <w:t>19</w:t>
      </w:r>
      <w:r w:rsidRPr="00C9760E">
        <w:rPr>
          <w:rFonts w:ascii="Times New Roman" w:hAnsi="Times New Roman" w:cs="Times New Roman"/>
          <w:sz w:val="24"/>
          <w:szCs w:val="24"/>
        </w:rPr>
        <w:t>)</w:t>
      </w:r>
    </w:p>
    <w:p w:rsidR="00A1029A" w:rsidRPr="00C9760E" w:rsidRDefault="00A1029A" w:rsidP="00C9760E">
      <w:pPr>
        <w:spacing w:after="120" w:line="360" w:lineRule="auto"/>
        <w:ind w:firstLine="720"/>
        <w:jc w:val="both"/>
        <w:rPr>
          <w:rFonts w:ascii="Times New Roman" w:hAnsi="Times New Roman" w:cs="Times New Roman"/>
          <w:sz w:val="24"/>
          <w:szCs w:val="24"/>
        </w:rPr>
      </w:pPr>
    </w:p>
    <w:p w:rsidR="003D1247" w:rsidRPr="00C9760E" w:rsidRDefault="003D1247" w:rsidP="00C9760E">
      <w:pPr>
        <w:pStyle w:val="a5"/>
        <w:spacing w:line="360" w:lineRule="auto"/>
        <w:jc w:val="both"/>
        <w:rPr>
          <w:b/>
        </w:rPr>
      </w:pPr>
    </w:p>
    <w:p w:rsidR="003D1247" w:rsidRPr="00C9760E" w:rsidRDefault="003D1247" w:rsidP="00C9760E">
      <w:pPr>
        <w:pStyle w:val="a5"/>
        <w:spacing w:line="360" w:lineRule="auto"/>
        <w:jc w:val="both"/>
        <w:rPr>
          <w:b/>
        </w:rPr>
      </w:pPr>
    </w:p>
    <w:p w:rsidR="003D1247" w:rsidRPr="00C9760E" w:rsidRDefault="003D1247" w:rsidP="00C9760E">
      <w:pPr>
        <w:pStyle w:val="a5"/>
        <w:spacing w:line="360" w:lineRule="auto"/>
        <w:jc w:val="both"/>
        <w:rPr>
          <w:b/>
        </w:rPr>
      </w:pPr>
    </w:p>
    <w:p w:rsidR="003D1247" w:rsidRPr="00C9760E" w:rsidRDefault="003D1247" w:rsidP="00C9760E">
      <w:pPr>
        <w:pStyle w:val="a5"/>
        <w:spacing w:line="360" w:lineRule="auto"/>
        <w:jc w:val="both"/>
        <w:rPr>
          <w:b/>
        </w:rPr>
      </w:pPr>
    </w:p>
    <w:p w:rsidR="003D1247" w:rsidRPr="00C9760E" w:rsidRDefault="003D1247" w:rsidP="00C9760E">
      <w:pPr>
        <w:pStyle w:val="a5"/>
        <w:spacing w:line="360" w:lineRule="auto"/>
        <w:jc w:val="both"/>
        <w:rPr>
          <w:b/>
        </w:rPr>
      </w:pPr>
    </w:p>
    <w:p w:rsidR="003D1247" w:rsidRPr="00C9760E" w:rsidRDefault="003D1247" w:rsidP="00C9760E">
      <w:pPr>
        <w:pStyle w:val="a5"/>
        <w:spacing w:line="360" w:lineRule="auto"/>
        <w:jc w:val="both"/>
        <w:rPr>
          <w:b/>
        </w:rPr>
      </w:pPr>
    </w:p>
    <w:p w:rsidR="003D1247" w:rsidRDefault="003D1247" w:rsidP="00C9760E">
      <w:pPr>
        <w:pStyle w:val="a5"/>
        <w:spacing w:line="360" w:lineRule="auto"/>
        <w:jc w:val="both"/>
        <w:rPr>
          <w:b/>
        </w:rPr>
      </w:pPr>
    </w:p>
    <w:p w:rsidR="00F048F1" w:rsidRDefault="00F048F1" w:rsidP="00C9760E">
      <w:pPr>
        <w:pStyle w:val="a5"/>
        <w:spacing w:line="360" w:lineRule="auto"/>
        <w:jc w:val="both"/>
        <w:rPr>
          <w:b/>
        </w:rPr>
      </w:pPr>
    </w:p>
    <w:p w:rsidR="00F048F1" w:rsidRDefault="00F048F1" w:rsidP="00C9760E">
      <w:pPr>
        <w:pStyle w:val="a5"/>
        <w:spacing w:line="360" w:lineRule="auto"/>
        <w:jc w:val="both"/>
        <w:rPr>
          <w:b/>
        </w:rPr>
      </w:pPr>
    </w:p>
    <w:p w:rsidR="00F048F1" w:rsidRDefault="00F048F1" w:rsidP="00C9760E">
      <w:pPr>
        <w:pStyle w:val="a5"/>
        <w:spacing w:line="360" w:lineRule="auto"/>
        <w:jc w:val="both"/>
        <w:rPr>
          <w:b/>
        </w:rPr>
      </w:pPr>
    </w:p>
    <w:p w:rsidR="00F048F1" w:rsidRDefault="00F048F1" w:rsidP="00C9760E">
      <w:pPr>
        <w:pStyle w:val="a5"/>
        <w:spacing w:line="360" w:lineRule="auto"/>
        <w:jc w:val="both"/>
        <w:rPr>
          <w:b/>
        </w:rPr>
      </w:pPr>
    </w:p>
    <w:p w:rsidR="00F048F1" w:rsidRDefault="00F048F1" w:rsidP="00C9760E">
      <w:pPr>
        <w:pStyle w:val="a5"/>
        <w:spacing w:line="360" w:lineRule="auto"/>
        <w:jc w:val="both"/>
        <w:rPr>
          <w:b/>
        </w:rPr>
      </w:pPr>
    </w:p>
    <w:p w:rsidR="00F048F1" w:rsidRDefault="00F048F1" w:rsidP="00C9760E">
      <w:pPr>
        <w:pStyle w:val="a5"/>
        <w:spacing w:line="360" w:lineRule="auto"/>
        <w:jc w:val="both"/>
        <w:rPr>
          <w:b/>
        </w:rPr>
      </w:pPr>
    </w:p>
    <w:p w:rsidR="00DC4768" w:rsidRDefault="00DC4768" w:rsidP="00C9760E">
      <w:pPr>
        <w:pStyle w:val="a5"/>
        <w:spacing w:line="360" w:lineRule="auto"/>
        <w:jc w:val="both"/>
        <w:rPr>
          <w:b/>
        </w:rPr>
      </w:pPr>
    </w:p>
    <w:p w:rsidR="00F048F1" w:rsidRPr="00C9760E" w:rsidRDefault="00F048F1" w:rsidP="00C9760E">
      <w:pPr>
        <w:pStyle w:val="a5"/>
        <w:spacing w:line="360" w:lineRule="auto"/>
        <w:jc w:val="both"/>
        <w:rPr>
          <w:b/>
        </w:rPr>
      </w:pPr>
    </w:p>
    <w:p w:rsidR="00792ADE" w:rsidRPr="00C9760E" w:rsidRDefault="001475D5" w:rsidP="00C9760E">
      <w:pPr>
        <w:pStyle w:val="a5"/>
        <w:spacing w:line="360" w:lineRule="auto"/>
        <w:jc w:val="both"/>
        <w:rPr>
          <w:b/>
        </w:rPr>
      </w:pPr>
      <w:r>
        <w:rPr>
          <w:b/>
        </w:rPr>
        <w:t xml:space="preserve">          </w:t>
      </w:r>
      <w:r w:rsidR="00F048F1">
        <w:rPr>
          <w:b/>
        </w:rPr>
        <w:t xml:space="preserve"> </w:t>
      </w:r>
      <w:r>
        <w:rPr>
          <w:b/>
          <w:bCs/>
          <w:color w:val="000000"/>
          <w:sz w:val="28"/>
          <w:szCs w:val="28"/>
        </w:rPr>
        <w:t>Глава 6</w:t>
      </w:r>
      <w:r w:rsidRPr="001475D5">
        <w:rPr>
          <w:b/>
          <w:bCs/>
          <w:color w:val="000000"/>
          <w:sz w:val="28"/>
          <w:szCs w:val="28"/>
        </w:rPr>
        <w:t>. Безопасности жизнедеятельность</w:t>
      </w:r>
    </w:p>
    <w:p w:rsidR="00792ADE" w:rsidRPr="00C9760E" w:rsidRDefault="001475D5" w:rsidP="00C9760E">
      <w:pPr>
        <w:spacing w:before="240" w:line="36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          6</w:t>
      </w:r>
      <w:r w:rsidR="00792ADE" w:rsidRPr="00C9760E">
        <w:rPr>
          <w:rFonts w:ascii="Times New Roman" w:hAnsi="Times New Roman" w:cs="Times New Roman"/>
          <w:b/>
          <w:iCs/>
          <w:sz w:val="24"/>
          <w:szCs w:val="24"/>
        </w:rPr>
        <w:t>.1Мероприятия по технике безопасности</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 xml:space="preserve">Помещения, где стоит аппаратура </w:t>
      </w:r>
      <w:r w:rsidRPr="00C9760E">
        <w:rPr>
          <w:rFonts w:ascii="Times New Roman" w:hAnsi="Times New Roman" w:cs="Times New Roman"/>
          <w:sz w:val="24"/>
          <w:szCs w:val="24"/>
          <w:lang w:val="en-US"/>
        </w:rPr>
        <w:t>BBS</w:t>
      </w:r>
      <w:r w:rsidRPr="00C9760E">
        <w:rPr>
          <w:rFonts w:ascii="Times New Roman" w:hAnsi="Times New Roman" w:cs="Times New Roman"/>
          <w:sz w:val="24"/>
          <w:szCs w:val="24"/>
        </w:rPr>
        <w:t xml:space="preserve"> 1000 и </w:t>
      </w:r>
      <w:r w:rsidRPr="00C9760E">
        <w:rPr>
          <w:rFonts w:ascii="Times New Roman" w:hAnsi="Times New Roman" w:cs="Times New Roman"/>
          <w:sz w:val="24"/>
          <w:szCs w:val="24"/>
          <w:lang w:val="en-US"/>
        </w:rPr>
        <w:t>ONU</w:t>
      </w:r>
      <w:r w:rsidRPr="00C9760E">
        <w:rPr>
          <w:rFonts w:ascii="Times New Roman" w:hAnsi="Times New Roman" w:cs="Times New Roman"/>
          <w:sz w:val="24"/>
          <w:szCs w:val="24"/>
        </w:rPr>
        <w:t xml:space="preserve"> 100, относится к помещениям с повышенной опасностью по степени поражения электрическим током 1 категории. В целях повышения электробезопасности при обслуживании аппаратуры необходимо:</w:t>
      </w:r>
    </w:p>
    <w:p w:rsidR="00792ADE" w:rsidRPr="00C9760E" w:rsidRDefault="00792ADE" w:rsidP="00C9760E">
      <w:pPr>
        <w:numPr>
          <w:ilvl w:val="0"/>
          <w:numId w:val="35"/>
        </w:numPr>
        <w:tabs>
          <w:tab w:val="left" w:pos="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перед стойками стелить диэлектрические коврики;</w:t>
      </w:r>
    </w:p>
    <w:p w:rsidR="00792ADE" w:rsidRPr="00C9760E" w:rsidRDefault="00792ADE" w:rsidP="00C9760E">
      <w:pPr>
        <w:numPr>
          <w:ilvl w:val="0"/>
          <w:numId w:val="35"/>
        </w:numPr>
        <w:tabs>
          <w:tab w:val="left" w:pos="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lastRenderedPageBreak/>
        <w:t>в точках подключения цепей питания устанавливать дужку с изолирующими покрытиями;</w:t>
      </w:r>
    </w:p>
    <w:p w:rsidR="00792ADE" w:rsidRPr="00C9760E" w:rsidRDefault="00792ADE" w:rsidP="00C9760E">
      <w:pPr>
        <w:numPr>
          <w:ilvl w:val="0"/>
          <w:numId w:val="35"/>
        </w:numPr>
        <w:tabs>
          <w:tab w:val="left" w:pos="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в соответствии с ГОСТ 464-79 каркасы и чехлы ЭПУ, которые при пробое изоляции могут оказаться под напряжением, должны оборудоваться защитным заземляющим устройством.</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Подготовка и ввод в действие санитарно-бытовых помещений должна быть окончена до начала основных строительно-монтажных работ (СМР) на объекте. На каждом объекте строительства должны быть выделены помещения или места размещения аптечек с медикаментами, фиксирующих или других сре</w:t>
      </w:r>
      <w:proofErr w:type="gramStart"/>
      <w:r w:rsidRPr="00C9760E">
        <w:rPr>
          <w:rFonts w:ascii="Times New Roman" w:hAnsi="Times New Roman" w:cs="Times New Roman"/>
          <w:sz w:val="24"/>
          <w:szCs w:val="24"/>
        </w:rPr>
        <w:t>дств дл</w:t>
      </w:r>
      <w:proofErr w:type="gramEnd"/>
      <w:r w:rsidRPr="00C9760E">
        <w:rPr>
          <w:rFonts w:ascii="Times New Roman" w:hAnsi="Times New Roman" w:cs="Times New Roman"/>
          <w:sz w:val="24"/>
          <w:szCs w:val="24"/>
        </w:rPr>
        <w:t>я оказания первой медицинской помощи пострадавшим. Все работающие на строительстве должны быть обеспечены питьевой водой, качество которой соответствует санитарным нормам. Лица, занятые на СМР, должны быть обучены безопасным способам прекращения действия электрического тока на человека.</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Монтажные и ремонтные работы на электроустановках и ЛЭП должны проводиться при осуществлении мероприятий по обеспечению безопасности выполнения работ. Необходимо вывешивать плакаты:</w:t>
      </w:r>
    </w:p>
    <w:p w:rsidR="00792ADE" w:rsidRPr="00C9760E" w:rsidRDefault="00792ADE" w:rsidP="00C9760E">
      <w:pPr>
        <w:tabs>
          <w:tab w:val="left" w:pos="0"/>
        </w:tabs>
        <w:spacing w:line="360" w:lineRule="auto"/>
        <w:ind w:left="720"/>
        <w:jc w:val="both"/>
        <w:rPr>
          <w:rFonts w:ascii="Times New Roman" w:hAnsi="Times New Roman" w:cs="Times New Roman"/>
          <w:sz w:val="24"/>
          <w:szCs w:val="24"/>
        </w:rPr>
      </w:pPr>
      <w:r w:rsidRPr="00C9760E">
        <w:rPr>
          <w:rFonts w:ascii="Times New Roman" w:hAnsi="Times New Roman" w:cs="Times New Roman"/>
          <w:sz w:val="24"/>
          <w:szCs w:val="24"/>
        </w:rPr>
        <w:tab/>
        <w:t>«Не включать – работа на линии»</w:t>
      </w:r>
    </w:p>
    <w:p w:rsidR="00792ADE" w:rsidRPr="00C9760E" w:rsidRDefault="00792ADE" w:rsidP="00C9760E">
      <w:pPr>
        <w:tabs>
          <w:tab w:val="left" w:pos="0"/>
        </w:tabs>
        <w:spacing w:line="360" w:lineRule="auto"/>
        <w:ind w:left="720"/>
        <w:jc w:val="both"/>
        <w:rPr>
          <w:rFonts w:ascii="Times New Roman" w:hAnsi="Times New Roman" w:cs="Times New Roman"/>
          <w:sz w:val="24"/>
          <w:szCs w:val="24"/>
        </w:rPr>
      </w:pPr>
      <w:r w:rsidRPr="00C9760E">
        <w:rPr>
          <w:rFonts w:ascii="Times New Roman" w:hAnsi="Times New Roman" w:cs="Times New Roman"/>
          <w:sz w:val="24"/>
          <w:szCs w:val="24"/>
        </w:rPr>
        <w:tab/>
        <w:t>«Не включать – работают люди».</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 xml:space="preserve">При выполнении работ в условиях повышенной опасности все работники должны обеспечиваться  кроме спецодежды диэлектрическими резиновыми перчатками, ковриками. Для защиты головы от механических травм и поражений электрическим током должны выдаваться защитные каски из </w:t>
      </w:r>
      <w:proofErr w:type="spellStart"/>
      <w:r w:rsidRPr="00C9760E">
        <w:rPr>
          <w:rFonts w:ascii="Times New Roman" w:hAnsi="Times New Roman" w:cs="Times New Roman"/>
          <w:sz w:val="24"/>
          <w:szCs w:val="24"/>
        </w:rPr>
        <w:t>токонепроводящих</w:t>
      </w:r>
      <w:proofErr w:type="spellEnd"/>
      <w:r w:rsidRPr="00C9760E">
        <w:rPr>
          <w:rFonts w:ascii="Times New Roman" w:hAnsi="Times New Roman" w:cs="Times New Roman"/>
          <w:sz w:val="24"/>
          <w:szCs w:val="24"/>
        </w:rPr>
        <w:t xml:space="preserve"> материалов. Все средства защиты должны быть испытаны согласно «Правил применения и испытания средств защиты, используемых в электроустановках, механических требований к ним».</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Перед началом работы необходимо тщательно осмотреть основные элементы кабелеукладочного агрегата и убедиться в их исправности. При обнаружении неисправности – работать запрещается.</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Монтаж ВОК должен проводиться в передвижной монтажно-измерительной лаборатории (ПМИЛ), размещенной в закрытом салоне автомобиля.</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При наличии экрана дисплея в устройстве для сварки ВОК, освещенность должна быть не более 50 лк.</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Уровень шума на рабочем месте должен соответствовать требованиям ГОСТ 12.1.003.</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lastRenderedPageBreak/>
        <w:t>При разделке ВОК для его отходов должен быть специальный ящик. Нельзя допускать, чтобы отходы ОВ попадали на пол, монтажный стол и спецодежду, что может привести к ранению не защищенных участков кожи.</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Переносные комплекты для сварки ОВ независимо от их типов, модификаций должны эксплуатироваться в соответствии с технической документацией.</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Переносное устройство для сварки ОВ должно быть заземлено в соответствии с требованиями ГОСТ 12.2.007.0.</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В установке должна быть предусмотрена индикация напряжения питания и индикация подачи высокого напряжения. Устройство должно быть снабжено блокировкой подачи высокого напряжения на электроды при открытой крышке узла во время установ</w:t>
      </w:r>
      <w:r w:rsidR="00374506" w:rsidRPr="00C9760E">
        <w:rPr>
          <w:rFonts w:ascii="Times New Roman" w:hAnsi="Times New Roman" w:cs="Times New Roman"/>
          <w:sz w:val="24"/>
          <w:szCs w:val="24"/>
        </w:rPr>
        <w:t>к</w:t>
      </w:r>
      <w:r w:rsidRPr="00C9760E">
        <w:rPr>
          <w:rFonts w:ascii="Times New Roman" w:hAnsi="Times New Roman" w:cs="Times New Roman"/>
          <w:sz w:val="24"/>
          <w:szCs w:val="24"/>
        </w:rPr>
        <w:t>и ОВ.</w:t>
      </w:r>
    </w:p>
    <w:p w:rsidR="00792ADE" w:rsidRPr="00C9760E" w:rsidRDefault="00792ADE" w:rsidP="00C9760E">
      <w:pPr>
        <w:spacing w:before="240" w:line="360" w:lineRule="auto"/>
        <w:jc w:val="both"/>
        <w:rPr>
          <w:rFonts w:ascii="Times New Roman" w:hAnsi="Times New Roman" w:cs="Times New Roman"/>
          <w:b/>
          <w:iCs/>
          <w:sz w:val="24"/>
          <w:szCs w:val="24"/>
        </w:rPr>
      </w:pPr>
    </w:p>
    <w:p w:rsidR="00792ADE" w:rsidRPr="00C9760E" w:rsidRDefault="001475D5" w:rsidP="00C9760E">
      <w:pPr>
        <w:spacing w:before="240" w:line="36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            6</w:t>
      </w:r>
      <w:r w:rsidR="00792ADE" w:rsidRPr="00C9760E">
        <w:rPr>
          <w:rFonts w:ascii="Times New Roman" w:hAnsi="Times New Roman" w:cs="Times New Roman"/>
          <w:b/>
          <w:iCs/>
          <w:sz w:val="24"/>
          <w:szCs w:val="24"/>
        </w:rPr>
        <w:t>.</w:t>
      </w:r>
      <w:r w:rsidR="00461555" w:rsidRPr="00C9760E">
        <w:rPr>
          <w:rFonts w:ascii="Times New Roman" w:hAnsi="Times New Roman" w:cs="Times New Roman"/>
          <w:b/>
          <w:iCs/>
          <w:sz w:val="24"/>
          <w:szCs w:val="24"/>
        </w:rPr>
        <w:t>2</w:t>
      </w:r>
      <w:r w:rsidR="00792ADE" w:rsidRPr="00C9760E">
        <w:rPr>
          <w:rFonts w:ascii="Times New Roman" w:hAnsi="Times New Roman" w:cs="Times New Roman"/>
          <w:b/>
          <w:iCs/>
          <w:sz w:val="24"/>
          <w:szCs w:val="24"/>
        </w:rPr>
        <w:t xml:space="preserve"> Мероприятия по пожарной безопасности</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Правила пожарной безопасности на объектах связи разработаны Министерством связи и согласованы с Главным управлением пожарной безопасности. Ответственным за соблюдение правил пожарной безопасности на предприятиях связи является руководитель, а в цехах, подразделениях и службах – их руководители, назначенные приказом по предприятию.</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Причины пожаров могут быть электрического и неэлектрического происхождения. К причинам электрического характера относятся: искрение в электрических машинах, аппаратах; электрические разряды и удары молний; токи короткого замыкания и значительные перегрузки проводов и обмоток электрических устройств, вызывающие их нагрев до высокой температуры; плохие контакты в щитах соединения проводов, приводящие к увеличению переходного сопротивления, на котором выделяется большое количество тепла, электрическая дуга, возникающая во время сварки в результате ошибочных операций с коммутационной аппаратурой; выделение кислорода и водорода при зарядке аккумуляторных батарей.</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 xml:space="preserve">Причиной пожаров и взрывов не электрического характера может быть следующее: неправильное обращение с аппаратурой газовой сварки, паяльными лампами, а также неправильное разогревание кабельных масс и пропиточных составов, нарушение технологических процессов, в результате которого возможно выделение горючих газов, паров, пыли в окружающую среду; курение в </w:t>
      </w:r>
      <w:proofErr w:type="spellStart"/>
      <w:r w:rsidRPr="00C9760E">
        <w:rPr>
          <w:rFonts w:ascii="Times New Roman" w:hAnsi="Times New Roman" w:cs="Times New Roman"/>
          <w:sz w:val="24"/>
          <w:szCs w:val="24"/>
        </w:rPr>
        <w:t>пожар</w:t>
      </w:r>
      <w:proofErr w:type="gramStart"/>
      <w:r w:rsidRPr="00C9760E">
        <w:rPr>
          <w:rFonts w:ascii="Times New Roman" w:hAnsi="Times New Roman" w:cs="Times New Roman"/>
          <w:sz w:val="24"/>
          <w:szCs w:val="24"/>
        </w:rPr>
        <w:t>о</w:t>
      </w:r>
      <w:proofErr w:type="spellEnd"/>
      <w:r w:rsidRPr="00C9760E">
        <w:rPr>
          <w:rFonts w:ascii="Times New Roman" w:hAnsi="Times New Roman" w:cs="Times New Roman"/>
          <w:sz w:val="24"/>
          <w:szCs w:val="24"/>
        </w:rPr>
        <w:t>-</w:t>
      </w:r>
      <w:proofErr w:type="gramEnd"/>
      <w:r w:rsidRPr="00C9760E">
        <w:rPr>
          <w:rFonts w:ascii="Times New Roman" w:hAnsi="Times New Roman" w:cs="Times New Roman"/>
          <w:sz w:val="24"/>
          <w:szCs w:val="24"/>
        </w:rPr>
        <w:t xml:space="preserve"> и взрывоопасных помещениях; самовоспламенение некоторых материалов.</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lastRenderedPageBreak/>
        <w:t>При строительстве и эксплуатации линий связи необходимо обеспечить устройство надежно работающей пожарной сигнализации, оборудовать противопожарное водоснабжение и подготовить технические средства пожаротушения (огнетушители, пожарные машины), наружные пожарные лестницы.</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Для предупреждения пожаров, связанных с потреблением электрической энергии требуется:</w:t>
      </w:r>
    </w:p>
    <w:p w:rsidR="00792ADE" w:rsidRPr="00C9760E" w:rsidRDefault="00792ADE" w:rsidP="00C9760E">
      <w:pPr>
        <w:numPr>
          <w:ilvl w:val="0"/>
          <w:numId w:val="37"/>
        </w:numPr>
        <w:tabs>
          <w:tab w:val="left" w:pos="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периодически проводить проверку и систематически контролировать выполнение правил технической эксплуатации электроустановок;</w:t>
      </w:r>
    </w:p>
    <w:p w:rsidR="00792ADE" w:rsidRPr="00C9760E" w:rsidRDefault="00792ADE" w:rsidP="00C9760E">
      <w:pPr>
        <w:numPr>
          <w:ilvl w:val="0"/>
          <w:numId w:val="37"/>
        </w:numPr>
        <w:tabs>
          <w:tab w:val="left" w:pos="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помещение, где находится аппаратура, обеспечить противопожарным инвентарём;</w:t>
      </w:r>
    </w:p>
    <w:p w:rsidR="00792ADE" w:rsidRPr="00C9760E" w:rsidRDefault="00792ADE" w:rsidP="00C9760E">
      <w:pPr>
        <w:numPr>
          <w:ilvl w:val="0"/>
          <w:numId w:val="37"/>
        </w:numPr>
        <w:tabs>
          <w:tab w:val="left" w:pos="0"/>
        </w:tabs>
        <w:spacing w:after="0" w:line="360" w:lineRule="auto"/>
        <w:jc w:val="both"/>
        <w:rPr>
          <w:rFonts w:ascii="Times New Roman" w:hAnsi="Times New Roman" w:cs="Times New Roman"/>
          <w:sz w:val="24"/>
          <w:szCs w:val="24"/>
        </w:rPr>
      </w:pPr>
      <w:r w:rsidRPr="00C9760E">
        <w:rPr>
          <w:rFonts w:ascii="Times New Roman" w:hAnsi="Times New Roman" w:cs="Times New Roman"/>
          <w:sz w:val="24"/>
          <w:szCs w:val="24"/>
        </w:rPr>
        <w:t>для ликвидации возгорания в помещении, где находится аппаратура необходимо применять углекислотные огнетушители марок ОУ-2, ОУ-5, ОУ-8.</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 xml:space="preserve">Углекислотные огнетушителями можно пользоваться в помещении, так как они предназначены для тушения аппаратуры и электрических установок, находящихся под напряжением. Огнетушители типа ОУ-2, ОУ-5, ОУ-8 предназначены для тушения небольших очагов пожаров. Газ в этих огнетушителях, охлаждаясь (до </w:t>
      </w:r>
      <w:r w:rsidRPr="00C9760E">
        <w:rPr>
          <w:rFonts w:ascii="Times New Roman" w:hAnsi="Times New Roman" w:cs="Times New Roman"/>
          <w:sz w:val="24"/>
          <w:szCs w:val="24"/>
          <w:lang w:val="en-US"/>
        </w:rPr>
        <w:t>t</w:t>
      </w:r>
      <w:r w:rsidRPr="00C9760E">
        <w:rPr>
          <w:rFonts w:ascii="Times New Roman" w:hAnsi="Times New Roman" w:cs="Times New Roman"/>
          <w:sz w:val="24"/>
          <w:szCs w:val="24"/>
        </w:rPr>
        <w:t xml:space="preserve"> –70</w:t>
      </w:r>
      <w:r w:rsidRPr="00C9760E">
        <w:rPr>
          <w:rFonts w:ascii="Times New Roman" w:hAnsi="Times New Roman" w:cs="Times New Roman"/>
          <w:sz w:val="24"/>
          <w:szCs w:val="24"/>
          <w:vertAlign w:val="superscript"/>
        </w:rPr>
        <w:t>0</w:t>
      </w:r>
      <w:r w:rsidRPr="00C9760E">
        <w:rPr>
          <w:rFonts w:ascii="Times New Roman" w:hAnsi="Times New Roman" w:cs="Times New Roman"/>
          <w:sz w:val="24"/>
          <w:szCs w:val="24"/>
        </w:rPr>
        <w:t xml:space="preserve">С), превращается в </w:t>
      </w:r>
      <w:proofErr w:type="spellStart"/>
      <w:r w:rsidRPr="00C9760E">
        <w:rPr>
          <w:rFonts w:ascii="Times New Roman" w:hAnsi="Times New Roman" w:cs="Times New Roman"/>
          <w:sz w:val="24"/>
          <w:szCs w:val="24"/>
        </w:rPr>
        <w:t>туманообразную</w:t>
      </w:r>
      <w:proofErr w:type="spellEnd"/>
      <w:r w:rsidRPr="00C9760E">
        <w:rPr>
          <w:rFonts w:ascii="Times New Roman" w:hAnsi="Times New Roman" w:cs="Times New Roman"/>
          <w:sz w:val="24"/>
          <w:szCs w:val="24"/>
        </w:rPr>
        <w:t xml:space="preserve"> снежную массу, которая направляется на очаг пожара. Кроме ручных огнетушителей, применяются огнетушители, перевозимые на тележках УП-1М и УП-2М, имеющие соответственно один и два баллона емкостью </w:t>
      </w:r>
      <w:smartTag w:uri="urn:schemas-microsoft-com:office:smarttags" w:element="metricconverter">
        <w:smartTagPr>
          <w:attr w:name="ProductID" w:val="40 л"/>
        </w:smartTagPr>
        <w:r w:rsidRPr="00C9760E">
          <w:rPr>
            <w:rFonts w:ascii="Times New Roman" w:hAnsi="Times New Roman" w:cs="Times New Roman"/>
            <w:sz w:val="24"/>
            <w:szCs w:val="24"/>
          </w:rPr>
          <w:t>40 л</w:t>
        </w:r>
      </w:smartTag>
      <w:r w:rsidRPr="00C9760E">
        <w:rPr>
          <w:rFonts w:ascii="Times New Roman" w:hAnsi="Times New Roman" w:cs="Times New Roman"/>
          <w:sz w:val="24"/>
          <w:szCs w:val="24"/>
        </w:rPr>
        <w:t xml:space="preserve">. Эти огнетушители подобно ручным снабжены раструбом – </w:t>
      </w:r>
      <w:proofErr w:type="spellStart"/>
      <w:r w:rsidRPr="00C9760E">
        <w:rPr>
          <w:rFonts w:ascii="Times New Roman" w:hAnsi="Times New Roman" w:cs="Times New Roman"/>
          <w:sz w:val="24"/>
          <w:szCs w:val="24"/>
        </w:rPr>
        <w:t>снегообразователем</w:t>
      </w:r>
      <w:proofErr w:type="spellEnd"/>
      <w:r w:rsidRPr="00C9760E">
        <w:rPr>
          <w:rFonts w:ascii="Times New Roman" w:hAnsi="Times New Roman" w:cs="Times New Roman"/>
          <w:sz w:val="24"/>
          <w:szCs w:val="24"/>
        </w:rPr>
        <w:t xml:space="preserve"> и приводятся в действие открыванием вентилей.</w:t>
      </w:r>
    </w:p>
    <w:p w:rsidR="00792ADE" w:rsidRPr="00C9760E" w:rsidRDefault="00792ADE" w:rsidP="00C9760E">
      <w:pPr>
        <w:tabs>
          <w:tab w:val="left" w:pos="0"/>
        </w:tabs>
        <w:spacing w:line="360" w:lineRule="auto"/>
        <w:ind w:firstLine="720"/>
        <w:jc w:val="both"/>
        <w:rPr>
          <w:rFonts w:ascii="Times New Roman" w:hAnsi="Times New Roman" w:cs="Times New Roman"/>
          <w:sz w:val="24"/>
          <w:szCs w:val="24"/>
        </w:rPr>
      </w:pPr>
      <w:r w:rsidRPr="00C9760E">
        <w:rPr>
          <w:rFonts w:ascii="Times New Roman" w:hAnsi="Times New Roman" w:cs="Times New Roman"/>
          <w:sz w:val="24"/>
          <w:szCs w:val="24"/>
        </w:rPr>
        <w:t>Применение воды для тушения аппаратуры и электромеханических установок</w:t>
      </w:r>
      <w:proofErr w:type="gramStart"/>
      <w:r w:rsidRPr="00C9760E">
        <w:rPr>
          <w:rFonts w:ascii="Times New Roman" w:hAnsi="Times New Roman" w:cs="Times New Roman"/>
          <w:sz w:val="24"/>
          <w:szCs w:val="24"/>
        </w:rPr>
        <w:t xml:space="preserve"> ,</w:t>
      </w:r>
      <w:proofErr w:type="gramEnd"/>
      <w:r w:rsidRPr="00C9760E">
        <w:rPr>
          <w:rFonts w:ascii="Times New Roman" w:hAnsi="Times New Roman" w:cs="Times New Roman"/>
          <w:sz w:val="24"/>
          <w:szCs w:val="24"/>
        </w:rPr>
        <w:t xml:space="preserve"> находящихся под напряжением запрещается.</w:t>
      </w:r>
    </w:p>
    <w:p w:rsidR="00461555" w:rsidRDefault="001475D5" w:rsidP="00C9760E">
      <w:pPr>
        <w:pStyle w:val="ab"/>
        <w:widowControl w:val="0"/>
        <w:tabs>
          <w:tab w:val="clear" w:pos="4677"/>
          <w:tab w:val="clear" w:pos="9355"/>
          <w:tab w:val="left" w:pos="1134"/>
        </w:tabs>
        <w:spacing w:line="360" w:lineRule="auto"/>
        <w:ind w:firstLine="709"/>
        <w:jc w:val="both"/>
        <w:rPr>
          <w:b/>
        </w:rPr>
      </w:pPr>
      <w:r>
        <w:rPr>
          <w:b/>
        </w:rPr>
        <w:t>6</w:t>
      </w:r>
      <w:r w:rsidR="00461555" w:rsidRPr="00C9760E">
        <w:rPr>
          <w:b/>
        </w:rPr>
        <w:t>.3  Расчет искусственного освещения</w:t>
      </w:r>
    </w:p>
    <w:p w:rsidR="001475D5" w:rsidRPr="00C9760E" w:rsidRDefault="001475D5" w:rsidP="00C9760E">
      <w:pPr>
        <w:pStyle w:val="ab"/>
        <w:widowControl w:val="0"/>
        <w:tabs>
          <w:tab w:val="clear" w:pos="4677"/>
          <w:tab w:val="clear" w:pos="9355"/>
          <w:tab w:val="left" w:pos="1134"/>
        </w:tabs>
        <w:spacing w:line="360" w:lineRule="auto"/>
        <w:ind w:firstLine="709"/>
        <w:jc w:val="both"/>
        <w:rPr>
          <w:b/>
        </w:rPr>
      </w:pP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Расчет искусственного освещения выполняют при проектировании осветительных установок для определения общей установленной мощности и мощности каждой лампы или числа всех светильников.</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Основной метод расчета производится по коэффициенту использования светового потока, которым определяется поток, необходимый для создания заданной освещенности горизонтальной поверхности при общем равномерном освещении с учетом света, отраженного стенами и потолком. Расчет светового потока выполняют по формуле</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object w:dxaOrig="5828" w:dyaOrig="849">
          <v:shape id="_x0000_i1031" type="#_x0000_t75" style="width:244.5pt;height:36pt" o:ole="">
            <v:imagedata r:id="rId117" o:title=""/>
          </v:shape>
          <o:OLEObject Type="Embed" ProgID="Visio.Drawing.11" ShapeID="_x0000_i1031" DrawAspect="Content" ObjectID="_1461155872" r:id="rId118"/>
        </w:object>
      </w:r>
    </w:p>
    <w:p w:rsidR="00461555" w:rsidRPr="00C9760E" w:rsidRDefault="00461555" w:rsidP="00C9760E">
      <w:pPr>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lastRenderedPageBreak/>
        <w:t>где Ф – световой поток лампы, лм;</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proofErr w:type="spellStart"/>
      <w:r w:rsidRPr="00C9760E">
        <w:rPr>
          <w:rFonts w:ascii="Times New Roman" w:hAnsi="Times New Roman" w:cs="Times New Roman"/>
          <w:sz w:val="24"/>
          <w:szCs w:val="24"/>
        </w:rPr>
        <w:t>Ен</w:t>
      </w:r>
      <w:proofErr w:type="spellEnd"/>
      <w:r w:rsidRPr="00C9760E">
        <w:rPr>
          <w:rFonts w:ascii="Times New Roman" w:hAnsi="Times New Roman" w:cs="Times New Roman"/>
          <w:sz w:val="24"/>
          <w:szCs w:val="24"/>
        </w:rPr>
        <w:t xml:space="preserve"> – нормированная освещенность, лк;</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proofErr w:type="spellStart"/>
      <w:proofErr w:type="gramStart"/>
      <w:r w:rsidRPr="00C9760E">
        <w:rPr>
          <w:rFonts w:ascii="Times New Roman" w:hAnsi="Times New Roman" w:cs="Times New Roman"/>
          <w:sz w:val="24"/>
          <w:szCs w:val="24"/>
        </w:rPr>
        <w:t>Кз</w:t>
      </w:r>
      <w:proofErr w:type="spellEnd"/>
      <w:proofErr w:type="gramEnd"/>
      <w:r w:rsidRPr="00C9760E">
        <w:rPr>
          <w:rFonts w:ascii="Times New Roman" w:hAnsi="Times New Roman" w:cs="Times New Roman"/>
          <w:sz w:val="24"/>
          <w:szCs w:val="24"/>
        </w:rPr>
        <w:t xml:space="preserve"> – коэффициент запаса, учитывающий запыление светильников и износ источников света в процессе эксплуатации;</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 xml:space="preserve">S – площадь помещения, </w:t>
      </w:r>
      <w:proofErr w:type="gramStart"/>
      <w:r w:rsidRPr="00C9760E">
        <w:rPr>
          <w:rFonts w:ascii="Times New Roman" w:hAnsi="Times New Roman" w:cs="Times New Roman"/>
          <w:sz w:val="24"/>
          <w:szCs w:val="24"/>
        </w:rPr>
        <w:t>м</w:t>
      </w:r>
      <w:proofErr w:type="gramEnd"/>
      <w:r w:rsidRPr="00C9760E">
        <w:rPr>
          <w:rFonts w:ascii="Times New Roman" w:hAnsi="Times New Roman" w:cs="Times New Roman"/>
          <w:sz w:val="24"/>
          <w:szCs w:val="24"/>
        </w:rPr>
        <w:t>;</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lang w:val="en-US"/>
        </w:rPr>
        <w:t>Z</w:t>
      </w:r>
      <w:r w:rsidRPr="00C9760E">
        <w:rPr>
          <w:rFonts w:ascii="Times New Roman" w:hAnsi="Times New Roman" w:cs="Times New Roman"/>
          <w:sz w:val="24"/>
          <w:szCs w:val="24"/>
        </w:rPr>
        <w:t xml:space="preserve"> – </w:t>
      </w:r>
      <w:proofErr w:type="gramStart"/>
      <w:r w:rsidRPr="00C9760E">
        <w:rPr>
          <w:rFonts w:ascii="Times New Roman" w:hAnsi="Times New Roman" w:cs="Times New Roman"/>
          <w:sz w:val="24"/>
          <w:szCs w:val="24"/>
        </w:rPr>
        <w:t>поправочный</w:t>
      </w:r>
      <w:proofErr w:type="gramEnd"/>
      <w:r w:rsidRPr="00C9760E">
        <w:rPr>
          <w:rFonts w:ascii="Times New Roman" w:hAnsi="Times New Roman" w:cs="Times New Roman"/>
          <w:sz w:val="24"/>
          <w:szCs w:val="24"/>
        </w:rPr>
        <w:t xml:space="preserve"> коэффициент, учитывающий неравномерность освещения;</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N – количество светильников;</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n – количество ламп в светильнике;</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lang w:val="en-US"/>
        </w:rPr>
        <w:t>v</w:t>
      </w:r>
      <w:r w:rsidRPr="00C9760E">
        <w:rPr>
          <w:rFonts w:ascii="Times New Roman" w:hAnsi="Times New Roman" w:cs="Times New Roman"/>
          <w:sz w:val="24"/>
          <w:szCs w:val="24"/>
        </w:rPr>
        <w:t xml:space="preserve"> – </w:t>
      </w:r>
      <w:proofErr w:type="gramStart"/>
      <w:r w:rsidRPr="00C9760E">
        <w:rPr>
          <w:rFonts w:ascii="Times New Roman" w:hAnsi="Times New Roman" w:cs="Times New Roman"/>
          <w:sz w:val="24"/>
          <w:szCs w:val="24"/>
        </w:rPr>
        <w:t>коэффициент</w:t>
      </w:r>
      <w:proofErr w:type="gramEnd"/>
      <w:r w:rsidRPr="00C9760E">
        <w:rPr>
          <w:rFonts w:ascii="Times New Roman" w:hAnsi="Times New Roman" w:cs="Times New Roman"/>
          <w:sz w:val="24"/>
          <w:szCs w:val="24"/>
        </w:rPr>
        <w:t xml:space="preserve"> затенения рабочего места;</w:t>
      </w:r>
    </w:p>
    <w:p w:rsidR="00461555" w:rsidRPr="00C9760E" w:rsidRDefault="00461555" w:rsidP="00C9760E">
      <w:pPr>
        <w:widowControl w:val="0"/>
        <w:tabs>
          <w:tab w:val="num" w:pos="0"/>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position w:val="-12"/>
          <w:sz w:val="24"/>
          <w:szCs w:val="24"/>
          <w:vertAlign w:val="subscript"/>
        </w:rPr>
        <w:object w:dxaOrig="279" w:dyaOrig="360">
          <v:shape id="_x0000_i1032" type="#_x0000_t75" style="width:18pt;height:22.5pt" o:ole="">
            <v:imagedata r:id="rId119" o:title=""/>
          </v:shape>
          <o:OLEObject Type="Embed" ProgID="Equation.3" ShapeID="_x0000_i1032" DrawAspect="Content" ObjectID="_1461155873" r:id="rId120"/>
        </w:object>
      </w:r>
      <w:r w:rsidRPr="00C9760E">
        <w:rPr>
          <w:rFonts w:ascii="Times New Roman" w:hAnsi="Times New Roman" w:cs="Times New Roman"/>
          <w:sz w:val="24"/>
          <w:szCs w:val="24"/>
        </w:rPr>
        <w:t xml:space="preserve"> – коэффициент использования светового потока, определяется в зависимости от типа светильника (ПВЛ), коэффициентов отражения стен и потолка помещения (0,7; 0,5) и индекса помещения </w:t>
      </w:r>
      <w:proofErr w:type="spellStart"/>
      <w:r w:rsidRPr="00C9760E">
        <w:rPr>
          <w:rFonts w:ascii="Times New Roman" w:hAnsi="Times New Roman" w:cs="Times New Roman"/>
          <w:sz w:val="24"/>
          <w:szCs w:val="24"/>
          <w:lang w:val="en-US"/>
        </w:rPr>
        <w:t>i</w:t>
      </w:r>
      <w:proofErr w:type="spellEnd"/>
      <w:r w:rsidRPr="00C9760E">
        <w:rPr>
          <w:rFonts w:ascii="Times New Roman" w:hAnsi="Times New Roman" w:cs="Times New Roman"/>
          <w:sz w:val="24"/>
          <w:szCs w:val="24"/>
        </w:rPr>
        <w:t>, определяемого по формуле</w:t>
      </w:r>
    </w:p>
    <w:p w:rsidR="00461555" w:rsidRPr="00C9760E" w:rsidRDefault="00461555" w:rsidP="00C9760E">
      <w:pPr>
        <w:widowControl w:val="0"/>
        <w:tabs>
          <w:tab w:val="num" w:pos="0"/>
          <w:tab w:val="left" w:pos="1134"/>
        </w:tabs>
        <w:spacing w:line="360" w:lineRule="auto"/>
        <w:ind w:firstLine="709"/>
        <w:jc w:val="both"/>
        <w:rPr>
          <w:rFonts w:ascii="Times New Roman" w:hAnsi="Times New Roman" w:cs="Times New Roman"/>
          <w:sz w:val="24"/>
          <w:szCs w:val="24"/>
        </w:rPr>
      </w:pPr>
    </w:p>
    <w:p w:rsidR="00461555" w:rsidRPr="00C9760E" w:rsidRDefault="00461555" w:rsidP="00C9760E">
      <w:pPr>
        <w:widowControl w:val="0"/>
        <w:tabs>
          <w:tab w:val="num" w:pos="0"/>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object w:dxaOrig="5381" w:dyaOrig="754">
          <v:shape id="_x0000_i1033" type="#_x0000_t75" style="width:303.75pt;height:42.75pt" o:ole="">
            <v:imagedata r:id="rId121" o:title=""/>
          </v:shape>
          <o:OLEObject Type="Embed" ProgID="Visio.Drawing.11" ShapeID="_x0000_i1033" DrawAspect="Content" ObjectID="_1461155874" r:id="rId122"/>
        </w:objec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где</w:t>
      </w:r>
      <w:proofErr w:type="gramStart"/>
      <w:r w:rsidRPr="00C9760E">
        <w:rPr>
          <w:rFonts w:ascii="Times New Roman" w:hAnsi="Times New Roman" w:cs="Times New Roman"/>
          <w:sz w:val="24"/>
          <w:szCs w:val="24"/>
        </w:rPr>
        <w:t xml:space="preserve"> А</w:t>
      </w:r>
      <w:proofErr w:type="gramEnd"/>
      <w:r w:rsidRPr="00C9760E">
        <w:rPr>
          <w:rFonts w:ascii="Times New Roman" w:hAnsi="Times New Roman" w:cs="Times New Roman"/>
          <w:sz w:val="24"/>
          <w:szCs w:val="24"/>
        </w:rPr>
        <w:t xml:space="preserve"> и В – длинна и ширина помещения, м;</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proofErr w:type="gramStart"/>
      <w:r w:rsidRPr="00C9760E">
        <w:rPr>
          <w:rFonts w:ascii="Times New Roman" w:hAnsi="Times New Roman" w:cs="Times New Roman"/>
          <w:sz w:val="24"/>
          <w:szCs w:val="24"/>
          <w:lang w:val="en-US"/>
        </w:rPr>
        <w:t>h</w:t>
      </w:r>
      <w:r w:rsidRPr="00C9760E">
        <w:rPr>
          <w:rFonts w:ascii="Times New Roman" w:hAnsi="Times New Roman" w:cs="Times New Roman"/>
          <w:sz w:val="24"/>
          <w:szCs w:val="24"/>
          <w:vertAlign w:val="subscript"/>
        </w:rPr>
        <w:t>о</w:t>
      </w:r>
      <w:proofErr w:type="gramEnd"/>
      <w:r w:rsidRPr="00C9760E">
        <w:rPr>
          <w:rFonts w:ascii="Times New Roman" w:hAnsi="Times New Roman" w:cs="Times New Roman"/>
          <w:sz w:val="24"/>
          <w:szCs w:val="24"/>
        </w:rPr>
        <w:t xml:space="preserve"> – высота подвеса светильников над рабочей поверхностью, м.</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Данные для расчета светового потока ламп</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 xml:space="preserve">                                                                                              Таблица </w:t>
      </w:r>
    </w:p>
    <w:tbl>
      <w:tblPr>
        <w:tblStyle w:val="a9"/>
        <w:tblW w:w="0" w:type="auto"/>
        <w:tblLayout w:type="fixed"/>
        <w:tblLook w:val="0000" w:firstRow="0" w:lastRow="0" w:firstColumn="0" w:lastColumn="0" w:noHBand="0" w:noVBand="0"/>
      </w:tblPr>
      <w:tblGrid>
        <w:gridCol w:w="4829"/>
        <w:gridCol w:w="4742"/>
      </w:tblGrid>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Помещение</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Комната связи</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 xml:space="preserve">Размеры помещения </w:t>
            </w:r>
            <w:proofErr w:type="spellStart"/>
            <w:r w:rsidRPr="00C9760E">
              <w:rPr>
                <w:sz w:val="24"/>
                <w:szCs w:val="24"/>
              </w:rPr>
              <w:t>АхВ</w:t>
            </w:r>
            <w:proofErr w:type="spellEnd"/>
            <w:r w:rsidRPr="00C9760E">
              <w:rPr>
                <w:sz w:val="24"/>
                <w:szCs w:val="24"/>
              </w:rPr>
              <w:t>, м</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5x4</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 xml:space="preserve">Высота подвеса светильников </w:t>
            </w:r>
            <w:r w:rsidRPr="00C9760E">
              <w:rPr>
                <w:sz w:val="24"/>
                <w:szCs w:val="24"/>
                <w:lang w:val="en-US"/>
              </w:rPr>
              <w:t>h</w:t>
            </w:r>
            <w:r w:rsidRPr="00C9760E">
              <w:rPr>
                <w:sz w:val="24"/>
                <w:szCs w:val="24"/>
              </w:rPr>
              <w:t>, м</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3</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Фон</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средний</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Контраст</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малый</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Источник света</w:t>
            </w:r>
          </w:p>
        </w:tc>
        <w:tc>
          <w:tcPr>
            <w:tcW w:w="4742" w:type="dxa"/>
            <w:vAlign w:val="center"/>
          </w:tcPr>
          <w:p w:rsidR="00461555" w:rsidRPr="00C9760E" w:rsidRDefault="00461555" w:rsidP="00C9760E">
            <w:pPr>
              <w:widowControl w:val="0"/>
              <w:tabs>
                <w:tab w:val="left" w:pos="1134"/>
              </w:tabs>
              <w:spacing w:line="360" w:lineRule="auto"/>
              <w:jc w:val="both"/>
              <w:rPr>
                <w:sz w:val="24"/>
                <w:szCs w:val="24"/>
              </w:rPr>
            </w:pPr>
            <w:r w:rsidRPr="00C9760E">
              <w:rPr>
                <w:sz w:val="24"/>
                <w:szCs w:val="24"/>
              </w:rPr>
              <w:t>ЛДЦ</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lastRenderedPageBreak/>
              <w:t>Мощность ламп</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40</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Тип светильников</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ОВЛ</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Коэффициент отражений</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0,5</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 xml:space="preserve">Коэффициент запаса, </w:t>
            </w:r>
            <w:proofErr w:type="spellStart"/>
            <w:proofErr w:type="gramStart"/>
            <w:r w:rsidRPr="00C9760E">
              <w:rPr>
                <w:sz w:val="24"/>
                <w:szCs w:val="24"/>
              </w:rPr>
              <w:t>Кз</w:t>
            </w:r>
            <w:proofErr w:type="spellEnd"/>
            <w:proofErr w:type="gramEnd"/>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1,3–1,8</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 xml:space="preserve">Поправочный коэффициент </w:t>
            </w:r>
            <w:r w:rsidRPr="00C9760E">
              <w:rPr>
                <w:sz w:val="24"/>
                <w:szCs w:val="24"/>
                <w:lang w:val="en-US"/>
              </w:rPr>
              <w:t>Z</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1,1–1,2</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 xml:space="preserve">Коэффициент затенения </w:t>
            </w:r>
            <w:r w:rsidRPr="00C9760E">
              <w:rPr>
                <w:sz w:val="24"/>
                <w:szCs w:val="24"/>
                <w:lang w:val="en-US"/>
              </w:rPr>
              <w:t>v</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0,8</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Количество ламп в светильнике n</w:t>
            </w:r>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2</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 xml:space="preserve">Длина светильника, </w:t>
            </w:r>
            <w:proofErr w:type="gramStart"/>
            <w:r w:rsidRPr="00C9760E">
              <w:rPr>
                <w:sz w:val="24"/>
                <w:szCs w:val="24"/>
              </w:rPr>
              <w:t>мм</w:t>
            </w:r>
            <w:proofErr w:type="gramEnd"/>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1280</w:t>
            </w:r>
          </w:p>
        </w:tc>
      </w:tr>
      <w:tr w:rsidR="00461555" w:rsidRPr="00C9760E" w:rsidTr="00AF16FB">
        <w:trPr>
          <w:trHeight w:val="20"/>
        </w:trPr>
        <w:tc>
          <w:tcPr>
            <w:tcW w:w="4829" w:type="dxa"/>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 xml:space="preserve">Нормативная освещенность </w:t>
            </w:r>
            <w:proofErr w:type="spellStart"/>
            <w:r w:rsidRPr="00C9760E">
              <w:rPr>
                <w:sz w:val="24"/>
                <w:szCs w:val="24"/>
              </w:rPr>
              <w:t>Ен</w:t>
            </w:r>
            <w:proofErr w:type="spellEnd"/>
            <w:r w:rsidRPr="00C9760E">
              <w:rPr>
                <w:sz w:val="24"/>
                <w:szCs w:val="24"/>
              </w:rPr>
              <w:t xml:space="preserve">, </w:t>
            </w:r>
            <w:proofErr w:type="spellStart"/>
            <w:r w:rsidRPr="00C9760E">
              <w:rPr>
                <w:sz w:val="24"/>
                <w:szCs w:val="24"/>
              </w:rPr>
              <w:t>лк</w:t>
            </w:r>
            <w:proofErr w:type="spellEnd"/>
          </w:p>
        </w:tc>
        <w:tc>
          <w:tcPr>
            <w:tcW w:w="4742" w:type="dxa"/>
            <w:vAlign w:val="center"/>
          </w:tcPr>
          <w:p w:rsidR="00461555" w:rsidRPr="00C9760E" w:rsidRDefault="00461555" w:rsidP="00C9760E">
            <w:pPr>
              <w:widowControl w:val="0"/>
              <w:shd w:val="clear" w:color="auto" w:fill="FFFFFF"/>
              <w:tabs>
                <w:tab w:val="left" w:pos="1134"/>
              </w:tabs>
              <w:spacing w:line="360" w:lineRule="auto"/>
              <w:jc w:val="both"/>
              <w:rPr>
                <w:sz w:val="24"/>
                <w:szCs w:val="24"/>
              </w:rPr>
            </w:pPr>
            <w:r w:rsidRPr="00C9760E">
              <w:rPr>
                <w:sz w:val="24"/>
                <w:szCs w:val="24"/>
              </w:rPr>
              <w:t>200</w:t>
            </w:r>
          </w:p>
        </w:tc>
      </w:tr>
    </w:tbl>
    <w:p w:rsidR="00461555" w:rsidRPr="00C9760E" w:rsidRDefault="00461555" w:rsidP="00C9760E">
      <w:pPr>
        <w:widowControl w:val="0"/>
        <w:shd w:val="clear" w:color="auto" w:fill="FFFFFF"/>
        <w:tabs>
          <w:tab w:val="left" w:pos="1134"/>
        </w:tabs>
        <w:spacing w:line="360" w:lineRule="auto"/>
        <w:ind w:firstLine="709"/>
        <w:jc w:val="both"/>
        <w:rPr>
          <w:rFonts w:ascii="Times New Roman" w:hAnsi="Times New Roman" w:cs="Times New Roman"/>
          <w:sz w:val="24"/>
          <w:szCs w:val="24"/>
        </w:rPr>
      </w:pPr>
    </w:p>
    <w:p w:rsidR="00461555" w:rsidRPr="00C9760E" w:rsidRDefault="00461555" w:rsidP="00C9760E">
      <w:pPr>
        <w:widowControl w:val="0"/>
        <w:shd w:val="clear" w:color="auto" w:fill="FFFFFF"/>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Определим коэффициент использования светового потока.</w:t>
      </w:r>
    </w:p>
    <w:p w:rsidR="00461555" w:rsidRPr="00C9760E" w:rsidRDefault="00461555" w:rsidP="00C9760E">
      <w:pPr>
        <w:widowControl w:val="0"/>
        <w:shd w:val="clear" w:color="auto" w:fill="FFFFFF"/>
        <w:tabs>
          <w:tab w:val="left" w:pos="1134"/>
        </w:tabs>
        <w:spacing w:line="360" w:lineRule="auto"/>
        <w:ind w:firstLine="709"/>
        <w:jc w:val="both"/>
        <w:rPr>
          <w:rFonts w:ascii="Times New Roman" w:hAnsi="Times New Roman" w:cs="Times New Roman"/>
          <w:sz w:val="24"/>
          <w:szCs w:val="24"/>
        </w:rPr>
      </w:pPr>
    </w:p>
    <w:p w:rsidR="00461555" w:rsidRPr="00C9760E" w:rsidRDefault="00461555" w:rsidP="00C9760E">
      <w:pPr>
        <w:widowControl w:val="0"/>
        <w:shd w:val="clear" w:color="auto" w:fill="FFFFFF"/>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position w:val="-28"/>
          <w:sz w:val="24"/>
          <w:szCs w:val="24"/>
          <w:lang w:val="en-US"/>
        </w:rPr>
        <w:object w:dxaOrig="1960" w:dyaOrig="660">
          <v:shape id="_x0000_i1034" type="#_x0000_t75" style="width:111.75pt;height:37.5pt" o:ole="">
            <v:imagedata r:id="rId123" o:title=""/>
          </v:shape>
          <o:OLEObject Type="Embed" ProgID="Equation.3" ShapeID="_x0000_i1034" DrawAspect="Content" ObjectID="_1461155875" r:id="rId124"/>
        </w:object>
      </w:r>
    </w:p>
    <w:p w:rsidR="00461555" w:rsidRPr="00C9760E" w:rsidRDefault="00461555" w:rsidP="00C9760E">
      <w:pPr>
        <w:widowControl w:val="0"/>
        <w:shd w:val="clear" w:color="auto" w:fill="FFFFFF"/>
        <w:tabs>
          <w:tab w:val="left" w:pos="1134"/>
        </w:tabs>
        <w:spacing w:line="360" w:lineRule="auto"/>
        <w:ind w:firstLine="709"/>
        <w:jc w:val="both"/>
        <w:rPr>
          <w:rFonts w:ascii="Times New Roman" w:hAnsi="Times New Roman" w:cs="Times New Roman"/>
          <w:sz w:val="24"/>
          <w:szCs w:val="24"/>
        </w:rPr>
      </w:pPr>
    </w:p>
    <w:p w:rsidR="00461555" w:rsidRPr="00C9760E" w:rsidRDefault="00461555" w:rsidP="00C9760E">
      <w:pPr>
        <w:widowControl w:val="0"/>
        <w:shd w:val="clear" w:color="auto" w:fill="FFFFFF"/>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Данные для расчета светового потока ламп приведены в таблице 11.1.</w:t>
      </w:r>
    </w:p>
    <w:p w:rsidR="00461555" w:rsidRPr="00C9760E" w:rsidRDefault="00461555" w:rsidP="00C9760E">
      <w:pPr>
        <w:widowControl w:val="0"/>
        <w:tabs>
          <w:tab w:val="num" w:pos="0"/>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Из таблицы литературы [19] определяем, что η</w:t>
      </w:r>
      <w:r w:rsidRPr="00C9760E">
        <w:rPr>
          <w:rFonts w:ascii="Times New Roman" w:hAnsi="Times New Roman" w:cs="Times New Roman"/>
          <w:sz w:val="24"/>
          <w:szCs w:val="24"/>
          <w:vertAlign w:val="subscript"/>
        </w:rPr>
        <w:t>u</w:t>
      </w:r>
      <w:r w:rsidRPr="00C9760E">
        <w:rPr>
          <w:rFonts w:ascii="Times New Roman" w:hAnsi="Times New Roman" w:cs="Times New Roman"/>
          <w:sz w:val="24"/>
          <w:szCs w:val="24"/>
        </w:rPr>
        <w:t xml:space="preserve"> = 0,35.</w:t>
      </w:r>
    </w:p>
    <w:p w:rsidR="00461555" w:rsidRPr="00C9760E" w:rsidRDefault="00461555" w:rsidP="00C9760E">
      <w:pPr>
        <w:widowControl w:val="0"/>
        <w:tabs>
          <w:tab w:val="num" w:pos="0"/>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В расчете следует определить необходимое количество светильников для обеспечения нормируемого значения Е</w:t>
      </w:r>
      <w:r w:rsidRPr="00C9760E">
        <w:rPr>
          <w:rFonts w:ascii="Times New Roman" w:hAnsi="Times New Roman" w:cs="Times New Roman"/>
          <w:sz w:val="24"/>
          <w:szCs w:val="24"/>
          <w:vertAlign w:val="subscript"/>
        </w:rPr>
        <w:t>Н</w:t>
      </w:r>
      <w:r w:rsidRPr="00C9760E">
        <w:rPr>
          <w:rFonts w:ascii="Times New Roman" w:hAnsi="Times New Roman" w:cs="Times New Roman"/>
          <w:sz w:val="24"/>
          <w:szCs w:val="24"/>
        </w:rPr>
        <w:t>. В этом случае формула примет вид</w:t>
      </w:r>
    </w:p>
    <w:p w:rsidR="00461555" w:rsidRPr="00C9760E" w:rsidRDefault="00461555" w:rsidP="00C9760E">
      <w:pPr>
        <w:widowControl w:val="0"/>
        <w:tabs>
          <w:tab w:val="num" w:pos="0"/>
          <w:tab w:val="left" w:pos="1134"/>
        </w:tabs>
        <w:spacing w:line="360" w:lineRule="auto"/>
        <w:ind w:firstLine="709"/>
        <w:jc w:val="both"/>
        <w:rPr>
          <w:rFonts w:ascii="Times New Roman" w:hAnsi="Times New Roman" w:cs="Times New Roman"/>
          <w:sz w:val="24"/>
          <w:szCs w:val="24"/>
        </w:rPr>
      </w:pPr>
    </w:p>
    <w:p w:rsidR="00461555" w:rsidRPr="00C9760E" w:rsidRDefault="00461555" w:rsidP="00C9760E">
      <w:pPr>
        <w:widowControl w:val="0"/>
        <w:tabs>
          <w:tab w:val="num" w:pos="0"/>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object w:dxaOrig="5722" w:dyaOrig="880">
          <v:shape id="_x0000_i1035" type="#_x0000_t75" style="width:285.75pt;height:44.25pt" o:ole="">
            <v:imagedata r:id="rId125" o:title=""/>
          </v:shape>
          <o:OLEObject Type="Embed" ProgID="Visio.Drawing.11" ShapeID="_x0000_i1035" DrawAspect="Content" ObjectID="_1461155876" r:id="rId126"/>
        </w:object>
      </w:r>
    </w:p>
    <w:p w:rsidR="00461555" w:rsidRPr="00C9760E" w:rsidRDefault="00461555" w:rsidP="00C9760E">
      <w:pPr>
        <w:widowControl w:val="0"/>
        <w:tabs>
          <w:tab w:val="num" w:pos="720"/>
          <w:tab w:val="left" w:pos="1134"/>
        </w:tabs>
        <w:spacing w:line="360" w:lineRule="auto"/>
        <w:ind w:firstLine="709"/>
        <w:jc w:val="both"/>
        <w:rPr>
          <w:rFonts w:ascii="Times New Roman" w:hAnsi="Times New Roman" w:cs="Times New Roman"/>
          <w:sz w:val="24"/>
          <w:szCs w:val="24"/>
        </w:rPr>
      </w:pPr>
    </w:p>
    <w:p w:rsidR="00461555" w:rsidRPr="00C9760E" w:rsidRDefault="00461555" w:rsidP="001475D5">
      <w:pPr>
        <w:widowControl w:val="0"/>
        <w:tabs>
          <w:tab w:val="num" w:pos="720"/>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При нахождении количества светильников и типу источников света (ЛДЦ) определяется св</w:t>
      </w:r>
      <w:r w:rsidR="001475D5">
        <w:rPr>
          <w:rFonts w:ascii="Times New Roman" w:hAnsi="Times New Roman" w:cs="Times New Roman"/>
          <w:sz w:val="24"/>
          <w:szCs w:val="24"/>
        </w:rPr>
        <w:t>етовой поток лампы Φ = 3000 лм.</w:t>
      </w:r>
    </w:p>
    <w:p w:rsidR="00461555" w:rsidRPr="00C9760E" w:rsidRDefault="00461555" w:rsidP="001475D5">
      <w:pPr>
        <w:widowControl w:val="0"/>
        <w:tabs>
          <w:tab w:val="num" w:pos="-2160"/>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object w:dxaOrig="4442" w:dyaOrig="734">
          <v:shape id="_x0000_i1036" type="#_x0000_t75" style="width:251.25pt;height:41.25pt" o:ole="">
            <v:imagedata r:id="rId127" o:title=""/>
          </v:shape>
          <o:OLEObject Type="Embed" ProgID="Visio.Drawing.11" ShapeID="_x0000_i1036" DrawAspect="Content" ObjectID="_1461155877" r:id="rId128"/>
        </w:object>
      </w:r>
    </w:p>
    <w:p w:rsidR="00461555" w:rsidRPr="00C9760E" w:rsidRDefault="00461555" w:rsidP="00C9760E">
      <w:pPr>
        <w:widowControl w:val="0"/>
        <w:tabs>
          <w:tab w:val="num" w:pos="720"/>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t>Ориентировочно устанавливается количество светильников по рекомендуемым расстояниям между светильниками и строительными конструкциями. Светильники устанавливаются вдоль длинной стороны помещения.</w:t>
      </w:r>
    </w:p>
    <w:p w:rsidR="00461555" w:rsidRPr="00C9760E" w:rsidRDefault="00461555" w:rsidP="00C9760E">
      <w:pPr>
        <w:widowControl w:val="0"/>
        <w:tabs>
          <w:tab w:val="num" w:pos="720"/>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lastRenderedPageBreak/>
        <w:t xml:space="preserve">Расстояния между рядами светильников </w:t>
      </w:r>
      <w:r w:rsidRPr="00C9760E">
        <w:rPr>
          <w:rFonts w:ascii="Times New Roman" w:hAnsi="Times New Roman" w:cs="Times New Roman"/>
          <w:sz w:val="24"/>
          <w:szCs w:val="24"/>
        </w:rPr>
        <w:object w:dxaOrig="240" w:dyaOrig="279">
          <v:shape id="_x0000_i1037" type="#_x0000_t75" style="width:12pt;height:14.25pt" o:ole="">
            <v:imagedata r:id="rId129" o:title=""/>
          </v:shape>
          <o:OLEObject Type="Embed" ProgID="Equation.3" ShapeID="_x0000_i1037" DrawAspect="Content" ObjectID="_1461155878" r:id="rId130"/>
        </w:object>
      </w:r>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м</w:t>
      </w:r>
      <w:proofErr w:type="gramEnd"/>
      <w:r w:rsidRPr="00C9760E">
        <w:rPr>
          <w:rFonts w:ascii="Times New Roman" w:hAnsi="Times New Roman" w:cs="Times New Roman"/>
          <w:sz w:val="24"/>
          <w:szCs w:val="24"/>
        </w:rPr>
        <w:t>, определяется из соотношения</w:t>
      </w:r>
    </w:p>
    <w:p w:rsidR="00461555" w:rsidRPr="00C9760E" w:rsidRDefault="00461555" w:rsidP="00C9760E">
      <w:pPr>
        <w:widowControl w:val="0"/>
        <w:tabs>
          <w:tab w:val="num" w:pos="-2160"/>
          <w:tab w:val="left" w:pos="1134"/>
        </w:tabs>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object w:dxaOrig="999" w:dyaOrig="300">
          <v:shape id="_x0000_i1038" type="#_x0000_t75" style="width:50.25pt;height:15pt" o:ole="">
            <v:imagedata r:id="rId131" o:title=""/>
          </v:shape>
          <o:OLEObject Type="Embed" ProgID="Equation.3" ShapeID="_x0000_i1038" DrawAspect="Content" ObjectID="_1461155879" r:id="rId132"/>
        </w:object>
      </w:r>
      <w:r w:rsidRPr="00C9760E">
        <w:rPr>
          <w:rFonts w:ascii="Times New Roman" w:hAnsi="Times New Roman" w:cs="Times New Roman"/>
          <w:sz w:val="24"/>
          <w:szCs w:val="24"/>
        </w:rPr>
        <w:t>,</w:t>
      </w:r>
    </w:p>
    <w:p w:rsidR="00461555" w:rsidRPr="00C9760E" w:rsidRDefault="00461555" w:rsidP="00C9760E">
      <w:pPr>
        <w:widowControl w:val="0"/>
        <w:tabs>
          <w:tab w:val="num" w:pos="720"/>
          <w:tab w:val="left" w:pos="1134"/>
        </w:tabs>
        <w:spacing w:line="360" w:lineRule="auto"/>
        <w:jc w:val="both"/>
        <w:rPr>
          <w:rFonts w:ascii="Times New Roman" w:hAnsi="Times New Roman" w:cs="Times New Roman"/>
          <w:sz w:val="24"/>
          <w:szCs w:val="24"/>
        </w:rPr>
      </w:pPr>
      <w:r w:rsidRPr="00C9760E">
        <w:rPr>
          <w:rFonts w:ascii="Times New Roman" w:hAnsi="Times New Roman" w:cs="Times New Roman"/>
          <w:sz w:val="24"/>
          <w:szCs w:val="24"/>
        </w:rPr>
        <w:t xml:space="preserve">где </w:t>
      </w:r>
      <w:r w:rsidRPr="00C9760E">
        <w:rPr>
          <w:rFonts w:ascii="Times New Roman" w:hAnsi="Times New Roman" w:cs="Times New Roman"/>
          <w:sz w:val="24"/>
          <w:szCs w:val="24"/>
        </w:rPr>
        <w:object w:dxaOrig="260" w:dyaOrig="240">
          <v:shape id="_x0000_i1039" type="#_x0000_t75" style="width:12.75pt;height:12pt" o:ole="">
            <v:imagedata r:id="rId133" o:title=""/>
          </v:shape>
          <o:OLEObject Type="Embed" ProgID="Equation.3" ShapeID="_x0000_i1039" DrawAspect="Content" ObjectID="_1461155880" r:id="rId134"/>
        </w:object>
      </w:r>
      <w:r w:rsidRPr="00C9760E">
        <w:rPr>
          <w:rFonts w:ascii="Times New Roman" w:hAnsi="Times New Roman" w:cs="Times New Roman"/>
          <w:sz w:val="24"/>
          <w:szCs w:val="24"/>
        </w:rPr>
        <w:t xml:space="preserve"> - </w:t>
      </w:r>
      <w:proofErr w:type="spellStart"/>
      <w:r w:rsidRPr="00C9760E">
        <w:rPr>
          <w:rFonts w:ascii="Times New Roman" w:hAnsi="Times New Roman" w:cs="Times New Roman"/>
          <w:sz w:val="24"/>
          <w:szCs w:val="24"/>
        </w:rPr>
        <w:t>наивыгодное</w:t>
      </w:r>
      <w:proofErr w:type="spellEnd"/>
      <w:r w:rsidRPr="00C9760E">
        <w:rPr>
          <w:rFonts w:ascii="Times New Roman" w:hAnsi="Times New Roman" w:cs="Times New Roman"/>
          <w:sz w:val="24"/>
          <w:szCs w:val="24"/>
        </w:rPr>
        <w:t xml:space="preserve"> соотношение L и h, α = 1,3;</w:t>
      </w:r>
    </w:p>
    <w:p w:rsidR="00461555" w:rsidRPr="00C9760E" w:rsidRDefault="00461555" w:rsidP="00C9760E">
      <w:pPr>
        <w:pStyle w:val="ad"/>
        <w:widowControl w:val="0"/>
        <w:tabs>
          <w:tab w:val="left" w:pos="1134"/>
        </w:tabs>
        <w:ind w:firstLine="0"/>
        <w:rPr>
          <w:spacing w:val="0"/>
          <w:sz w:val="24"/>
        </w:rPr>
      </w:pPr>
      <w:r w:rsidRPr="00C9760E">
        <w:rPr>
          <w:spacing w:val="0"/>
          <w:sz w:val="24"/>
        </w:rPr>
        <w:object w:dxaOrig="2653" w:dyaOrig="401">
          <v:shape id="_x0000_i1040" type="#_x0000_t75" style="width:152.25pt;height:23.25pt" o:ole="">
            <v:imagedata r:id="rId135" o:title=""/>
          </v:shape>
          <o:OLEObject Type="Embed" ProgID="Visio.Drawing.11" ShapeID="_x0000_i1040" DrawAspect="Content" ObjectID="_1461155881" r:id="rId136"/>
        </w:object>
      </w:r>
    </w:p>
    <w:p w:rsidR="00461555" w:rsidRPr="00C9760E" w:rsidRDefault="00451E92" w:rsidP="00C9760E">
      <w:pPr>
        <w:pStyle w:val="ad"/>
        <w:widowControl w:val="0"/>
        <w:tabs>
          <w:tab w:val="left" w:pos="1134"/>
        </w:tabs>
        <w:ind w:firstLine="0"/>
        <w:rPr>
          <w:spacing w:val="0"/>
          <w:sz w:val="24"/>
        </w:rPr>
      </w:pPr>
      <w:r w:rsidRPr="00C9760E">
        <w:rPr>
          <w:rFonts w:eastAsiaTheme="minorEastAsia"/>
          <w:spacing w:val="0"/>
          <w:sz w:val="24"/>
        </w:rPr>
        <w:tab/>
      </w:r>
      <w:r w:rsidR="00461555" w:rsidRPr="00C9760E">
        <w:rPr>
          <w:spacing w:val="0"/>
          <w:sz w:val="24"/>
        </w:rPr>
        <w:t xml:space="preserve">Расстояние между стенами и крайними рядами светильников </w:t>
      </w:r>
      <w:r w:rsidR="00461555" w:rsidRPr="00C9760E">
        <w:rPr>
          <w:spacing w:val="0"/>
          <w:sz w:val="24"/>
          <w:lang w:val="en-US"/>
        </w:rPr>
        <w:t>d</w:t>
      </w:r>
      <w:r w:rsidR="00461555" w:rsidRPr="00C9760E">
        <w:rPr>
          <w:spacing w:val="0"/>
          <w:sz w:val="24"/>
        </w:rPr>
        <w:t>, м, ориентировочно принимается равным</w:t>
      </w: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p>
    <w:p w:rsidR="00461555" w:rsidRPr="00C9760E" w:rsidRDefault="00461555" w:rsidP="00C9760E">
      <w:pPr>
        <w:widowControl w:val="0"/>
        <w:tabs>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object w:dxaOrig="1180" w:dyaOrig="340">
          <v:shape id="_x0000_i1041" type="#_x0000_t75" style="width:59.25pt;height:17.25pt" o:ole="">
            <v:imagedata r:id="rId137" o:title=""/>
          </v:shape>
          <o:OLEObject Type="Embed" ProgID="Equation.3" ShapeID="_x0000_i1041" DrawAspect="Content" ObjectID="_1461155882" r:id="rId138"/>
        </w:object>
      </w:r>
      <w:r w:rsidRPr="00C9760E">
        <w:rPr>
          <w:rFonts w:ascii="Times New Roman" w:hAnsi="Times New Roman" w:cs="Times New Roman"/>
          <w:sz w:val="24"/>
          <w:szCs w:val="24"/>
        </w:rPr>
        <w:t>,</w:t>
      </w:r>
    </w:p>
    <w:p w:rsidR="00461555" w:rsidRPr="00C9760E" w:rsidRDefault="00461555" w:rsidP="00C9760E">
      <w:pPr>
        <w:pStyle w:val="23"/>
        <w:widowControl w:val="0"/>
        <w:tabs>
          <w:tab w:val="left" w:pos="1134"/>
        </w:tabs>
        <w:spacing w:after="0" w:line="360" w:lineRule="auto"/>
        <w:ind w:left="0" w:firstLine="709"/>
        <w:jc w:val="both"/>
      </w:pPr>
      <w:r w:rsidRPr="00C9760E">
        <w:object w:dxaOrig="2910" w:dyaOrig="394">
          <v:shape id="_x0000_i1042" type="#_x0000_t75" style="width:183pt;height:24.75pt" o:ole="">
            <v:imagedata r:id="rId139" o:title=""/>
          </v:shape>
          <o:OLEObject Type="Embed" ProgID="Visio.Drawing.11" ShapeID="_x0000_i1042" DrawAspect="Content" ObjectID="_1461155883" r:id="rId140"/>
        </w:object>
      </w:r>
    </w:p>
    <w:p w:rsidR="00461555" w:rsidRPr="00C9760E" w:rsidRDefault="00461555" w:rsidP="00C9760E">
      <w:pPr>
        <w:pStyle w:val="23"/>
        <w:widowControl w:val="0"/>
        <w:tabs>
          <w:tab w:val="left" w:pos="1134"/>
        </w:tabs>
        <w:spacing w:after="0" w:line="360" w:lineRule="auto"/>
        <w:ind w:left="0" w:firstLine="709"/>
        <w:jc w:val="both"/>
      </w:pPr>
    </w:p>
    <w:p w:rsidR="00461555" w:rsidRPr="00C9760E" w:rsidRDefault="00461555" w:rsidP="00C9760E">
      <w:pPr>
        <w:pStyle w:val="23"/>
        <w:widowControl w:val="0"/>
        <w:tabs>
          <w:tab w:val="left" w:pos="1134"/>
        </w:tabs>
        <w:spacing w:after="0" w:line="360" w:lineRule="auto"/>
        <w:ind w:left="0" w:firstLine="709"/>
        <w:jc w:val="both"/>
      </w:pPr>
      <w:proofErr w:type="gramStart"/>
      <w:r w:rsidRPr="00C9760E">
        <w:t>Таким образом, в связевой размещено два ряда по два светильников, каждый светильник содержит две лампы.</w:t>
      </w:r>
      <w:proofErr w:type="gramEnd"/>
      <w:r w:rsidRPr="00C9760E">
        <w:t xml:space="preserve"> Рисунок 11.1</w:t>
      </w:r>
    </w:p>
    <w:p w:rsidR="00461555" w:rsidRPr="00C9760E" w:rsidRDefault="00461555" w:rsidP="00C9760E">
      <w:pPr>
        <w:pStyle w:val="23"/>
        <w:widowControl w:val="0"/>
        <w:tabs>
          <w:tab w:val="left" w:pos="1134"/>
        </w:tabs>
        <w:spacing w:after="0" w:line="360" w:lineRule="auto"/>
        <w:ind w:left="0" w:firstLine="709"/>
        <w:jc w:val="both"/>
      </w:pPr>
    </w:p>
    <w:p w:rsidR="00461555" w:rsidRPr="00C9760E" w:rsidRDefault="00461555" w:rsidP="00C9760E">
      <w:pPr>
        <w:widowControl w:val="0"/>
        <w:tabs>
          <w:tab w:val="num" w:pos="720"/>
          <w:tab w:val="left" w:pos="1134"/>
        </w:tabs>
        <w:spacing w:line="360" w:lineRule="auto"/>
        <w:ind w:firstLine="709"/>
        <w:jc w:val="both"/>
        <w:rPr>
          <w:rFonts w:ascii="Times New Roman" w:hAnsi="Times New Roman" w:cs="Times New Roman"/>
          <w:sz w:val="24"/>
          <w:szCs w:val="24"/>
        </w:rPr>
      </w:pPr>
      <w:r w:rsidRPr="00C9760E">
        <w:rPr>
          <w:rFonts w:ascii="Times New Roman" w:hAnsi="Times New Roman" w:cs="Times New Roman"/>
          <w:sz w:val="24"/>
          <w:szCs w:val="24"/>
        </w:rPr>
        <w:object w:dxaOrig="8898" w:dyaOrig="8938">
          <v:shape id="_x0000_i1043" type="#_x0000_t75" style="width:182.25pt;height:183pt" o:ole="">
            <v:imagedata r:id="rId141" o:title=""/>
          </v:shape>
          <o:OLEObject Type="Embed" ProgID="Visio.Drawing.11" ShapeID="_x0000_i1043" DrawAspect="Content" ObjectID="_1461155884" r:id="rId142"/>
        </w:object>
      </w:r>
    </w:p>
    <w:p w:rsidR="00377D2E" w:rsidRDefault="00461555" w:rsidP="00C9760E">
      <w:pPr>
        <w:spacing w:after="120" w:line="360" w:lineRule="auto"/>
        <w:jc w:val="both"/>
        <w:rPr>
          <w:rFonts w:ascii="Times New Roman" w:hAnsi="Times New Roman" w:cs="Times New Roman"/>
          <w:sz w:val="24"/>
          <w:szCs w:val="24"/>
        </w:rPr>
      </w:pPr>
      <w:r w:rsidRPr="00C9760E">
        <w:rPr>
          <w:rFonts w:ascii="Times New Roman" w:hAnsi="Times New Roman" w:cs="Times New Roman"/>
          <w:sz w:val="24"/>
          <w:szCs w:val="24"/>
        </w:rPr>
        <w:t>Рисунок</w:t>
      </w:r>
      <w:r w:rsidR="006523FE" w:rsidRPr="00C9760E">
        <w:rPr>
          <w:rFonts w:ascii="Times New Roman" w:hAnsi="Times New Roman" w:cs="Times New Roman"/>
          <w:sz w:val="24"/>
          <w:szCs w:val="24"/>
        </w:rPr>
        <w:t xml:space="preserve"> </w:t>
      </w:r>
      <w:r w:rsidRPr="00C9760E">
        <w:rPr>
          <w:rFonts w:ascii="Times New Roman" w:hAnsi="Times New Roman" w:cs="Times New Roman"/>
          <w:sz w:val="24"/>
          <w:szCs w:val="24"/>
        </w:rPr>
        <w:t xml:space="preserve"> Схема размещения световых проемов и светильников в комнате связи.</w:t>
      </w:r>
    </w:p>
    <w:p w:rsidR="001475D5" w:rsidRDefault="001475D5" w:rsidP="00C9760E">
      <w:pPr>
        <w:spacing w:after="120" w:line="360" w:lineRule="auto"/>
        <w:jc w:val="both"/>
        <w:rPr>
          <w:rFonts w:ascii="Times New Roman" w:hAnsi="Times New Roman" w:cs="Times New Roman"/>
          <w:sz w:val="24"/>
          <w:szCs w:val="24"/>
        </w:rPr>
      </w:pPr>
    </w:p>
    <w:p w:rsidR="001475D5" w:rsidRPr="00C9760E" w:rsidRDefault="001475D5" w:rsidP="00C9760E">
      <w:pPr>
        <w:spacing w:after="120" w:line="360" w:lineRule="auto"/>
        <w:jc w:val="both"/>
        <w:rPr>
          <w:rFonts w:ascii="Times New Roman" w:hAnsi="Times New Roman" w:cs="Times New Roman"/>
          <w:sz w:val="24"/>
          <w:szCs w:val="24"/>
        </w:rPr>
      </w:pPr>
    </w:p>
    <w:p w:rsidR="00377D2E" w:rsidRPr="00C9760E" w:rsidRDefault="00377D2E" w:rsidP="00C9760E">
      <w:pPr>
        <w:spacing w:after="120" w:line="360" w:lineRule="auto"/>
        <w:jc w:val="both"/>
        <w:rPr>
          <w:rFonts w:ascii="Times New Roman" w:hAnsi="Times New Roman" w:cs="Times New Roman"/>
          <w:sz w:val="24"/>
          <w:szCs w:val="24"/>
        </w:rPr>
      </w:pPr>
    </w:p>
    <w:p w:rsidR="00F30915" w:rsidRPr="00C9760E" w:rsidRDefault="001475D5" w:rsidP="00C9760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30915" w:rsidRPr="00C9760E">
        <w:rPr>
          <w:rFonts w:ascii="Times New Roman" w:hAnsi="Times New Roman" w:cs="Times New Roman"/>
          <w:b/>
          <w:sz w:val="24"/>
          <w:szCs w:val="24"/>
        </w:rPr>
        <w:t>ЗАКЛЮЧЕНИЕ</w:t>
      </w:r>
    </w:p>
    <w:p w:rsidR="00F30915" w:rsidRPr="00C9760E" w:rsidRDefault="00F30915" w:rsidP="00C9760E">
      <w:pPr>
        <w:spacing w:before="100" w:beforeAutospacing="1" w:line="360" w:lineRule="auto"/>
        <w:ind w:firstLine="567"/>
        <w:jc w:val="both"/>
        <w:rPr>
          <w:rFonts w:ascii="Times New Roman" w:hAnsi="Times New Roman" w:cs="Times New Roman"/>
          <w:sz w:val="24"/>
          <w:szCs w:val="24"/>
        </w:rPr>
      </w:pPr>
      <w:r w:rsidRPr="00C9760E">
        <w:rPr>
          <w:rFonts w:ascii="Times New Roman" w:hAnsi="Times New Roman" w:cs="Times New Roman"/>
          <w:sz w:val="24"/>
          <w:szCs w:val="24"/>
        </w:rPr>
        <w:t xml:space="preserve">В дипломном проекте рассмотрены вопросы проектирования телекоммуникационной сети доступа на базе технологии </w:t>
      </w:r>
      <w:proofErr w:type="spellStart"/>
      <w:r w:rsidR="00FB0BDF">
        <w:rPr>
          <w:rFonts w:ascii="Times New Roman" w:hAnsi="Times New Roman" w:cs="Times New Roman"/>
          <w:sz w:val="24"/>
          <w:szCs w:val="24"/>
          <w:lang w:val="en-US"/>
        </w:rPr>
        <w:t>FTTx</w:t>
      </w:r>
      <w:proofErr w:type="spellEnd"/>
      <w:r w:rsidRPr="00C9760E">
        <w:rPr>
          <w:rFonts w:ascii="Times New Roman" w:hAnsi="Times New Roman" w:cs="Times New Roman"/>
          <w:sz w:val="24"/>
          <w:szCs w:val="24"/>
        </w:rPr>
        <w:t xml:space="preserve">. </w:t>
      </w:r>
      <w:proofErr w:type="gramStart"/>
      <w:r w:rsidRPr="00C9760E">
        <w:rPr>
          <w:rFonts w:ascii="Times New Roman" w:hAnsi="Times New Roman" w:cs="Times New Roman"/>
          <w:sz w:val="24"/>
          <w:szCs w:val="24"/>
        </w:rPr>
        <w:t>При строительстве трассы использовался кабель марки СКО-ОПС-008Е04-04-М2 и СКО-ОПТ-002Е04-04-М2 производства  ЗАО «</w:t>
      </w:r>
      <w:proofErr w:type="spellStart"/>
      <w:r w:rsidRPr="00C9760E">
        <w:rPr>
          <w:rFonts w:ascii="Times New Roman" w:hAnsi="Times New Roman" w:cs="Times New Roman"/>
          <w:sz w:val="24"/>
          <w:szCs w:val="24"/>
        </w:rPr>
        <w:t>Севкабель</w:t>
      </w:r>
      <w:proofErr w:type="spellEnd"/>
      <w:r w:rsidR="00FB0BDF" w:rsidRPr="00FB0BDF">
        <w:rPr>
          <w:rFonts w:ascii="Times New Roman" w:hAnsi="Times New Roman" w:cs="Times New Roman"/>
          <w:sz w:val="24"/>
          <w:szCs w:val="24"/>
        </w:rPr>
        <w:t xml:space="preserve">  </w:t>
      </w:r>
      <w:r w:rsidRPr="00C9760E">
        <w:rPr>
          <w:rFonts w:ascii="Times New Roman" w:hAnsi="Times New Roman" w:cs="Times New Roman"/>
          <w:sz w:val="24"/>
          <w:szCs w:val="24"/>
        </w:rPr>
        <w:t>-</w:t>
      </w:r>
      <w:r w:rsidR="00FB0BDF" w:rsidRPr="00FB0BDF">
        <w:rPr>
          <w:rFonts w:ascii="Times New Roman" w:hAnsi="Times New Roman" w:cs="Times New Roman"/>
          <w:sz w:val="24"/>
          <w:szCs w:val="24"/>
        </w:rPr>
        <w:t xml:space="preserve"> </w:t>
      </w:r>
      <w:r w:rsidRPr="00C9760E">
        <w:rPr>
          <w:rFonts w:ascii="Times New Roman" w:hAnsi="Times New Roman" w:cs="Times New Roman"/>
          <w:sz w:val="24"/>
          <w:szCs w:val="24"/>
        </w:rPr>
        <w:t xml:space="preserve">Оптик» с применением концентратора </w:t>
      </w:r>
      <w:r w:rsidRPr="00C9760E">
        <w:rPr>
          <w:rFonts w:ascii="Times New Roman" w:hAnsi="Times New Roman" w:cs="Times New Roman"/>
          <w:sz w:val="24"/>
          <w:szCs w:val="24"/>
          <w:lang w:val="en-US"/>
        </w:rPr>
        <w:t>BBS</w:t>
      </w:r>
      <w:r w:rsidRPr="00C9760E">
        <w:rPr>
          <w:rFonts w:ascii="Times New Roman" w:hAnsi="Times New Roman" w:cs="Times New Roman"/>
          <w:sz w:val="24"/>
          <w:szCs w:val="24"/>
        </w:rPr>
        <w:t xml:space="preserve"> 1000 и терминального устройства </w:t>
      </w:r>
      <w:r w:rsidRPr="00C9760E">
        <w:rPr>
          <w:rFonts w:ascii="Times New Roman" w:hAnsi="Times New Roman" w:cs="Times New Roman"/>
          <w:sz w:val="24"/>
          <w:szCs w:val="24"/>
          <w:lang w:val="en-US"/>
        </w:rPr>
        <w:t>ONU</w:t>
      </w:r>
      <w:r w:rsidRPr="00C9760E">
        <w:rPr>
          <w:rFonts w:ascii="Times New Roman" w:hAnsi="Times New Roman" w:cs="Times New Roman"/>
          <w:sz w:val="24"/>
          <w:szCs w:val="24"/>
        </w:rPr>
        <w:t xml:space="preserve"> 100, </w:t>
      </w:r>
      <w:r w:rsidRPr="00C9760E">
        <w:rPr>
          <w:rFonts w:ascii="Times New Roman" w:hAnsi="Times New Roman" w:cs="Times New Roman"/>
          <w:sz w:val="24"/>
          <w:szCs w:val="24"/>
        </w:rPr>
        <w:lastRenderedPageBreak/>
        <w:t>обеспечивающих скорость передачи 625 Мбит/с. Выбор трассы прокладки кабеля произведен с учетом норм и требований при строительстве линейных сооружений кабельных линий передачи сетей общего пользования и является наиболее оптимальным.</w:t>
      </w:r>
      <w:proofErr w:type="gramEnd"/>
    </w:p>
    <w:p w:rsidR="00F30915" w:rsidRPr="00C9760E" w:rsidRDefault="00F30915" w:rsidP="00C9760E">
      <w:pPr>
        <w:spacing w:line="360" w:lineRule="auto"/>
        <w:ind w:firstLine="567"/>
        <w:jc w:val="both"/>
        <w:rPr>
          <w:rFonts w:ascii="Times New Roman" w:hAnsi="Times New Roman" w:cs="Times New Roman"/>
          <w:sz w:val="24"/>
          <w:szCs w:val="24"/>
        </w:rPr>
      </w:pPr>
      <w:r w:rsidRPr="00C9760E">
        <w:rPr>
          <w:rFonts w:ascii="Times New Roman" w:hAnsi="Times New Roman" w:cs="Times New Roman"/>
          <w:sz w:val="24"/>
          <w:szCs w:val="24"/>
        </w:rPr>
        <w:t>В дипломном проекте разработаны мероприятия по охране труда и технике безопасности при строительстве линейных сооружений связи. Также приведен расчет основных технико-экономических показателей строительства волоконно-оптической линии связи, в результате которого определен срок окупаемости объекта строительства, его эффективность и целесообразность.</w:t>
      </w:r>
    </w:p>
    <w:p w:rsidR="00F30915" w:rsidRPr="00C9760E" w:rsidRDefault="00F30915" w:rsidP="00C9760E">
      <w:pPr>
        <w:spacing w:line="360" w:lineRule="auto"/>
        <w:ind w:firstLine="567"/>
        <w:jc w:val="both"/>
        <w:rPr>
          <w:rFonts w:ascii="Times New Roman" w:hAnsi="Times New Roman" w:cs="Times New Roman"/>
          <w:sz w:val="24"/>
          <w:szCs w:val="24"/>
        </w:rPr>
      </w:pPr>
      <w:r w:rsidRPr="00C9760E">
        <w:rPr>
          <w:rFonts w:ascii="Times New Roman" w:hAnsi="Times New Roman" w:cs="Times New Roman"/>
          <w:sz w:val="24"/>
          <w:szCs w:val="24"/>
        </w:rPr>
        <w:t>Вопросы, рассмотренные в рамках данного проекта, и их реализация на практике позволят обеспечить широкий диапазон услуг пользователям в данном регионе, улучшить качество связи и обеспечить перспективу телекоммуникационного развития.</w:t>
      </w:r>
    </w:p>
    <w:p w:rsidR="005749E2" w:rsidRPr="000A3BCB" w:rsidRDefault="005749E2" w:rsidP="00C9760E">
      <w:pPr>
        <w:spacing w:line="360" w:lineRule="auto"/>
        <w:jc w:val="both"/>
        <w:rPr>
          <w:rFonts w:ascii="Times New Roman" w:hAnsi="Times New Roman" w:cs="Times New Roman"/>
          <w:sz w:val="24"/>
          <w:szCs w:val="24"/>
          <w:lang w:val="en-US"/>
        </w:rPr>
      </w:pPr>
    </w:p>
    <w:p w:rsidR="005749E2" w:rsidRPr="00C9760E" w:rsidRDefault="005749E2" w:rsidP="00C9760E">
      <w:pPr>
        <w:spacing w:line="360" w:lineRule="auto"/>
        <w:jc w:val="both"/>
        <w:rPr>
          <w:rFonts w:ascii="Times New Roman" w:eastAsia="Times New Roman" w:hAnsi="Times New Roman" w:cs="Times New Roman"/>
          <w:b/>
          <w:sz w:val="24"/>
          <w:szCs w:val="24"/>
          <w:lang w:val="en-US"/>
        </w:rPr>
      </w:pPr>
      <w:r w:rsidRPr="00C9760E">
        <w:rPr>
          <w:rFonts w:ascii="Times New Roman" w:eastAsia="Times New Roman" w:hAnsi="Times New Roman" w:cs="Times New Roman"/>
          <w:b/>
          <w:sz w:val="24"/>
          <w:szCs w:val="24"/>
        </w:rPr>
        <w:t>СПИСОК ЛИТЕРАТУРЫ</w:t>
      </w:r>
    </w:p>
    <w:p w:rsidR="00391835" w:rsidRPr="00C9760E" w:rsidRDefault="00391835" w:rsidP="00C9760E">
      <w:pPr>
        <w:pStyle w:val="a"/>
        <w:rPr>
          <w:sz w:val="24"/>
          <w:szCs w:val="24"/>
        </w:rPr>
      </w:pPr>
      <w:r w:rsidRPr="00C9760E">
        <w:rPr>
          <w:sz w:val="24"/>
          <w:szCs w:val="24"/>
        </w:rPr>
        <w:tab/>
        <w:t>Основы</w:t>
      </w:r>
      <w:r w:rsidRPr="00C9760E">
        <w:rPr>
          <w:b/>
          <w:bCs/>
          <w:sz w:val="24"/>
          <w:szCs w:val="24"/>
        </w:rPr>
        <w:t xml:space="preserve"> </w:t>
      </w:r>
      <w:r w:rsidRPr="00C9760E">
        <w:rPr>
          <w:sz w:val="24"/>
          <w:szCs w:val="24"/>
        </w:rPr>
        <w:t xml:space="preserve">построения телекоммуникационных систем и сетей: учебник для вузов / В.В. </w:t>
      </w:r>
      <w:proofErr w:type="spellStart"/>
      <w:r w:rsidRPr="00C9760E">
        <w:rPr>
          <w:sz w:val="24"/>
          <w:szCs w:val="24"/>
        </w:rPr>
        <w:t>Крухмалёв</w:t>
      </w:r>
      <w:proofErr w:type="spellEnd"/>
      <w:r w:rsidRPr="00C9760E">
        <w:rPr>
          <w:sz w:val="24"/>
          <w:szCs w:val="24"/>
        </w:rPr>
        <w:t xml:space="preserve">, Н.В. Гордиенко, А.Д. </w:t>
      </w:r>
      <w:proofErr w:type="spellStart"/>
      <w:r w:rsidRPr="00C9760E">
        <w:rPr>
          <w:sz w:val="24"/>
          <w:szCs w:val="24"/>
        </w:rPr>
        <w:t>Моченов</w:t>
      </w:r>
      <w:proofErr w:type="spellEnd"/>
      <w:r w:rsidRPr="00C9760E">
        <w:rPr>
          <w:sz w:val="24"/>
          <w:szCs w:val="24"/>
        </w:rPr>
        <w:t xml:space="preserve"> и др.; под</w:t>
      </w:r>
      <w:proofErr w:type="gramStart"/>
      <w:r w:rsidRPr="00C9760E">
        <w:rPr>
          <w:sz w:val="24"/>
          <w:szCs w:val="24"/>
        </w:rPr>
        <w:t>.</w:t>
      </w:r>
      <w:proofErr w:type="gramEnd"/>
      <w:r w:rsidRPr="00C9760E">
        <w:rPr>
          <w:sz w:val="24"/>
          <w:szCs w:val="24"/>
        </w:rPr>
        <w:t xml:space="preserve"> </w:t>
      </w:r>
      <w:proofErr w:type="gramStart"/>
      <w:r w:rsidRPr="00C9760E">
        <w:rPr>
          <w:sz w:val="24"/>
          <w:szCs w:val="24"/>
        </w:rPr>
        <w:t>р</w:t>
      </w:r>
      <w:proofErr w:type="gramEnd"/>
      <w:r w:rsidRPr="00C9760E">
        <w:rPr>
          <w:sz w:val="24"/>
          <w:szCs w:val="24"/>
        </w:rPr>
        <w:t xml:space="preserve">ед. В.Н. Гордиенко и В.В. </w:t>
      </w:r>
      <w:proofErr w:type="spellStart"/>
      <w:r w:rsidRPr="00C9760E">
        <w:rPr>
          <w:sz w:val="24"/>
          <w:szCs w:val="24"/>
        </w:rPr>
        <w:t>Крухмалёва</w:t>
      </w:r>
      <w:proofErr w:type="spellEnd"/>
      <w:r w:rsidRPr="00C9760E">
        <w:rPr>
          <w:sz w:val="24"/>
          <w:szCs w:val="24"/>
        </w:rPr>
        <w:t>. - М.: Горячая линия - Телеком, 2004. - 510 с.: ил.</w:t>
      </w:r>
    </w:p>
    <w:p w:rsidR="00391835" w:rsidRPr="00C9760E" w:rsidRDefault="00391835" w:rsidP="00C9760E">
      <w:pPr>
        <w:pStyle w:val="a"/>
        <w:rPr>
          <w:sz w:val="24"/>
          <w:szCs w:val="24"/>
        </w:rPr>
      </w:pPr>
      <w:proofErr w:type="spellStart"/>
      <w:r w:rsidRPr="00C9760E">
        <w:rPr>
          <w:sz w:val="24"/>
          <w:szCs w:val="24"/>
        </w:rPr>
        <w:t>Карташевский</w:t>
      </w:r>
      <w:proofErr w:type="spellEnd"/>
      <w:r w:rsidRPr="00C9760E">
        <w:rPr>
          <w:sz w:val="24"/>
          <w:szCs w:val="24"/>
        </w:rPr>
        <w:t xml:space="preserve"> В.Г. Сети подвижной связи / В.Г. </w:t>
      </w:r>
      <w:proofErr w:type="spellStart"/>
      <w:r w:rsidRPr="00C9760E">
        <w:rPr>
          <w:sz w:val="24"/>
          <w:szCs w:val="24"/>
        </w:rPr>
        <w:t>Карташевский</w:t>
      </w:r>
      <w:proofErr w:type="spellEnd"/>
      <w:r w:rsidRPr="00C9760E">
        <w:rPr>
          <w:sz w:val="24"/>
          <w:szCs w:val="24"/>
        </w:rPr>
        <w:t xml:space="preserve">, С.Н. Семенов, Т.В. </w:t>
      </w:r>
      <w:proofErr w:type="spellStart"/>
      <w:r w:rsidRPr="00C9760E">
        <w:rPr>
          <w:sz w:val="24"/>
          <w:szCs w:val="24"/>
        </w:rPr>
        <w:t>Фирстова</w:t>
      </w:r>
      <w:proofErr w:type="spellEnd"/>
      <w:r w:rsidRPr="00C9760E">
        <w:rPr>
          <w:sz w:val="24"/>
          <w:szCs w:val="24"/>
        </w:rPr>
        <w:t>. - М.: Эко-</w:t>
      </w:r>
      <w:proofErr w:type="spellStart"/>
      <w:r w:rsidRPr="00C9760E">
        <w:rPr>
          <w:sz w:val="24"/>
          <w:szCs w:val="24"/>
        </w:rPr>
        <w:t>Трендз</w:t>
      </w:r>
      <w:proofErr w:type="spellEnd"/>
      <w:r w:rsidRPr="00C9760E">
        <w:rPr>
          <w:sz w:val="24"/>
          <w:szCs w:val="24"/>
        </w:rPr>
        <w:t>, 2001.</w:t>
      </w:r>
    </w:p>
    <w:p w:rsidR="00391835" w:rsidRPr="00FB0BDF" w:rsidRDefault="00391835" w:rsidP="00C9760E">
      <w:pPr>
        <w:pStyle w:val="a"/>
        <w:rPr>
          <w:sz w:val="24"/>
          <w:szCs w:val="24"/>
        </w:rPr>
      </w:pPr>
      <w:r w:rsidRPr="00C9760E">
        <w:rPr>
          <w:sz w:val="24"/>
          <w:szCs w:val="24"/>
        </w:rPr>
        <w:t>Системы мобильной связи: учебное пособие для вузов / В.П. Ипатов, В.К. Орлов, И.М. Самойлов, В.Н. Смирнов; под ред.В.П. Ипатова. - М.: Горячая линия</w:t>
      </w:r>
      <w:r w:rsidR="00FB0BDF">
        <w:rPr>
          <w:sz w:val="24"/>
          <w:szCs w:val="24"/>
        </w:rPr>
        <w:t xml:space="preserve"> - Телеком, 2003. - 272 с., ил.</w:t>
      </w:r>
    </w:p>
    <w:p w:rsidR="00391835" w:rsidRPr="00C9760E" w:rsidRDefault="00391835" w:rsidP="00C9760E">
      <w:pPr>
        <w:pStyle w:val="21"/>
        <w:widowControl w:val="0"/>
        <w:suppressAutoHyphens/>
        <w:spacing w:line="360" w:lineRule="auto"/>
        <w:jc w:val="both"/>
        <w:rPr>
          <w:sz w:val="24"/>
        </w:rPr>
      </w:pPr>
      <w:r w:rsidRPr="00C9760E">
        <w:rPr>
          <w:sz w:val="24"/>
        </w:rPr>
        <w:t xml:space="preserve">5. </w:t>
      </w:r>
      <w:proofErr w:type="spellStart"/>
      <w:r w:rsidRPr="00C9760E">
        <w:rPr>
          <w:sz w:val="24"/>
        </w:rPr>
        <w:t>Баклашов</w:t>
      </w:r>
      <w:proofErr w:type="spellEnd"/>
      <w:r w:rsidRPr="00C9760E">
        <w:rPr>
          <w:sz w:val="24"/>
        </w:rPr>
        <w:t>, И.Н.</w:t>
      </w:r>
      <w:r w:rsidR="00FB0BDF" w:rsidRPr="00FB0BDF">
        <w:rPr>
          <w:sz w:val="24"/>
        </w:rPr>
        <w:t xml:space="preserve"> </w:t>
      </w:r>
      <w:r w:rsidRPr="00C9760E">
        <w:rPr>
          <w:sz w:val="24"/>
        </w:rPr>
        <w:t xml:space="preserve">Охрана труда на предприятиях связи и охрана окружающей среды [Текст] / И.Н. </w:t>
      </w:r>
      <w:proofErr w:type="spellStart"/>
      <w:r w:rsidRPr="00C9760E">
        <w:rPr>
          <w:sz w:val="24"/>
        </w:rPr>
        <w:t>Баклашов</w:t>
      </w:r>
      <w:proofErr w:type="spellEnd"/>
      <w:r w:rsidRPr="00C9760E">
        <w:rPr>
          <w:sz w:val="24"/>
        </w:rPr>
        <w:t>. - М.: Радио и связь, 1989. 288 с.</w:t>
      </w:r>
    </w:p>
    <w:p w:rsidR="00391835" w:rsidRPr="00C9760E" w:rsidRDefault="00391835" w:rsidP="00C9760E">
      <w:pPr>
        <w:pStyle w:val="21"/>
        <w:widowControl w:val="0"/>
        <w:suppressAutoHyphens/>
        <w:spacing w:line="360" w:lineRule="auto"/>
        <w:jc w:val="both"/>
        <w:rPr>
          <w:sz w:val="24"/>
        </w:rPr>
      </w:pPr>
      <w:r w:rsidRPr="00C9760E">
        <w:rPr>
          <w:sz w:val="24"/>
        </w:rPr>
        <w:t>6. Белов, С.В. Охрана окружающей среды. С.В. Белов. - М.: Высшая школа, 1983. 264 с.</w:t>
      </w:r>
    </w:p>
    <w:p w:rsidR="00391835" w:rsidRPr="00C9760E" w:rsidRDefault="00391835" w:rsidP="00C9760E">
      <w:pPr>
        <w:pStyle w:val="21"/>
        <w:widowControl w:val="0"/>
        <w:suppressAutoHyphens/>
        <w:spacing w:line="360" w:lineRule="auto"/>
        <w:jc w:val="both"/>
        <w:rPr>
          <w:sz w:val="24"/>
        </w:rPr>
      </w:pPr>
    </w:p>
    <w:p w:rsidR="005749E2" w:rsidRPr="00C9760E" w:rsidRDefault="005749E2" w:rsidP="00C9760E">
      <w:pPr>
        <w:spacing w:line="360" w:lineRule="auto"/>
        <w:jc w:val="both"/>
        <w:rPr>
          <w:rFonts w:ascii="Times New Roman" w:eastAsia="Times New Roman" w:hAnsi="Times New Roman" w:cs="Times New Roman"/>
          <w:b/>
          <w:sz w:val="24"/>
          <w:szCs w:val="24"/>
        </w:rPr>
      </w:pPr>
    </w:p>
    <w:sectPr w:rsidR="005749E2" w:rsidRPr="00C9760E" w:rsidSect="00AF16FB">
      <w:pgSz w:w="11906" w:h="16838"/>
      <w:pgMar w:top="567"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6E7"/>
    <w:multiLevelType w:val="hybridMultilevel"/>
    <w:tmpl w:val="F4064EFE"/>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
    <w:nsid w:val="0C1412F4"/>
    <w:multiLevelType w:val="multilevel"/>
    <w:tmpl w:val="BB2C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EF707D"/>
    <w:multiLevelType w:val="hybridMultilevel"/>
    <w:tmpl w:val="90C8ACA6"/>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3">
    <w:nsid w:val="12C25F1E"/>
    <w:multiLevelType w:val="multilevel"/>
    <w:tmpl w:val="9466724A"/>
    <w:lvl w:ilvl="0">
      <w:start w:val="5"/>
      <w:numFmt w:val="decimal"/>
      <w:lvlText w:val="%1."/>
      <w:lvlJc w:val="left"/>
      <w:pPr>
        <w:tabs>
          <w:tab w:val="num" w:pos="480"/>
        </w:tabs>
        <w:ind w:left="480" w:hanging="480"/>
      </w:pPr>
      <w:rPr>
        <w:rFonts w:hint="default"/>
      </w:rPr>
    </w:lvl>
    <w:lvl w:ilvl="1">
      <w:start w:val="3"/>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880"/>
        </w:tabs>
        <w:ind w:left="-288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4">
    <w:nsid w:val="13222C0A"/>
    <w:multiLevelType w:val="hybridMultilevel"/>
    <w:tmpl w:val="2124AE3E"/>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
    <w:nsid w:val="13D04E23"/>
    <w:multiLevelType w:val="multilevel"/>
    <w:tmpl w:val="BE62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B6297"/>
    <w:multiLevelType w:val="hybridMultilevel"/>
    <w:tmpl w:val="26C81628"/>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7">
    <w:nsid w:val="15C56B6A"/>
    <w:multiLevelType w:val="hybridMultilevel"/>
    <w:tmpl w:val="11D2E27C"/>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8">
    <w:nsid w:val="162B2648"/>
    <w:multiLevelType w:val="hybridMultilevel"/>
    <w:tmpl w:val="9F18FB84"/>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9">
    <w:nsid w:val="176838B8"/>
    <w:multiLevelType w:val="hybridMultilevel"/>
    <w:tmpl w:val="3440012C"/>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0">
    <w:nsid w:val="1C6B667C"/>
    <w:multiLevelType w:val="multilevel"/>
    <w:tmpl w:val="1BC0D9C8"/>
    <w:lvl w:ilvl="0">
      <w:start w:val="1"/>
      <w:numFmt w:val="decimal"/>
      <w:lvlText w:val="%1."/>
      <w:lvlJc w:val="left"/>
      <w:pPr>
        <w:tabs>
          <w:tab w:val="num" w:pos="720"/>
        </w:tabs>
        <w:ind w:left="720" w:hanging="36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1DA56BBE"/>
    <w:multiLevelType w:val="hybridMultilevel"/>
    <w:tmpl w:val="6E60D58A"/>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2">
    <w:nsid w:val="1E2F3097"/>
    <w:multiLevelType w:val="hybridMultilevel"/>
    <w:tmpl w:val="AA920F9A"/>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0935C1D"/>
    <w:multiLevelType w:val="multilevel"/>
    <w:tmpl w:val="52562D9C"/>
    <w:lvl w:ilvl="0">
      <w:start w:val="1"/>
      <w:numFmt w:val="decimal"/>
      <w:lvlText w:val="%1."/>
      <w:lvlJc w:val="left"/>
      <w:pPr>
        <w:tabs>
          <w:tab w:val="num" w:pos="720"/>
        </w:tabs>
        <w:ind w:left="720" w:hanging="360"/>
      </w:p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4">
    <w:nsid w:val="22A00240"/>
    <w:multiLevelType w:val="hybridMultilevel"/>
    <w:tmpl w:val="E4F897E2"/>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5">
    <w:nsid w:val="236811C1"/>
    <w:multiLevelType w:val="hybridMultilevel"/>
    <w:tmpl w:val="9E80350A"/>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6">
    <w:nsid w:val="23FC2CD5"/>
    <w:multiLevelType w:val="hybridMultilevel"/>
    <w:tmpl w:val="4FCA5B24"/>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7">
    <w:nsid w:val="24687083"/>
    <w:multiLevelType w:val="hybridMultilevel"/>
    <w:tmpl w:val="2806D5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86556DB"/>
    <w:multiLevelType w:val="hybridMultilevel"/>
    <w:tmpl w:val="B13CCAF8"/>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9">
    <w:nsid w:val="2BE40469"/>
    <w:multiLevelType w:val="hybridMultilevel"/>
    <w:tmpl w:val="A4862690"/>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0">
    <w:nsid w:val="304504CA"/>
    <w:multiLevelType w:val="hybridMultilevel"/>
    <w:tmpl w:val="F18C3DF4"/>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21">
    <w:nsid w:val="314C6670"/>
    <w:multiLevelType w:val="hybridMultilevel"/>
    <w:tmpl w:val="31F25C18"/>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22">
    <w:nsid w:val="33057C60"/>
    <w:multiLevelType w:val="hybridMultilevel"/>
    <w:tmpl w:val="9E14104A"/>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3">
    <w:nsid w:val="3388387A"/>
    <w:multiLevelType w:val="hybridMultilevel"/>
    <w:tmpl w:val="68BC4D5C"/>
    <w:lvl w:ilvl="0" w:tplc="CE5C2A84">
      <w:start w:val="1"/>
      <w:numFmt w:val="decimal"/>
      <w:pStyle w:val="a"/>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364B20EA"/>
    <w:multiLevelType w:val="hybridMultilevel"/>
    <w:tmpl w:val="BAD8978C"/>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5">
    <w:nsid w:val="381121E9"/>
    <w:multiLevelType w:val="hybridMultilevel"/>
    <w:tmpl w:val="1D5A68C8"/>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6">
    <w:nsid w:val="389149FD"/>
    <w:multiLevelType w:val="multilevel"/>
    <w:tmpl w:val="D9A87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9A51A4"/>
    <w:multiLevelType w:val="hybridMultilevel"/>
    <w:tmpl w:val="6A2C9004"/>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BD171AA"/>
    <w:multiLevelType w:val="hybridMultilevel"/>
    <w:tmpl w:val="A4A276F0"/>
    <w:lvl w:ilvl="0" w:tplc="6FF0C89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20E66A3"/>
    <w:multiLevelType w:val="multilevel"/>
    <w:tmpl w:val="B1F8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D36D6F"/>
    <w:multiLevelType w:val="hybridMultilevel"/>
    <w:tmpl w:val="8AC8B01C"/>
    <w:lvl w:ilvl="0" w:tplc="8F2E75BE">
      <w:start w:val="1"/>
      <w:numFmt w:val="decimal"/>
      <w:lvlText w:val="%1."/>
      <w:lvlJc w:val="left"/>
      <w:pPr>
        <w:tabs>
          <w:tab w:val="num" w:pos="720"/>
        </w:tabs>
        <w:ind w:left="720" w:hanging="360"/>
      </w:pPr>
      <w:rPr>
        <w:rFonts w:cs="Times New Roman"/>
      </w:rPr>
    </w:lvl>
    <w:lvl w:ilvl="1" w:tplc="980EC918">
      <w:numFmt w:val="none"/>
      <w:lvlText w:val=""/>
      <w:lvlJc w:val="left"/>
      <w:pPr>
        <w:tabs>
          <w:tab w:val="num" w:pos="360"/>
        </w:tabs>
      </w:pPr>
      <w:rPr>
        <w:rFonts w:cs="Times New Roman"/>
      </w:rPr>
    </w:lvl>
    <w:lvl w:ilvl="2" w:tplc="3A94C6C6">
      <w:numFmt w:val="none"/>
      <w:lvlText w:val=""/>
      <w:lvlJc w:val="left"/>
      <w:pPr>
        <w:tabs>
          <w:tab w:val="num" w:pos="360"/>
        </w:tabs>
      </w:pPr>
      <w:rPr>
        <w:rFonts w:cs="Times New Roman"/>
      </w:rPr>
    </w:lvl>
    <w:lvl w:ilvl="3" w:tplc="4EB83A36">
      <w:numFmt w:val="none"/>
      <w:lvlText w:val=""/>
      <w:lvlJc w:val="left"/>
      <w:pPr>
        <w:tabs>
          <w:tab w:val="num" w:pos="360"/>
        </w:tabs>
      </w:pPr>
      <w:rPr>
        <w:rFonts w:cs="Times New Roman"/>
      </w:rPr>
    </w:lvl>
    <w:lvl w:ilvl="4" w:tplc="A39056CC">
      <w:numFmt w:val="none"/>
      <w:lvlText w:val=""/>
      <w:lvlJc w:val="left"/>
      <w:pPr>
        <w:tabs>
          <w:tab w:val="num" w:pos="360"/>
        </w:tabs>
      </w:pPr>
      <w:rPr>
        <w:rFonts w:cs="Times New Roman"/>
      </w:rPr>
    </w:lvl>
    <w:lvl w:ilvl="5" w:tplc="2E642646">
      <w:numFmt w:val="none"/>
      <w:lvlText w:val=""/>
      <w:lvlJc w:val="left"/>
      <w:pPr>
        <w:tabs>
          <w:tab w:val="num" w:pos="360"/>
        </w:tabs>
      </w:pPr>
      <w:rPr>
        <w:rFonts w:cs="Times New Roman"/>
      </w:rPr>
    </w:lvl>
    <w:lvl w:ilvl="6" w:tplc="ABEE46EA">
      <w:numFmt w:val="none"/>
      <w:lvlText w:val=""/>
      <w:lvlJc w:val="left"/>
      <w:pPr>
        <w:tabs>
          <w:tab w:val="num" w:pos="360"/>
        </w:tabs>
      </w:pPr>
      <w:rPr>
        <w:rFonts w:cs="Times New Roman"/>
      </w:rPr>
    </w:lvl>
    <w:lvl w:ilvl="7" w:tplc="FA9E2B2E">
      <w:numFmt w:val="none"/>
      <w:lvlText w:val=""/>
      <w:lvlJc w:val="left"/>
      <w:pPr>
        <w:tabs>
          <w:tab w:val="num" w:pos="360"/>
        </w:tabs>
      </w:pPr>
      <w:rPr>
        <w:rFonts w:cs="Times New Roman"/>
      </w:rPr>
    </w:lvl>
    <w:lvl w:ilvl="8" w:tplc="D9482108">
      <w:numFmt w:val="none"/>
      <w:lvlText w:val=""/>
      <w:lvlJc w:val="left"/>
      <w:pPr>
        <w:tabs>
          <w:tab w:val="num" w:pos="360"/>
        </w:tabs>
      </w:pPr>
      <w:rPr>
        <w:rFonts w:cs="Times New Roman"/>
      </w:rPr>
    </w:lvl>
  </w:abstractNum>
  <w:abstractNum w:abstractNumId="31">
    <w:nsid w:val="56E00786"/>
    <w:multiLevelType w:val="multilevel"/>
    <w:tmpl w:val="9292827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A479CA"/>
    <w:multiLevelType w:val="hybridMultilevel"/>
    <w:tmpl w:val="2B188560"/>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33">
    <w:nsid w:val="59612B28"/>
    <w:multiLevelType w:val="hybridMultilevel"/>
    <w:tmpl w:val="C35669CA"/>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4">
    <w:nsid w:val="5B552473"/>
    <w:multiLevelType w:val="multilevel"/>
    <w:tmpl w:val="EEB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265709"/>
    <w:multiLevelType w:val="hybridMultilevel"/>
    <w:tmpl w:val="D0D647F8"/>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36">
    <w:nsid w:val="650416B1"/>
    <w:multiLevelType w:val="hybridMultilevel"/>
    <w:tmpl w:val="7BBC683A"/>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59C612D"/>
    <w:multiLevelType w:val="hybridMultilevel"/>
    <w:tmpl w:val="F4589A74"/>
    <w:lvl w:ilvl="0" w:tplc="89EC912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EF2D01"/>
    <w:multiLevelType w:val="hybridMultilevel"/>
    <w:tmpl w:val="502CF6A2"/>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9">
    <w:nsid w:val="6B9C11C8"/>
    <w:multiLevelType w:val="hybridMultilevel"/>
    <w:tmpl w:val="A98270FE"/>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0">
    <w:nsid w:val="6CD43DFF"/>
    <w:multiLevelType w:val="hybridMultilevel"/>
    <w:tmpl w:val="50786A9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6E6C7199"/>
    <w:multiLevelType w:val="hybridMultilevel"/>
    <w:tmpl w:val="F808E95E"/>
    <w:lvl w:ilvl="0" w:tplc="268AF586">
      <w:start w:val="1"/>
      <w:numFmt w:val="bullet"/>
      <w:lvlText w:val=""/>
      <w:lvlJc w:val="left"/>
      <w:pPr>
        <w:tabs>
          <w:tab w:val="num" w:pos="360"/>
        </w:tabs>
        <w:ind w:left="360" w:hanging="360"/>
      </w:pPr>
      <w:rPr>
        <w:rFonts w:ascii="Wingdings" w:hAnsi="Wingdings" w:hint="default"/>
      </w:rPr>
    </w:lvl>
    <w:lvl w:ilvl="1" w:tplc="0419000B">
      <w:start w:val="1"/>
      <w:numFmt w:val="bullet"/>
      <w:lvlText w:val=""/>
      <w:lvlJc w:val="left"/>
      <w:pPr>
        <w:tabs>
          <w:tab w:val="num" w:pos="360"/>
        </w:tabs>
        <w:ind w:left="360" w:hanging="360"/>
      </w:pPr>
      <w:rPr>
        <w:rFonts w:ascii="Wingdings" w:hAnsi="Wingdings" w:hint="default"/>
      </w:rPr>
    </w:lvl>
    <w:lvl w:ilvl="2" w:tplc="04190005">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2">
    <w:nsid w:val="6EB5591B"/>
    <w:multiLevelType w:val="hybridMultilevel"/>
    <w:tmpl w:val="472A7AEC"/>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3">
    <w:nsid w:val="714F2AF9"/>
    <w:multiLevelType w:val="hybridMultilevel"/>
    <w:tmpl w:val="9A22B946"/>
    <w:lvl w:ilvl="0" w:tplc="268AF58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4">
    <w:nsid w:val="72893F66"/>
    <w:multiLevelType w:val="hybridMultilevel"/>
    <w:tmpl w:val="DB365EA4"/>
    <w:lvl w:ilvl="0" w:tplc="8BA26EB4">
      <w:start w:val="1"/>
      <w:numFmt w:val="bullet"/>
      <w:lvlText w:val=""/>
      <w:lvlJc w:val="left"/>
      <w:pPr>
        <w:tabs>
          <w:tab w:val="num" w:pos="567"/>
        </w:tabs>
        <w:ind w:left="0" w:firstLine="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num w:numId="1">
    <w:abstractNumId w:val="44"/>
  </w:num>
  <w:num w:numId="2">
    <w:abstractNumId w:val="7"/>
  </w:num>
  <w:num w:numId="3">
    <w:abstractNumId w:val="14"/>
  </w:num>
  <w:num w:numId="4">
    <w:abstractNumId w:val="22"/>
  </w:num>
  <w:num w:numId="5">
    <w:abstractNumId w:val="41"/>
  </w:num>
  <w:num w:numId="6">
    <w:abstractNumId w:val="6"/>
  </w:num>
  <w:num w:numId="7">
    <w:abstractNumId w:val="21"/>
  </w:num>
  <w:num w:numId="8">
    <w:abstractNumId w:val="13"/>
  </w:num>
  <w:num w:numId="9">
    <w:abstractNumId w:val="10"/>
  </w:num>
  <w:num w:numId="10">
    <w:abstractNumId w:val="20"/>
  </w:num>
  <w:num w:numId="11">
    <w:abstractNumId w:val="2"/>
  </w:num>
  <w:num w:numId="12">
    <w:abstractNumId w:val="0"/>
  </w:num>
  <w:num w:numId="13">
    <w:abstractNumId w:val="35"/>
  </w:num>
  <w:num w:numId="14">
    <w:abstractNumId w:val="16"/>
  </w:num>
  <w:num w:numId="15">
    <w:abstractNumId w:val="39"/>
  </w:num>
  <w:num w:numId="16">
    <w:abstractNumId w:val="32"/>
  </w:num>
  <w:num w:numId="17">
    <w:abstractNumId w:val="26"/>
  </w:num>
  <w:num w:numId="18">
    <w:abstractNumId w:val="31"/>
  </w:num>
  <w:num w:numId="19">
    <w:abstractNumId w:val="4"/>
  </w:num>
  <w:num w:numId="20">
    <w:abstractNumId w:val="42"/>
  </w:num>
  <w:num w:numId="21">
    <w:abstractNumId w:val="8"/>
  </w:num>
  <w:num w:numId="22">
    <w:abstractNumId w:val="25"/>
  </w:num>
  <w:num w:numId="23">
    <w:abstractNumId w:val="38"/>
  </w:num>
  <w:num w:numId="24">
    <w:abstractNumId w:val="9"/>
  </w:num>
  <w:num w:numId="25">
    <w:abstractNumId w:val="24"/>
  </w:num>
  <w:num w:numId="26">
    <w:abstractNumId w:val="18"/>
  </w:num>
  <w:num w:numId="27">
    <w:abstractNumId w:val="15"/>
  </w:num>
  <w:num w:numId="28">
    <w:abstractNumId w:val="19"/>
  </w:num>
  <w:num w:numId="29">
    <w:abstractNumId w:val="33"/>
  </w:num>
  <w:num w:numId="30">
    <w:abstractNumId w:val="43"/>
  </w:num>
  <w:num w:numId="31">
    <w:abstractNumId w:val="11"/>
  </w:num>
  <w:num w:numId="32">
    <w:abstractNumId w:val="28"/>
  </w:num>
  <w:num w:numId="33">
    <w:abstractNumId w:val="37"/>
  </w:num>
  <w:num w:numId="34">
    <w:abstractNumId w:val="3"/>
  </w:num>
  <w:num w:numId="35">
    <w:abstractNumId w:val="27"/>
  </w:num>
  <w:num w:numId="36">
    <w:abstractNumId w:val="12"/>
  </w:num>
  <w:num w:numId="37">
    <w:abstractNumId w:val="36"/>
  </w:num>
  <w:num w:numId="38">
    <w:abstractNumId w:val="17"/>
  </w:num>
  <w:num w:numId="39">
    <w:abstractNumId w:val="23"/>
  </w:num>
  <w:num w:numId="40">
    <w:abstractNumId w:val="30"/>
  </w:num>
  <w:num w:numId="41">
    <w:abstractNumId w:val="29"/>
  </w:num>
  <w:num w:numId="42">
    <w:abstractNumId w:val="1"/>
  </w:num>
  <w:num w:numId="43">
    <w:abstractNumId w:val="34"/>
  </w:num>
  <w:num w:numId="44">
    <w:abstractNumId w:val="5"/>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616816"/>
    <w:rsid w:val="00007EA4"/>
    <w:rsid w:val="000863E8"/>
    <w:rsid w:val="000A0CC3"/>
    <w:rsid w:val="000A3BCB"/>
    <w:rsid w:val="00117739"/>
    <w:rsid w:val="00131FA9"/>
    <w:rsid w:val="001475D5"/>
    <w:rsid w:val="0016114F"/>
    <w:rsid w:val="00175BF0"/>
    <w:rsid w:val="001958B6"/>
    <w:rsid w:val="001D6BEF"/>
    <w:rsid w:val="001E0DCA"/>
    <w:rsid w:val="001E7295"/>
    <w:rsid w:val="002D03D1"/>
    <w:rsid w:val="002E05C3"/>
    <w:rsid w:val="00365DC5"/>
    <w:rsid w:val="00374506"/>
    <w:rsid w:val="00377D2E"/>
    <w:rsid w:val="00391835"/>
    <w:rsid w:val="003A0D6B"/>
    <w:rsid w:val="003B06EF"/>
    <w:rsid w:val="003B145E"/>
    <w:rsid w:val="003B2863"/>
    <w:rsid w:val="003D1247"/>
    <w:rsid w:val="003D5034"/>
    <w:rsid w:val="003E348C"/>
    <w:rsid w:val="003E628B"/>
    <w:rsid w:val="00451E92"/>
    <w:rsid w:val="0045298B"/>
    <w:rsid w:val="00461555"/>
    <w:rsid w:val="00484107"/>
    <w:rsid w:val="004A72FB"/>
    <w:rsid w:val="004C2535"/>
    <w:rsid w:val="005337DA"/>
    <w:rsid w:val="005735BA"/>
    <w:rsid w:val="005749E2"/>
    <w:rsid w:val="00577116"/>
    <w:rsid w:val="00591B67"/>
    <w:rsid w:val="00616816"/>
    <w:rsid w:val="006523FE"/>
    <w:rsid w:val="006860AD"/>
    <w:rsid w:val="00695BD0"/>
    <w:rsid w:val="006F241E"/>
    <w:rsid w:val="006F31A0"/>
    <w:rsid w:val="006F4166"/>
    <w:rsid w:val="00724355"/>
    <w:rsid w:val="00742E4B"/>
    <w:rsid w:val="00792ADE"/>
    <w:rsid w:val="0079549C"/>
    <w:rsid w:val="007E4D28"/>
    <w:rsid w:val="00875C3B"/>
    <w:rsid w:val="008A62D8"/>
    <w:rsid w:val="008C2F1A"/>
    <w:rsid w:val="008D245C"/>
    <w:rsid w:val="00947A33"/>
    <w:rsid w:val="009C44EC"/>
    <w:rsid w:val="009E25E7"/>
    <w:rsid w:val="009F508A"/>
    <w:rsid w:val="00A1029A"/>
    <w:rsid w:val="00AF16FB"/>
    <w:rsid w:val="00B038E6"/>
    <w:rsid w:val="00B460C7"/>
    <w:rsid w:val="00B577D8"/>
    <w:rsid w:val="00B60843"/>
    <w:rsid w:val="00B63C63"/>
    <w:rsid w:val="00BA0A14"/>
    <w:rsid w:val="00BF7C56"/>
    <w:rsid w:val="00C13CC6"/>
    <w:rsid w:val="00C57D86"/>
    <w:rsid w:val="00C65FF3"/>
    <w:rsid w:val="00C701E5"/>
    <w:rsid w:val="00C802DD"/>
    <w:rsid w:val="00C91790"/>
    <w:rsid w:val="00C9760E"/>
    <w:rsid w:val="00CD1988"/>
    <w:rsid w:val="00CD6440"/>
    <w:rsid w:val="00D21D78"/>
    <w:rsid w:val="00D25F33"/>
    <w:rsid w:val="00D44DC8"/>
    <w:rsid w:val="00D466F1"/>
    <w:rsid w:val="00D50FC2"/>
    <w:rsid w:val="00D74513"/>
    <w:rsid w:val="00DC4768"/>
    <w:rsid w:val="00F048F1"/>
    <w:rsid w:val="00F17A52"/>
    <w:rsid w:val="00F30915"/>
    <w:rsid w:val="00F3310B"/>
    <w:rsid w:val="00FB0BDF"/>
    <w:rsid w:val="00FC5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26"/>
    <o:shapelayout v:ext="edit">
      <o:idmap v:ext="edit" data="1"/>
      <o:rules v:ext="edit">
        <o:r id="V:Rule1" type="arc" idref="#_x0000_s1174"/>
        <o:r id="V:Rule2" type="arc" idref="#_x0000_s1176"/>
        <o:r id="V:Rule3" type="arc" idref="#_x0000_s1177"/>
        <o:r id="V:Rule4" type="arc" idref="#_x0000_s1333"/>
        <o:r id="V:Rule5" type="arc" idref="#_x0000_s1334"/>
        <o:r id="V:Rule6" type="arc" idref="#_x0000_s1336"/>
        <o:r id="V:Rule7" type="arc" idref="#_x0000_s1337"/>
        <o:r id="V:Rule8" type="arc" idref="#_x0000_s1338"/>
        <o:r id="V:Rule9" type="arc" idref="#_x0000_s1339"/>
        <o:r id="V:Rule10" type="arc" idref="#_x0000_s1390"/>
        <o:r id="V:Rule11" type="arc" idref="#_x0000_s1391"/>
        <o:r id="V:Rule12" type="arc" idref="#_x0000_s1392"/>
        <o:r id="V:Rule13" type="arc" idref="#_x0000_s1393"/>
        <o:r id="V:Rule14" type="arc" idref="#_x0000_s1394"/>
        <o:r id="V:Rule15" type="arc" idref="#_x0000_s13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4107"/>
  </w:style>
  <w:style w:type="paragraph" w:styleId="1">
    <w:name w:val="heading 1"/>
    <w:basedOn w:val="a0"/>
    <w:next w:val="a0"/>
    <w:link w:val="10"/>
    <w:qFormat/>
    <w:rsid w:val="00616816"/>
    <w:pPr>
      <w:keepNext/>
      <w:spacing w:before="240" w:after="60" w:line="240" w:lineRule="auto"/>
      <w:outlineLvl w:val="0"/>
    </w:pPr>
    <w:rPr>
      <w:rFonts w:ascii="Arial" w:eastAsia="Times New Roman" w:hAnsi="Arial" w:cs="Times New Roman"/>
      <w:b/>
      <w:kern w:val="28"/>
      <w:sz w:val="28"/>
      <w:szCs w:val="20"/>
    </w:rPr>
  </w:style>
  <w:style w:type="paragraph" w:styleId="2">
    <w:name w:val="heading 2"/>
    <w:basedOn w:val="a0"/>
    <w:next w:val="a0"/>
    <w:link w:val="20"/>
    <w:uiPriority w:val="9"/>
    <w:semiHidden/>
    <w:unhideWhenUsed/>
    <w:qFormat/>
    <w:rsid w:val="003A0D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3A0D6B"/>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16816"/>
    <w:rPr>
      <w:rFonts w:ascii="Arial" w:eastAsia="Times New Roman" w:hAnsi="Arial" w:cs="Times New Roman"/>
      <w:b/>
      <w:kern w:val="28"/>
      <w:sz w:val="28"/>
      <w:szCs w:val="20"/>
    </w:rPr>
  </w:style>
  <w:style w:type="paragraph" w:styleId="a4">
    <w:name w:val="Normal (Web)"/>
    <w:basedOn w:val="a0"/>
    <w:rsid w:val="00616816"/>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0"/>
    <w:link w:val="22"/>
    <w:rsid w:val="00616816"/>
    <w:pPr>
      <w:spacing w:after="0" w:line="240" w:lineRule="auto"/>
    </w:pPr>
    <w:rPr>
      <w:rFonts w:ascii="Times New Roman" w:eastAsia="Times New Roman" w:hAnsi="Times New Roman" w:cs="Times New Roman"/>
      <w:color w:val="000000"/>
      <w:sz w:val="28"/>
      <w:szCs w:val="24"/>
    </w:rPr>
  </w:style>
  <w:style w:type="character" w:customStyle="1" w:styleId="22">
    <w:name w:val="Основной текст 2 Знак"/>
    <w:basedOn w:val="a1"/>
    <w:link w:val="21"/>
    <w:rsid w:val="00616816"/>
    <w:rPr>
      <w:rFonts w:ascii="Times New Roman" w:eastAsia="Times New Roman" w:hAnsi="Times New Roman" w:cs="Times New Roman"/>
      <w:color w:val="000000"/>
      <w:sz w:val="28"/>
      <w:szCs w:val="24"/>
    </w:rPr>
  </w:style>
  <w:style w:type="paragraph" w:styleId="a5">
    <w:name w:val="Body Text"/>
    <w:basedOn w:val="a0"/>
    <w:link w:val="a6"/>
    <w:rsid w:val="00616816"/>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1"/>
    <w:link w:val="a5"/>
    <w:rsid w:val="00616816"/>
    <w:rPr>
      <w:rFonts w:ascii="Times New Roman" w:eastAsia="Times New Roman" w:hAnsi="Times New Roman" w:cs="Times New Roman"/>
      <w:sz w:val="24"/>
      <w:szCs w:val="24"/>
    </w:rPr>
  </w:style>
  <w:style w:type="character" w:customStyle="1" w:styleId="20">
    <w:name w:val="Заголовок 2 Знак"/>
    <w:basedOn w:val="a1"/>
    <w:link w:val="2"/>
    <w:uiPriority w:val="9"/>
    <w:semiHidden/>
    <w:rsid w:val="003A0D6B"/>
    <w:rPr>
      <w:rFonts w:asciiTheme="majorHAnsi" w:eastAsiaTheme="majorEastAsia" w:hAnsiTheme="majorHAnsi" w:cstheme="majorBidi"/>
      <w:b/>
      <w:bCs/>
      <w:color w:val="4F81BD" w:themeColor="accent1"/>
      <w:sz w:val="26"/>
      <w:szCs w:val="26"/>
    </w:rPr>
  </w:style>
  <w:style w:type="character" w:customStyle="1" w:styleId="ser-b">
    <w:name w:val="ser-b"/>
    <w:basedOn w:val="a1"/>
    <w:rsid w:val="003A0D6B"/>
    <w:rPr>
      <w:rFonts w:ascii="Arial" w:hAnsi="Arial" w:cs="Arial" w:hint="default"/>
      <w:color w:val="526368"/>
      <w:sz w:val="15"/>
      <w:szCs w:val="15"/>
    </w:rPr>
  </w:style>
  <w:style w:type="paragraph" w:customStyle="1" w:styleId="gp">
    <w:name w:val="gp"/>
    <w:basedOn w:val="a0"/>
    <w:rsid w:val="003A0D6B"/>
    <w:pPr>
      <w:spacing w:after="240" w:line="240" w:lineRule="auto"/>
    </w:pPr>
    <w:rPr>
      <w:rFonts w:ascii="Times New Roman" w:eastAsia="Times New Roman" w:hAnsi="Times New Roman" w:cs="Times New Roman"/>
      <w:sz w:val="24"/>
      <w:szCs w:val="24"/>
    </w:rPr>
  </w:style>
  <w:style w:type="paragraph" w:styleId="a7">
    <w:name w:val="Balloon Text"/>
    <w:basedOn w:val="a0"/>
    <w:link w:val="a8"/>
    <w:uiPriority w:val="99"/>
    <w:semiHidden/>
    <w:unhideWhenUsed/>
    <w:rsid w:val="003A0D6B"/>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3A0D6B"/>
    <w:rPr>
      <w:rFonts w:ascii="Tahoma" w:hAnsi="Tahoma" w:cs="Tahoma"/>
      <w:sz w:val="16"/>
      <w:szCs w:val="16"/>
    </w:rPr>
  </w:style>
  <w:style w:type="character" w:customStyle="1" w:styleId="30">
    <w:name w:val="Заголовок 3 Знак"/>
    <w:basedOn w:val="a1"/>
    <w:link w:val="3"/>
    <w:rsid w:val="003A0D6B"/>
    <w:rPr>
      <w:rFonts w:ascii="Arial" w:eastAsia="Times New Roman" w:hAnsi="Arial" w:cs="Arial"/>
      <w:b/>
      <w:bCs/>
      <w:sz w:val="26"/>
      <w:szCs w:val="26"/>
    </w:rPr>
  </w:style>
  <w:style w:type="table" w:styleId="a9">
    <w:name w:val="Table Grid"/>
    <w:basedOn w:val="a2"/>
    <w:rsid w:val="004C25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0"/>
    <w:next w:val="a0"/>
    <w:autoRedefine/>
    <w:semiHidden/>
    <w:rsid w:val="004C2535"/>
    <w:pPr>
      <w:spacing w:after="0" w:line="240" w:lineRule="auto"/>
      <w:jc w:val="both"/>
    </w:pPr>
    <w:rPr>
      <w:rFonts w:ascii="Arial" w:eastAsia="Times New Roman" w:hAnsi="Arial" w:cs="Times New Roman"/>
      <w:szCs w:val="24"/>
    </w:rPr>
  </w:style>
  <w:style w:type="character" w:styleId="aa">
    <w:name w:val="Strong"/>
    <w:basedOn w:val="a1"/>
    <w:qFormat/>
    <w:rsid w:val="004C2535"/>
    <w:rPr>
      <w:b/>
      <w:bCs/>
    </w:rPr>
  </w:style>
  <w:style w:type="paragraph" w:customStyle="1" w:styleId="220">
    <w:name w:val="Заголовок 22"/>
    <w:basedOn w:val="a0"/>
    <w:rsid w:val="004C2535"/>
    <w:pPr>
      <w:spacing w:before="100" w:beforeAutospacing="1" w:after="100" w:afterAutospacing="1" w:line="240" w:lineRule="auto"/>
      <w:outlineLvl w:val="2"/>
    </w:pPr>
    <w:rPr>
      <w:rFonts w:ascii="Arial" w:eastAsia="Times New Roman" w:hAnsi="Arial" w:cs="Arial"/>
      <w:color w:val="333333"/>
      <w:sz w:val="20"/>
      <w:szCs w:val="20"/>
    </w:rPr>
  </w:style>
  <w:style w:type="paragraph" w:styleId="ab">
    <w:name w:val="footer"/>
    <w:basedOn w:val="a0"/>
    <w:link w:val="ac"/>
    <w:rsid w:val="00461555"/>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c">
    <w:name w:val="Нижний колонтитул Знак"/>
    <w:basedOn w:val="a1"/>
    <w:link w:val="ab"/>
    <w:rsid w:val="00461555"/>
    <w:rPr>
      <w:rFonts w:ascii="Times New Roman" w:eastAsia="Calibri" w:hAnsi="Times New Roman" w:cs="Times New Roman"/>
      <w:sz w:val="24"/>
      <w:szCs w:val="24"/>
    </w:rPr>
  </w:style>
  <w:style w:type="paragraph" w:styleId="23">
    <w:name w:val="Body Text Indent 2"/>
    <w:basedOn w:val="a0"/>
    <w:link w:val="24"/>
    <w:rsid w:val="00461555"/>
    <w:pPr>
      <w:spacing w:after="120" w:line="480" w:lineRule="auto"/>
      <w:ind w:left="283"/>
    </w:pPr>
    <w:rPr>
      <w:rFonts w:ascii="Times New Roman" w:eastAsia="Calibri" w:hAnsi="Times New Roman" w:cs="Times New Roman"/>
      <w:sz w:val="24"/>
      <w:szCs w:val="24"/>
    </w:rPr>
  </w:style>
  <w:style w:type="character" w:customStyle="1" w:styleId="24">
    <w:name w:val="Основной текст с отступом 2 Знак"/>
    <w:basedOn w:val="a1"/>
    <w:link w:val="23"/>
    <w:rsid w:val="00461555"/>
    <w:rPr>
      <w:rFonts w:ascii="Times New Roman" w:eastAsia="Calibri" w:hAnsi="Times New Roman" w:cs="Times New Roman"/>
      <w:sz w:val="24"/>
      <w:szCs w:val="24"/>
    </w:rPr>
  </w:style>
  <w:style w:type="paragraph" w:styleId="ad">
    <w:name w:val="caption"/>
    <w:basedOn w:val="a0"/>
    <w:next w:val="a0"/>
    <w:qFormat/>
    <w:rsid w:val="00461555"/>
    <w:pPr>
      <w:tabs>
        <w:tab w:val="num" w:pos="720"/>
      </w:tabs>
      <w:spacing w:after="0" w:line="360" w:lineRule="auto"/>
      <w:ind w:firstLine="851"/>
      <w:jc w:val="both"/>
    </w:pPr>
    <w:rPr>
      <w:rFonts w:ascii="Times New Roman" w:eastAsia="Calibri" w:hAnsi="Times New Roman" w:cs="Times New Roman"/>
      <w:spacing w:val="10"/>
      <w:sz w:val="28"/>
      <w:szCs w:val="24"/>
    </w:rPr>
  </w:style>
  <w:style w:type="paragraph" w:customStyle="1" w:styleId="a">
    <w:name w:val="лит"/>
    <w:autoRedefine/>
    <w:uiPriority w:val="99"/>
    <w:rsid w:val="00391835"/>
    <w:pPr>
      <w:numPr>
        <w:numId w:val="39"/>
      </w:numPr>
      <w:spacing w:after="0" w:line="360" w:lineRule="auto"/>
      <w:jc w:val="both"/>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3.emf"/><Relationship Id="rId21" Type="http://schemas.openxmlformats.org/officeDocument/2006/relationships/image" Target="media/image13.emf"/><Relationship Id="rId42" Type="http://schemas.openxmlformats.org/officeDocument/2006/relationships/image" Target="media/image26.w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image" Target="media/image51.wmf"/><Relationship Id="rId133" Type="http://schemas.openxmlformats.org/officeDocument/2006/relationships/image" Target="media/image61.wmf"/><Relationship Id="rId138" Type="http://schemas.openxmlformats.org/officeDocument/2006/relationships/oleObject" Target="embeddings/oleObject65.bin"/><Relationship Id="rId16" Type="http://schemas.openxmlformats.org/officeDocument/2006/relationships/image" Target="media/image8.png"/><Relationship Id="rId107" Type="http://schemas.openxmlformats.org/officeDocument/2006/relationships/oleObject" Target="embeddings/oleObject48.bin"/><Relationship Id="rId11" Type="http://schemas.openxmlformats.org/officeDocument/2006/relationships/image" Target="media/image3.png"/><Relationship Id="rId32" Type="http://schemas.openxmlformats.org/officeDocument/2006/relationships/hyperlink" Target="http://www.olencom.net/index.cfm?id=537" TargetMode="External"/><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34.wmf"/><Relationship Id="rId74" Type="http://schemas.openxmlformats.org/officeDocument/2006/relationships/oleObject" Target="embeddings/oleObject26.bin"/><Relationship Id="rId79" Type="http://schemas.openxmlformats.org/officeDocument/2006/relationships/oleObject" Target="embeddings/oleObject31.bin"/><Relationship Id="rId102" Type="http://schemas.openxmlformats.org/officeDocument/2006/relationships/oleObject" Target="embeddings/oleObject45.bin"/><Relationship Id="rId123" Type="http://schemas.openxmlformats.org/officeDocument/2006/relationships/image" Target="media/image56.wmf"/><Relationship Id="rId128" Type="http://schemas.openxmlformats.org/officeDocument/2006/relationships/oleObject" Target="embeddings/oleObject60.bin"/><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4.wmf"/><Relationship Id="rId22" Type="http://schemas.openxmlformats.org/officeDocument/2006/relationships/image" Target="media/image14.png"/><Relationship Id="rId27" Type="http://schemas.openxmlformats.org/officeDocument/2006/relationships/image" Target="media/image18.wmf"/><Relationship Id="rId43" Type="http://schemas.openxmlformats.org/officeDocument/2006/relationships/oleObject" Target="embeddings/oleObject7.bin"/><Relationship Id="rId48" Type="http://schemas.openxmlformats.org/officeDocument/2006/relationships/image" Target="media/image29.wmf"/><Relationship Id="rId64" Type="http://schemas.openxmlformats.org/officeDocument/2006/relationships/image" Target="media/image37.wmf"/><Relationship Id="rId69" Type="http://schemas.openxmlformats.org/officeDocument/2006/relationships/oleObject" Target="embeddings/oleObject21.bin"/><Relationship Id="rId113" Type="http://schemas.openxmlformats.org/officeDocument/2006/relationships/oleObject" Target="embeddings/oleObject52.bin"/><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4.emf"/><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oleObject" Target="embeddings/oleObject24.bin"/><Relationship Id="rId80" Type="http://schemas.openxmlformats.org/officeDocument/2006/relationships/oleObject" Target="embeddings/oleObject32.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5.emf"/><Relationship Id="rId142" Type="http://schemas.openxmlformats.org/officeDocument/2006/relationships/oleObject" Target="embeddings/oleObject67.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1.png"/><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oleObject" Target="embeddings/oleObject15.bin"/><Relationship Id="rId67" Type="http://schemas.openxmlformats.org/officeDocument/2006/relationships/oleObject" Target="embeddings/oleObject19.bin"/><Relationship Id="rId103" Type="http://schemas.openxmlformats.org/officeDocument/2006/relationships/image" Target="media/image48.wmf"/><Relationship Id="rId108" Type="http://schemas.openxmlformats.org/officeDocument/2006/relationships/oleObject" Target="embeddings/oleObject49.bin"/><Relationship Id="rId116" Type="http://schemas.openxmlformats.org/officeDocument/2006/relationships/image" Target="media/image52.gif"/><Relationship Id="rId124" Type="http://schemas.openxmlformats.org/officeDocument/2006/relationships/oleObject" Target="embeddings/oleObject58.bin"/><Relationship Id="rId129" Type="http://schemas.openxmlformats.org/officeDocument/2006/relationships/image" Target="media/image59.wmf"/><Relationship Id="rId137" Type="http://schemas.openxmlformats.org/officeDocument/2006/relationships/image" Target="media/image63.wmf"/><Relationship Id="rId20" Type="http://schemas.openxmlformats.org/officeDocument/2006/relationships/image" Target="media/image12.png"/><Relationship Id="rId41" Type="http://schemas.openxmlformats.org/officeDocument/2006/relationships/oleObject" Target="embeddings/oleObject6.bin"/><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oleObject" Target="embeddings/oleObject22.bin"/><Relationship Id="rId75" Type="http://schemas.openxmlformats.org/officeDocument/2006/relationships/oleObject" Target="embeddings/oleObject27.bin"/><Relationship Id="rId83" Type="http://schemas.openxmlformats.org/officeDocument/2006/relationships/oleObject" Target="embeddings/oleObject35.bin"/><Relationship Id="rId88" Type="http://schemas.openxmlformats.org/officeDocument/2006/relationships/oleObject" Target="embeddings/oleObject38.bin"/><Relationship Id="rId91" Type="http://schemas.openxmlformats.org/officeDocument/2006/relationships/image" Target="media/image42.wmf"/><Relationship Id="rId96" Type="http://schemas.openxmlformats.org/officeDocument/2006/relationships/oleObject" Target="embeddings/oleObject42.bin"/><Relationship Id="rId111" Type="http://schemas.openxmlformats.org/officeDocument/2006/relationships/oleObject" Target="embeddings/oleObject51.bin"/><Relationship Id="rId132" Type="http://schemas.openxmlformats.org/officeDocument/2006/relationships/oleObject" Target="embeddings/oleObject62.bin"/><Relationship Id="rId140" Type="http://schemas.openxmlformats.org/officeDocument/2006/relationships/oleObject" Target="embeddings/oleObject6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image" Target="media/image23.wmf"/><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oleObject" Target="embeddings/oleObject47.bin"/><Relationship Id="rId114" Type="http://schemas.openxmlformats.org/officeDocument/2006/relationships/oleObject" Target="embeddings/oleObject53.bin"/><Relationship Id="rId119" Type="http://schemas.openxmlformats.org/officeDocument/2006/relationships/image" Target="media/image54.wmf"/><Relationship Id="rId127" Type="http://schemas.openxmlformats.org/officeDocument/2006/relationships/image" Target="media/image58.emf"/><Relationship Id="rId10" Type="http://schemas.openxmlformats.org/officeDocument/2006/relationships/image" Target="media/image2.png"/><Relationship Id="rId31" Type="http://schemas.openxmlformats.org/officeDocument/2006/relationships/hyperlink" Target="http://www.olencom.net/index.cfm?id=541" TargetMode="External"/><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18.bin"/><Relationship Id="rId73" Type="http://schemas.openxmlformats.org/officeDocument/2006/relationships/oleObject" Target="embeddings/oleObject25.bin"/><Relationship Id="rId78" Type="http://schemas.openxmlformats.org/officeDocument/2006/relationships/oleObject" Target="embeddings/oleObject30.bin"/><Relationship Id="rId81" Type="http://schemas.openxmlformats.org/officeDocument/2006/relationships/oleObject" Target="embeddings/oleObject33.bin"/><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30" Type="http://schemas.openxmlformats.org/officeDocument/2006/relationships/oleObject" Target="embeddings/oleObject61.bin"/><Relationship Id="rId135" Type="http://schemas.openxmlformats.org/officeDocument/2006/relationships/image" Target="media/image62.emf"/><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nsc-com.com/get_image.php?fid=295"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5.bin"/><Relationship Id="rId109" Type="http://schemas.openxmlformats.org/officeDocument/2006/relationships/image" Target="media/image50.wmf"/><Relationship Id="rId34" Type="http://schemas.openxmlformats.org/officeDocument/2006/relationships/image" Target="media/image22.emf"/><Relationship Id="rId50" Type="http://schemas.openxmlformats.org/officeDocument/2006/relationships/image" Target="media/image30.wmf"/><Relationship Id="rId55" Type="http://schemas.openxmlformats.org/officeDocument/2006/relationships/oleObject" Target="embeddings/oleObject13.bin"/><Relationship Id="rId76" Type="http://schemas.openxmlformats.org/officeDocument/2006/relationships/oleObject" Target="embeddings/oleObject28.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6.bin"/><Relationship Id="rId125" Type="http://schemas.openxmlformats.org/officeDocument/2006/relationships/image" Target="media/image57.emf"/><Relationship Id="rId141" Type="http://schemas.openxmlformats.org/officeDocument/2006/relationships/image" Target="media/image65.emf"/><Relationship Id="rId7" Type="http://schemas.openxmlformats.org/officeDocument/2006/relationships/hyperlink" Target="http://nsc-com.com/get_image.php?fid=295" TargetMode="External"/><Relationship Id="rId71" Type="http://schemas.openxmlformats.org/officeDocument/2006/relationships/oleObject" Target="embeddings/oleObject23.bin"/><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image" Target="media/image25.wmf"/><Relationship Id="rId45" Type="http://schemas.openxmlformats.org/officeDocument/2006/relationships/oleObject" Target="embeddings/oleObject8.bin"/><Relationship Id="rId66" Type="http://schemas.openxmlformats.org/officeDocument/2006/relationships/image" Target="media/image38.wmf"/><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oleObject" Target="embeddings/oleObject54.bin"/><Relationship Id="rId131" Type="http://schemas.openxmlformats.org/officeDocument/2006/relationships/image" Target="media/image60.wmf"/><Relationship Id="rId136" Type="http://schemas.openxmlformats.org/officeDocument/2006/relationships/oleObject" Target="embeddings/oleObject64.bin"/><Relationship Id="rId61" Type="http://schemas.openxmlformats.org/officeDocument/2006/relationships/oleObject" Target="embeddings/oleObject16.bin"/><Relationship Id="rId82" Type="http://schemas.openxmlformats.org/officeDocument/2006/relationships/oleObject" Target="embeddings/oleObject34.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oleObject" Target="embeddings/oleObject3.bin"/><Relationship Id="rId56" Type="http://schemas.openxmlformats.org/officeDocument/2006/relationships/image" Target="media/image33.wmf"/><Relationship Id="rId77" Type="http://schemas.openxmlformats.org/officeDocument/2006/relationships/oleObject" Target="embeddings/oleObject29.bin"/><Relationship Id="rId100" Type="http://schemas.openxmlformats.org/officeDocument/2006/relationships/oleObject" Target="embeddings/oleObject44.bin"/><Relationship Id="rId105" Type="http://schemas.openxmlformats.org/officeDocument/2006/relationships/image" Target="media/image49.wmf"/><Relationship Id="rId126" Type="http://schemas.openxmlformats.org/officeDocument/2006/relationships/oleObject" Target="embeddings/oleObject5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1A7F5-0238-4710-A791-DC82A2AD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1603</TotalTime>
  <Pages>51</Pages>
  <Words>12453</Words>
  <Characters>70987</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cp:lastPrinted>2014-05-09T11:42:00Z</cp:lastPrinted>
  <dcterms:created xsi:type="dcterms:W3CDTF">2012-05-13T10:45:00Z</dcterms:created>
  <dcterms:modified xsi:type="dcterms:W3CDTF">2014-05-09T11:45:00Z</dcterms:modified>
</cp:coreProperties>
</file>