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A" w:rsidRDefault="00125AEA" w:rsidP="00125AEA"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x</w:t>
      </w:r>
    </w:p>
    <w:p w:rsidR="00125AEA" w:rsidRDefault="00125AEA" w:rsidP="00125AEA">
      <w:r>
        <w:t xml:space="preserve">[править | </w:t>
      </w:r>
      <w:proofErr w:type="gramStart"/>
      <w:r>
        <w:t>править</w:t>
      </w:r>
      <w:proofErr w:type="gramEnd"/>
      <w:r>
        <w:t xml:space="preserve"> исходный текст]</w:t>
      </w:r>
    </w:p>
    <w:p w:rsidR="00125AEA" w:rsidRDefault="00125AEA" w:rsidP="00125AEA">
      <w:r>
        <w:t>Материал из Википедии — свободной энциклопедии</w:t>
      </w:r>
    </w:p>
    <w:p w:rsidR="00125AEA" w:rsidRDefault="00125AEA" w:rsidP="00125AEA">
      <w:r>
        <w:t>Текущая версия страницы пока не проверялась опытными участниками и может значительно отличаться от версии, проверенной 21 октября 2013; проверки требуют 2 правки.</w:t>
      </w:r>
    </w:p>
    <w:p w:rsidR="00125AEA" w:rsidRDefault="00125AEA" w:rsidP="00125AEA">
      <w:r>
        <w:t xml:space="preserve"> Перейти </w:t>
      </w:r>
      <w:proofErr w:type="gramStart"/>
      <w:r>
        <w:t>к</w:t>
      </w:r>
      <w:proofErr w:type="gramEnd"/>
      <w:r>
        <w:t xml:space="preserve">: навигация, поиск </w:t>
      </w:r>
    </w:p>
    <w:p w:rsidR="00125AEA" w:rsidRDefault="006A621F" w:rsidP="00125AEA">
      <w:r w:rsidRPr="006A621F"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r w:rsidRPr="006A621F">
        <w:rPr>
          <w:rFonts w:ascii="Times New Roman" w:eastAsia="Times New Roman" w:hAnsi="Times New Roman" w:cs="Times New Roman"/>
          <w:sz w:val="24"/>
          <w:szCs w:val="24"/>
          <w:lang w:val="en-US"/>
        </w:rPr>
        <w:t>FTTH</w:t>
      </w:r>
      <w:r w:rsidRPr="006A621F">
        <w:rPr>
          <w:rFonts w:ascii="Times New Roman" w:eastAsia="Times New Roman" w:hAnsi="Times New Roman" w:cs="Times New Roman"/>
          <w:sz w:val="24"/>
          <w:szCs w:val="24"/>
        </w:rPr>
        <w:t xml:space="preserve"> – оптический кабель до абонента</w:t>
      </w:r>
    </w:p>
    <w:p w:rsidR="00125AEA" w:rsidRDefault="00125AEA" w:rsidP="00125AEA">
      <w:proofErr w:type="spellStart"/>
      <w:proofErr w:type="gram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X или </w:t>
      </w:r>
      <w:proofErr w:type="spellStart"/>
      <w:r>
        <w:t>FTTx</w:t>
      </w:r>
      <w:proofErr w:type="spellEnd"/>
      <w:r>
        <w:t xml:space="preserve"> (англ.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x — оптическое волокно до точки X) — это общий термин для любой телекоммуникационной сети, в которой от узла связи до определенного места (точка X) доходит волоконно-оптический кабель, а далее, до абонента, — медный кабель (возможен и вариант, при котором оптика прокладывается непосредственно до абонентского устройства).</w:t>
      </w:r>
      <w:proofErr w:type="gramEnd"/>
      <w:r>
        <w:t xml:space="preserve"> Таким образом, </w:t>
      </w:r>
      <w:proofErr w:type="spellStart"/>
      <w:r>
        <w:t>FTTx</w:t>
      </w:r>
      <w:proofErr w:type="spellEnd"/>
      <w:r>
        <w:t xml:space="preserve"> — это только физический уровень. Однако фактически данное понятие охватывает и большое число технологий канального и сетевого уровня. С широкой полосой систем </w:t>
      </w:r>
      <w:proofErr w:type="spellStart"/>
      <w:r>
        <w:t>FTTx</w:t>
      </w:r>
      <w:proofErr w:type="spellEnd"/>
      <w:r>
        <w:t xml:space="preserve"> неразрывно связана возможность предоставления большого числа новых услуг.[1]</w:t>
      </w:r>
    </w:p>
    <w:p w:rsidR="00125AEA" w:rsidRDefault="00125AEA" w:rsidP="00125AEA"/>
    <w:p w:rsidR="00125AEA" w:rsidRDefault="00125AEA" w:rsidP="00125AEA">
      <w:r>
        <w:t>Содержание</w:t>
      </w:r>
    </w:p>
    <w:p w:rsidR="00125AEA" w:rsidRDefault="00125AEA" w:rsidP="00125AEA">
      <w:r>
        <w:t xml:space="preserve"> [убрать] </w:t>
      </w:r>
    </w:p>
    <w:p w:rsidR="00125AEA" w:rsidRDefault="00125AEA" w:rsidP="00125AEA">
      <w:r>
        <w:t>1 Граница оптики и меди</w:t>
      </w:r>
    </w:p>
    <w:p w:rsidR="00125AEA" w:rsidRDefault="00125AEA" w:rsidP="00125AEA">
      <w:r>
        <w:t>2 FTTN и FTTC</w:t>
      </w:r>
    </w:p>
    <w:p w:rsidR="00125AEA" w:rsidRDefault="00125AEA" w:rsidP="00125AEA">
      <w:r>
        <w:t>3 FTTB</w:t>
      </w:r>
    </w:p>
    <w:p w:rsidR="00125AEA" w:rsidRDefault="00125AEA" w:rsidP="00125AEA">
      <w:r>
        <w:t>4 FTTH</w:t>
      </w:r>
    </w:p>
    <w:p w:rsidR="00125AEA" w:rsidRDefault="00125AEA" w:rsidP="00125AEA">
      <w:r>
        <w:t>5 Примечания</w:t>
      </w:r>
    </w:p>
    <w:p w:rsidR="00125AEA" w:rsidRDefault="00125AEA" w:rsidP="00125AEA">
      <w:r>
        <w:t>6 Ссылки</w:t>
      </w:r>
    </w:p>
    <w:p w:rsidR="00125AEA" w:rsidRDefault="00125AEA" w:rsidP="00125AEA"/>
    <w:p w:rsidR="00125AEA" w:rsidRDefault="00125AEA" w:rsidP="00125AEA">
      <w:r>
        <w:t xml:space="preserve">Граница оптики и меди[править | </w:t>
      </w:r>
      <w:proofErr w:type="gramStart"/>
      <w:r>
        <w:t>править</w:t>
      </w:r>
      <w:proofErr w:type="gramEnd"/>
      <w:r>
        <w:t xml:space="preserve"> исходный текст]</w:t>
      </w:r>
    </w:p>
    <w:p w:rsidR="00125AEA" w:rsidRDefault="00125AEA" w:rsidP="00125AEA">
      <w:r>
        <w:t xml:space="preserve"> </w:t>
      </w:r>
    </w:p>
    <w:p w:rsidR="00125AEA" w:rsidRDefault="00125AEA" w:rsidP="00125AEA"/>
    <w:p w:rsidR="00125AEA" w:rsidRDefault="00125AEA" w:rsidP="00125AEA">
      <w:r>
        <w:t xml:space="preserve"> Схема, иллюстрирующая различия архитектур </w:t>
      </w:r>
      <w:proofErr w:type="spellStart"/>
      <w:r>
        <w:t>FTTx</w:t>
      </w:r>
      <w:proofErr w:type="spellEnd"/>
      <w:r>
        <w:t>.</w:t>
      </w:r>
    </w:p>
    <w:p w:rsidR="00125AEA" w:rsidRDefault="00125AEA" w:rsidP="00125AEA"/>
    <w:p w:rsidR="00125AEA" w:rsidRDefault="00125AEA" w:rsidP="00125AEA">
      <w:r>
        <w:t xml:space="preserve">В семейство </w:t>
      </w:r>
      <w:proofErr w:type="spellStart"/>
      <w:r>
        <w:t>FTTx</w:t>
      </w:r>
      <w:proofErr w:type="spellEnd"/>
      <w:r>
        <w:t xml:space="preserve"> входят различные виды архитектур:</w:t>
      </w:r>
    </w:p>
    <w:p w:rsidR="00125AEA" w:rsidRDefault="00125AEA" w:rsidP="00125AEA">
      <w:r>
        <w:t>FTTN (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Node</w:t>
      </w:r>
      <w:proofErr w:type="spellEnd"/>
      <w:r>
        <w:t>) — волокно до сетевого узла;</w:t>
      </w:r>
    </w:p>
    <w:p w:rsidR="00125AEA" w:rsidRDefault="00125AEA" w:rsidP="00125AEA">
      <w:r>
        <w:lastRenderedPageBreak/>
        <w:t>FTTC (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Curb</w:t>
      </w:r>
      <w:proofErr w:type="spellEnd"/>
      <w:r>
        <w:t>) — волокно до микрорайона, квартала или группы домов;</w:t>
      </w:r>
    </w:p>
    <w:p w:rsidR="00125AEA" w:rsidRPr="00125AEA" w:rsidRDefault="00125AEA" w:rsidP="00125AEA">
      <w:pPr>
        <w:rPr>
          <w:lang w:val="en-US"/>
        </w:rPr>
      </w:pPr>
      <w:r w:rsidRPr="00125AEA">
        <w:rPr>
          <w:lang w:val="en-US"/>
        </w:rPr>
        <w:t xml:space="preserve">FTTB (Fiber to the Building) — </w:t>
      </w:r>
      <w:r>
        <w:t>волокно</w:t>
      </w:r>
      <w:r w:rsidRPr="00125AEA">
        <w:rPr>
          <w:lang w:val="en-US"/>
        </w:rPr>
        <w:t xml:space="preserve"> </w:t>
      </w:r>
      <w:r>
        <w:t>до</w:t>
      </w:r>
      <w:r w:rsidRPr="00125AEA">
        <w:rPr>
          <w:lang w:val="en-US"/>
        </w:rPr>
        <w:t xml:space="preserve"> </w:t>
      </w:r>
      <w:r>
        <w:t>здания</w:t>
      </w:r>
      <w:r w:rsidRPr="00125AEA">
        <w:rPr>
          <w:lang w:val="en-US"/>
        </w:rPr>
        <w:t>;</w:t>
      </w:r>
    </w:p>
    <w:p w:rsidR="00125AEA" w:rsidRDefault="00125AEA" w:rsidP="00125AEA">
      <w:r>
        <w:t>FTTH (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</w:t>
      </w:r>
      <w:proofErr w:type="spellEnd"/>
      <w:r>
        <w:t>) — волокно до жилища (квартиры или отдельного коттеджа).</w:t>
      </w:r>
    </w:p>
    <w:p w:rsidR="00125AEA" w:rsidRDefault="00125AEA" w:rsidP="00125AEA"/>
    <w:p w:rsidR="00125AEA" w:rsidRDefault="00125AEA" w:rsidP="00125AEA">
      <w:r>
        <w:t>Они отличаются главным образом тем, насколько близко к пользовательскому терминалу подходит оптический кабель.[1]</w:t>
      </w:r>
    </w:p>
    <w:p w:rsidR="00125AEA" w:rsidRDefault="00125AEA" w:rsidP="00125AEA">
      <w:r>
        <w:t xml:space="preserve">FTTN и FTTC[править | </w:t>
      </w:r>
      <w:proofErr w:type="gramStart"/>
      <w:r>
        <w:t>править</w:t>
      </w:r>
      <w:proofErr w:type="gramEnd"/>
      <w:r>
        <w:t xml:space="preserve"> исходный текст]</w:t>
      </w:r>
    </w:p>
    <w:p w:rsidR="00125AEA" w:rsidRDefault="00125AEA" w:rsidP="00125AEA"/>
    <w:p w:rsidR="00125AEA" w:rsidRDefault="00125AEA" w:rsidP="00125AEA">
      <w:r>
        <w:t>Исторически первыми появились решения FTTN и FTTC.</w:t>
      </w:r>
    </w:p>
    <w:p w:rsidR="00125AEA" w:rsidRDefault="00125AEA" w:rsidP="00125AEA"/>
    <w:p w:rsidR="00125AEA" w:rsidRDefault="00125AEA" w:rsidP="00125AEA">
      <w:r>
        <w:t>На сегодняшний день FTTN используется в основном как бюджетное и быстро внедряемое решение там, где существует распределительная «медная» инфраструктура и прокладка оптоволокна нерентабельна. Всем известны связанные с этим решением трудности: невысокое качество предоставляемых услуг, обусловленное специфическими проблемами лежащих в канализации медных кабелей, существенное ограничение по скорости и количеству подключений в одном кабеле.</w:t>
      </w:r>
    </w:p>
    <w:p w:rsidR="00125AEA" w:rsidRDefault="00125AEA" w:rsidP="00125AEA"/>
    <w:p w:rsidR="00125AEA" w:rsidRDefault="00125AEA" w:rsidP="00125AEA">
      <w:r>
        <w:t>FTTC — это улучшенный вариант FTTN, лишённый части присущих последнему недостатков. В случае с FTTC в основном используются медные кабели, проложенные внутри зданий, которые, как правило, не подвержены проблемам, связанным с попаданием воды в телефонную канализацию, с большой протяженностью линии и качеством используемых медных жил, что позволяет добиться более высокой скорости передачи на медном участке.</w:t>
      </w:r>
    </w:p>
    <w:p w:rsidR="00125AEA" w:rsidRDefault="00125AEA" w:rsidP="00125AEA"/>
    <w:p w:rsidR="00125AEA" w:rsidRDefault="00125AEA" w:rsidP="00125AEA">
      <w:r>
        <w:t xml:space="preserve">FTTC в первую очередь предназначена для операторов, уже использующих технологии </w:t>
      </w:r>
      <w:proofErr w:type="spellStart"/>
      <w:r>
        <w:t>xDSL</w:t>
      </w:r>
      <w:proofErr w:type="spellEnd"/>
      <w:r>
        <w:t xml:space="preserve"> или PON, и операторов кабельного телевидения: реализация этой архитектуры позволит им с меньшими затратами увеличить и число обслуживаемых пользователей, и выделяемую каждому из них полосу пропускания. В России этот тип подключения часто применяется небольшими операторами </w:t>
      </w:r>
      <w:proofErr w:type="spellStart"/>
      <w:r>
        <w:t>Ethernet</w:t>
      </w:r>
      <w:proofErr w:type="spellEnd"/>
      <w:r>
        <w:t>-сетей. Связано это с более низкой стоимостью медных решений и с тем, что монтаж оптического кабеля требует высокой квалификации исполнителя.</w:t>
      </w:r>
    </w:p>
    <w:p w:rsidR="00125AEA" w:rsidRDefault="00125AEA" w:rsidP="00125AEA"/>
    <w:p w:rsidR="00125AEA" w:rsidRDefault="00125AEA" w:rsidP="00125AEA">
      <w:r>
        <w:t xml:space="preserve">Очевидно, что запланированный набор услуг и необходимая для их предоставления полоса пропускания имеют самое непосредственное влияние на выбор технологии </w:t>
      </w:r>
      <w:proofErr w:type="spellStart"/>
      <w:r>
        <w:t>FTTx</w:t>
      </w:r>
      <w:proofErr w:type="spellEnd"/>
      <w:r>
        <w:t>. Чем выше скорость доступа и чем больше набор услуг, тем ближе к терминалу должна подходить оптика, а именно нужно использовать технологии FTTH. Если же приоритетом является сохранение имеющейся инфраструктуры и оборудования, наилучшим выбором будет FTTB.[1]</w:t>
      </w:r>
    </w:p>
    <w:p w:rsidR="00125AEA" w:rsidRDefault="00125AEA" w:rsidP="00125AEA">
      <w:r>
        <w:t xml:space="preserve">FTTB[править | </w:t>
      </w:r>
      <w:proofErr w:type="gramStart"/>
      <w:r>
        <w:t>править</w:t>
      </w:r>
      <w:proofErr w:type="gramEnd"/>
      <w:r>
        <w:t xml:space="preserve"> исходный текст]</w:t>
      </w:r>
    </w:p>
    <w:p w:rsidR="00125AEA" w:rsidRDefault="00125AEA" w:rsidP="00125AEA"/>
    <w:p w:rsidR="00125AEA" w:rsidRDefault="00125AEA" w:rsidP="00125AEA">
      <w:r>
        <w:t xml:space="preserve">FTTB — оптическое волокно до здания. Устанавливается единый терминал, а от него проводят кабель до квартиры. В самой квартире находится только один кабель, который подключается к ПК. Архитектура FTTB получила наибольшее распространение, так как при строительстве сетей </w:t>
      </w:r>
      <w:proofErr w:type="spellStart"/>
      <w:r>
        <w:t>FTTx</w:t>
      </w:r>
      <w:proofErr w:type="spellEnd"/>
      <w:r>
        <w:t xml:space="preserve"> на базе </w:t>
      </w:r>
      <w:proofErr w:type="spellStart"/>
      <w:r>
        <w:t>Ethernet</w:t>
      </w:r>
      <w:proofErr w:type="spellEnd"/>
      <w:r>
        <w:t xml:space="preserve"> (</w:t>
      </w:r>
      <w:proofErr w:type="spellStart"/>
      <w:proofErr w:type="gramStart"/>
      <w:r>
        <w:t>F</w:t>
      </w:r>
      <w:proofErr w:type="gramEnd"/>
      <w:r>
        <w:t>ТТх</w:t>
      </w:r>
      <w:proofErr w:type="spellEnd"/>
      <w:r>
        <w:t xml:space="preserve">) часто это единственная технически возможная схема. Кроме этого, в структуре затрат на создание сети </w:t>
      </w:r>
      <w:proofErr w:type="spellStart"/>
      <w:proofErr w:type="gramStart"/>
      <w:r>
        <w:t>F</w:t>
      </w:r>
      <w:proofErr w:type="gramEnd"/>
      <w:r>
        <w:t>ТТх</w:t>
      </w:r>
      <w:proofErr w:type="spellEnd"/>
      <w:r>
        <w:t xml:space="preserve"> разница между вариантами FTTC и FTTB относительно небольшая, при этом операционные расходы при эксплуатации сети FTTB ниже, а пропускная способность выше. Архитектура FTTB доминирует во вновь возводимых домах и у крупных операторов связи, тогда как FTTH будет востребована только в новом малоэтажном строительстве. В первую очередь это связано с существенно более высокой стоимостью ее реализации по сравнению со стоимостью сети FTTC/FTTB, отсутствием преимуществ в полосе пропускания для пользователя.</w:t>
      </w:r>
    </w:p>
    <w:p w:rsidR="00125AEA" w:rsidRDefault="00125AEA" w:rsidP="00125AEA">
      <w:r>
        <w:t xml:space="preserve">FTTH[править | </w:t>
      </w:r>
      <w:proofErr w:type="gramStart"/>
      <w:r>
        <w:t>править</w:t>
      </w:r>
      <w:proofErr w:type="gramEnd"/>
      <w:r>
        <w:t xml:space="preserve"> исходный текст]</w:t>
      </w:r>
    </w:p>
    <w:p w:rsidR="00125AEA" w:rsidRDefault="00125AEA" w:rsidP="00125AEA"/>
    <w:p w:rsidR="00125AEA" w:rsidRDefault="00125AEA" w:rsidP="00125AEA">
      <w:r>
        <w:t xml:space="preserve">FTTH — оптическое волокно до квартиры. В квартире устанавливается терминал, а от терминала кабель до ПК. Однозначно в пользу решений FTTH выступают эксперты компании </w:t>
      </w:r>
      <w:proofErr w:type="spellStart"/>
      <w:r>
        <w:t>Motorola</w:t>
      </w:r>
      <w:proofErr w:type="spellEnd"/>
      <w:r>
        <w:t>.[1] Они сравнивают продолжительность жизненного цикла инвестиций в любую технологию доступа и коррелированный рост требований к пропускной способности каналов доступа. Проведенный анализ показывает, что если технические решения, которые закладываются в основу сегмента доступа сети сегодня, окажутся неспособными обеспечить скорость 100 Мбит/</w:t>
      </w:r>
      <w:proofErr w:type="gramStart"/>
      <w:r>
        <w:t>с</w:t>
      </w:r>
      <w:proofErr w:type="gramEnd"/>
      <w:r>
        <w:t xml:space="preserve"> в 2013—2015 </w:t>
      </w:r>
      <w:proofErr w:type="gramStart"/>
      <w:r>
        <w:t>годах</w:t>
      </w:r>
      <w:proofErr w:type="gramEnd"/>
      <w:r>
        <w:t>, то моральное устаревание оборудования произойдет до окончания инвестиционного цикла. Оператор должен обязательно учитывать эти данные, иначе он рискует оказаться уязвимым перед лицом конкурентов по мере стремления пользователей к получению услуг все более высокого класса.</w:t>
      </w:r>
    </w:p>
    <w:p w:rsidR="00125AEA" w:rsidRDefault="00125AEA" w:rsidP="00125AEA"/>
    <w:p w:rsidR="00125AEA" w:rsidRDefault="00125AEA" w:rsidP="00125AEA">
      <w:r>
        <w:t xml:space="preserve">Эксперты компании </w:t>
      </w:r>
      <w:proofErr w:type="spellStart"/>
      <w:r>
        <w:t>Alcatel-Lucent</w:t>
      </w:r>
      <w:proofErr w:type="spellEnd"/>
      <w:r>
        <w:t xml:space="preserve"> перечисляют следующие преимущества архитектуры FTTH:</w:t>
      </w:r>
    </w:p>
    <w:p w:rsidR="00125AEA" w:rsidRDefault="00125AEA" w:rsidP="00125AEA">
      <w:r>
        <w:t xml:space="preserve">из всех вариантов </w:t>
      </w:r>
      <w:proofErr w:type="spellStart"/>
      <w:r>
        <w:t>FTTx</w:t>
      </w:r>
      <w:proofErr w:type="spellEnd"/>
      <w:r>
        <w:t xml:space="preserve"> она обеспечивает наибольшую полосу пропускания;</w:t>
      </w:r>
    </w:p>
    <w:p w:rsidR="00125AEA" w:rsidRDefault="00125AEA" w:rsidP="00125AEA">
      <w:r>
        <w:t>это полностью стандартизированный и наиболее перспективный вариант;</w:t>
      </w:r>
    </w:p>
    <w:p w:rsidR="00125AEA" w:rsidRDefault="00125AEA" w:rsidP="00125AEA">
      <w:r>
        <w:t>решения FTTH обеспечивают массовое обслуживание абонентов на расстоянии до 20 км от узла связи;</w:t>
      </w:r>
    </w:p>
    <w:p w:rsidR="007361D5" w:rsidRDefault="00125AEA" w:rsidP="00125AEA">
      <w:r>
        <w:t>они позволяют существенно сократить эксплуатационные расходы — за счет уменьшения площади технических помещений (необходимых для размещения оборудования), снижения энергопотребления и собственно затрат на техническую поддержку</w:t>
      </w:r>
    </w:p>
    <w:p w:rsidR="007361D5" w:rsidRDefault="007361D5" w:rsidP="007361D5"/>
    <w:p w:rsidR="007361D5" w:rsidRDefault="007361D5" w:rsidP="007361D5"/>
    <w:p w:rsidR="007361D5" w:rsidRDefault="007361D5" w:rsidP="007361D5"/>
    <w:p w:rsidR="007361D5" w:rsidRDefault="007361D5" w:rsidP="007361D5"/>
    <w:p w:rsidR="007361D5" w:rsidRDefault="007361D5" w:rsidP="007361D5"/>
    <w:p w:rsidR="007361D5" w:rsidRPr="007361D5" w:rsidRDefault="007361D5" w:rsidP="007361D5">
      <w:pPr>
        <w:rPr>
          <w:rFonts w:ascii="Times New Roman" w:hAnsi="Times New Roman" w:cs="Times New Roman"/>
          <w:b/>
          <w:sz w:val="28"/>
          <w:szCs w:val="28"/>
        </w:rPr>
      </w:pPr>
      <w:r w:rsidRPr="007361D5">
        <w:rPr>
          <w:rFonts w:ascii="Times New Roman" w:hAnsi="Times New Roman" w:cs="Times New Roman"/>
          <w:b/>
          <w:sz w:val="28"/>
          <w:szCs w:val="28"/>
        </w:rPr>
        <w:t>Построение сети абонентского доступа на основе PON-технологии</w:t>
      </w:r>
    </w:p>
    <w:p w:rsidR="007361D5" w:rsidRDefault="007361D5" w:rsidP="007361D5">
      <w:r>
        <w:t>1. Типовая структура PON-сети</w:t>
      </w:r>
    </w:p>
    <w:p w:rsidR="007361D5" w:rsidRDefault="007361D5" w:rsidP="007361D5"/>
    <w:p w:rsidR="007361D5" w:rsidRDefault="007361D5" w:rsidP="007361D5">
      <w:r>
        <w:t xml:space="preserve">Классическая PON-сеть состоит из: </w:t>
      </w:r>
    </w:p>
    <w:p w:rsidR="007361D5" w:rsidRDefault="007361D5" w:rsidP="007361D5">
      <w:r>
        <w:t>Центрального станционного устройства OLT (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>), которое служит для агрегации потоков оптических сетей (деревьев);</w:t>
      </w:r>
    </w:p>
    <w:p w:rsidR="007361D5" w:rsidRDefault="007361D5" w:rsidP="007361D5">
      <w:r>
        <w:t>Распределительной оптической сети ODN (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), состоящей </w:t>
      </w:r>
      <w:proofErr w:type="gramStart"/>
      <w:r>
        <w:t>из</w:t>
      </w:r>
      <w:proofErr w:type="gramEnd"/>
      <w:r>
        <w:t xml:space="preserve">: </w:t>
      </w:r>
    </w:p>
    <w:p w:rsidR="007361D5" w:rsidRDefault="007361D5" w:rsidP="007361D5">
      <w:r>
        <w:t>Магистрального оптического фидера (волокна);</w:t>
      </w:r>
    </w:p>
    <w:p w:rsidR="007361D5" w:rsidRDefault="007361D5" w:rsidP="007361D5">
      <w:proofErr w:type="spellStart"/>
      <w:r>
        <w:t>Сплиттеров</w:t>
      </w:r>
      <w:proofErr w:type="spellEnd"/>
      <w:r>
        <w:t xml:space="preserve">, </w:t>
      </w:r>
      <w:proofErr w:type="gramStart"/>
      <w:r>
        <w:t>разветвляющих</w:t>
      </w:r>
      <w:proofErr w:type="gramEnd"/>
      <w:r>
        <w:t xml:space="preserve"> оптический сигнал на ветви оптического дерева;</w:t>
      </w:r>
    </w:p>
    <w:p w:rsidR="007361D5" w:rsidRDefault="007361D5" w:rsidP="007361D5">
      <w:r>
        <w:t>Распределяющих оптических волокон (ветвей) дерева PON-сети;</w:t>
      </w:r>
    </w:p>
    <w:p w:rsidR="007361D5" w:rsidRDefault="007361D5" w:rsidP="007361D5">
      <w:r>
        <w:t>Оконечных отводных абонентских кабелей (</w:t>
      </w:r>
      <w:proofErr w:type="spellStart"/>
      <w:r>
        <w:t>Drop</w:t>
      </w:r>
      <w:proofErr w:type="spellEnd"/>
      <w:r>
        <w:t xml:space="preserve">-окончаний), которые в зависимости от типа оконечного абонентского устройства и количества каскадов </w:t>
      </w:r>
      <w:proofErr w:type="spellStart"/>
      <w:r>
        <w:t>сплиттеров</w:t>
      </w:r>
      <w:proofErr w:type="spellEnd"/>
      <w:r>
        <w:t xml:space="preserve"> на сети могут быть оптическим волокном, кабелями </w:t>
      </w:r>
      <w:proofErr w:type="spellStart"/>
      <w:r>
        <w:t>Ethernet</w:t>
      </w:r>
      <w:proofErr w:type="spellEnd"/>
      <w:r>
        <w:t xml:space="preserve">, </w:t>
      </w:r>
      <w:proofErr w:type="spellStart"/>
      <w:r>
        <w:t>xDSL</w:t>
      </w:r>
      <w:proofErr w:type="spellEnd"/>
      <w:r>
        <w:t>, E1;</w:t>
      </w:r>
    </w:p>
    <w:p w:rsidR="007361D5" w:rsidRDefault="007361D5" w:rsidP="007361D5">
      <w:r>
        <w:t>Оконечных абонентских устройств ONU (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Unit</w:t>
      </w:r>
      <w:proofErr w:type="spellEnd"/>
      <w:r>
        <w:t>)  или ONT (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), которые в зависимости от их типа могут устанавливаться в распределительном шкафу, в здании, в помещении абонента и предоставляют конечным абонентам различные порты доступа в зависимости от типа и модели устройства: </w:t>
      </w:r>
      <w:proofErr w:type="spellStart"/>
      <w:r>
        <w:t>Ethernet</w:t>
      </w:r>
      <w:proofErr w:type="spellEnd"/>
      <w:r>
        <w:t>, иногда VDSL – основной вид порта, дополнительно - кабельного телевидения, подключения телефона, Е</w:t>
      </w:r>
      <w:proofErr w:type="gramStart"/>
      <w:r>
        <w:t>1</w:t>
      </w:r>
      <w:proofErr w:type="gramEnd"/>
      <w:r>
        <w:t>;</w:t>
      </w:r>
    </w:p>
    <w:p w:rsidR="007361D5" w:rsidRDefault="007361D5" w:rsidP="007361D5">
      <w:r>
        <w:t>Системы управления сетью AMS (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), которая служит для управления и мониторинга оборудованием PON. </w:t>
      </w:r>
    </w:p>
    <w:p w:rsidR="007361D5" w:rsidRDefault="007361D5" w:rsidP="007361D5">
      <w:r>
        <w:rPr>
          <w:noProof/>
          <w:lang w:eastAsia="ru-RU"/>
        </w:rPr>
        <w:drawing>
          <wp:inline distT="0" distB="0" distL="0" distR="0" wp14:anchorId="17CFB275" wp14:editId="15FDFA4A">
            <wp:extent cx="562927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Рис.1. Типовая схема PON-сети.   </w:t>
      </w:r>
    </w:p>
    <w:p w:rsidR="007361D5" w:rsidRPr="007361D5" w:rsidRDefault="007361D5" w:rsidP="007361D5">
      <w:pPr>
        <w:rPr>
          <w:b/>
        </w:rPr>
      </w:pPr>
      <w:r w:rsidRPr="007361D5">
        <w:rPr>
          <w:b/>
        </w:rPr>
        <w:lastRenderedPageBreak/>
        <w:t>2. Преимущества технологии PON</w:t>
      </w:r>
    </w:p>
    <w:p w:rsidR="007361D5" w:rsidRDefault="007361D5" w:rsidP="007361D5"/>
    <w:p w:rsidR="007361D5" w:rsidRDefault="007361D5" w:rsidP="007361D5">
      <w:r>
        <w:t xml:space="preserve">Технология PON имеет ряд перечисленных ниже неоспоримых преимуществ перед другими технологиями: </w:t>
      </w:r>
    </w:p>
    <w:p w:rsidR="007361D5" w:rsidRDefault="007361D5" w:rsidP="007361D5">
      <w:r>
        <w:t>Невысокая стоимость построения сети. Технология реализует возможность подключения через одно оптоволокно большого количества абонентских терминалов, что способствует значительной экономии волокон.</w:t>
      </w:r>
    </w:p>
    <w:p w:rsidR="007361D5" w:rsidRDefault="007361D5" w:rsidP="007361D5">
      <w:r>
        <w:t>Низкие расходы на эксплуатацию и техническое обслуживание сети. Преимущество обусловлено использованием пассивного оборудования в распределительной сети.</w:t>
      </w:r>
    </w:p>
    <w:p w:rsidR="007361D5" w:rsidRDefault="007361D5" w:rsidP="007361D5">
      <w:r>
        <w:t>Возможность постепенного наращивания сети. Ввод новых узлов не оказывает влияния на действующую сеть.</w:t>
      </w:r>
    </w:p>
    <w:p w:rsidR="007361D5" w:rsidRDefault="007361D5" w:rsidP="007361D5">
      <w:r>
        <w:t>Перспективность создания распределительной инфраструктуры. Строительство оптической распределительной сети закладывает хорошую и долговременную основу для дальнейшего развития и предоставления в будущем любых мультимедийных услуг с практически неограниченной полосой пропускания</w:t>
      </w:r>
    </w:p>
    <w:p w:rsidR="007361D5" w:rsidRDefault="007361D5" w:rsidP="007361D5">
      <w:r>
        <w:t>Надежность. Использование меньшего числа активных элементов в сети обеспечивает ее надежность, а кроме того, способствует как снижению чувствительности к влиянию смежных линий связи, так и уменьшению воздействия на них.</w:t>
      </w:r>
    </w:p>
    <w:p w:rsidR="007361D5" w:rsidRDefault="007361D5" w:rsidP="007361D5">
      <w:r>
        <w:t xml:space="preserve">Высокая гибкость. Построение распределительной сети по технологии PON требует применения всего лишь одного оптического волокна, а не пучка волокон, как при использовании других оптоволоконных технологий. Благодаря этому можно строить сеть по шинной или древовидной топологии, что весьма выгодно с экономической точки зрения. Гибкость технологии позволяет использовать ее в любых сетевых конфигурациях семейства </w:t>
      </w:r>
      <w:proofErr w:type="spellStart"/>
      <w:r>
        <w:t>FTTx</w:t>
      </w:r>
      <w:proofErr w:type="spellEnd"/>
      <w:r>
        <w:t>.</w:t>
      </w:r>
    </w:p>
    <w:p w:rsidR="007361D5" w:rsidRDefault="007361D5" w:rsidP="007361D5">
      <w:r>
        <w:t xml:space="preserve">Возможность оказания услуг </w:t>
      </w:r>
      <w:proofErr w:type="spellStart"/>
      <w:r>
        <w:t>Triple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с предоставлением видео по любой модели: в виде услуг кабельного телевидения (рис.2) или в виде услуг IPTV (рис.3).</w:t>
      </w:r>
    </w:p>
    <w:p w:rsidR="007361D5" w:rsidRDefault="007361D5" w:rsidP="007361D5"/>
    <w:p w:rsidR="007361D5" w:rsidRDefault="007361D5" w:rsidP="007361D5">
      <w:r>
        <w:rPr>
          <w:noProof/>
          <w:lang w:eastAsia="ru-RU"/>
        </w:rPr>
        <w:lastRenderedPageBreak/>
        <w:drawing>
          <wp:inline distT="0" distB="0" distL="0" distR="0" wp14:anchorId="0B9723BE" wp14:editId="4042E885">
            <wp:extent cx="5210175" cy="2809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</w:t>
      </w:r>
    </w:p>
    <w:p w:rsidR="007361D5" w:rsidRDefault="007361D5" w:rsidP="007361D5">
      <w:r>
        <w:t xml:space="preserve"> Рис.2. Предоставление услуг кабельного видео.</w:t>
      </w:r>
    </w:p>
    <w:p w:rsidR="007361D5" w:rsidRDefault="007361D5" w:rsidP="007361D5">
      <w:r>
        <w:rPr>
          <w:noProof/>
          <w:lang w:eastAsia="ru-RU"/>
        </w:rPr>
        <w:drawing>
          <wp:inline distT="0" distB="0" distL="0" distR="0" wp14:anchorId="6C90E7EB" wp14:editId="0E1E153D">
            <wp:extent cx="3648075" cy="1809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</w:t>
      </w:r>
    </w:p>
    <w:p w:rsidR="007361D5" w:rsidRDefault="007361D5" w:rsidP="007361D5">
      <w:r>
        <w:t xml:space="preserve"> Рис.3. Предоставление IPTV.</w:t>
      </w:r>
    </w:p>
    <w:p w:rsidR="007361D5" w:rsidRDefault="007361D5" w:rsidP="007361D5">
      <w:r>
        <w:t xml:space="preserve">     </w:t>
      </w:r>
    </w:p>
    <w:p w:rsidR="007361D5" w:rsidRDefault="007361D5" w:rsidP="007361D5">
      <w:r>
        <w:t>3. Технологи передачи информации</w:t>
      </w:r>
    </w:p>
    <w:p w:rsidR="007361D5" w:rsidRDefault="007361D5" w:rsidP="007361D5">
      <w:r>
        <w:t xml:space="preserve">   </w:t>
      </w:r>
    </w:p>
    <w:p w:rsidR="007361D5" w:rsidRDefault="007361D5" w:rsidP="007361D5"/>
    <w:p w:rsidR="007361D5" w:rsidRDefault="007361D5" w:rsidP="007361D5">
      <w:r>
        <w:t>Для предоставления услуг связи абоненту используется технология WDM (</w:t>
      </w:r>
      <w:proofErr w:type="spellStart"/>
      <w:r>
        <w:t>Wavelength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Multiplexing</w:t>
      </w:r>
      <w:proofErr w:type="spellEnd"/>
      <w:r>
        <w:t xml:space="preserve">), когда сигналы к абоненту и от абонента передаются на разных длинах волн (1490нм и 1310нм соответственно). Для некоторых типов ONU/ONT, имеющих отдельный выход для телевизионного видеосигнала, возможно «подмешивание» в оптическое волокно телевизионного видеосигнала кабельного телевидения на отдельной длине волны 1550 </w:t>
      </w:r>
      <w:proofErr w:type="spellStart"/>
      <w:r>
        <w:t>нм</w:t>
      </w:r>
      <w:proofErr w:type="spellEnd"/>
      <w:r>
        <w:t xml:space="preserve">.  </w:t>
      </w:r>
    </w:p>
    <w:p w:rsidR="007361D5" w:rsidRDefault="007361D5" w:rsidP="007361D5"/>
    <w:p w:rsidR="007361D5" w:rsidRDefault="007361D5" w:rsidP="007361D5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430A08F" wp14:editId="190FB4C1">
            <wp:extent cx="4362450" cy="1514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Рис.4. Общая структура работы PON-сети.</w:t>
      </w:r>
    </w:p>
    <w:p w:rsidR="007361D5" w:rsidRDefault="007361D5" w:rsidP="007361D5">
      <w:r>
        <w:t xml:space="preserve">   </w:t>
      </w:r>
    </w:p>
    <w:p w:rsidR="007361D5" w:rsidRDefault="007361D5" w:rsidP="007361D5"/>
    <w:p w:rsidR="007361D5" w:rsidRDefault="007361D5" w:rsidP="007361D5">
      <w:r>
        <w:t>Для каждого направления передачи (к абоненту и от абонента) используется технология временного разделения каналов для каждой длины волны. Описание этих технологий представлено на рис. 5 и 6.</w:t>
      </w:r>
    </w:p>
    <w:p w:rsidR="007361D5" w:rsidRDefault="007361D5" w:rsidP="007361D5">
      <w:r>
        <w:rPr>
          <w:noProof/>
          <w:lang w:eastAsia="ru-RU"/>
        </w:rPr>
        <w:drawing>
          <wp:inline distT="0" distB="0" distL="0" distR="0" wp14:anchorId="1CA8BE10" wp14:editId="10901F24">
            <wp:extent cx="2209800" cy="125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</w:t>
      </w:r>
    </w:p>
    <w:p w:rsidR="007361D5" w:rsidRDefault="007361D5" w:rsidP="007361D5">
      <w:r>
        <w:t xml:space="preserve"> Рис.5. Передача информации по направлению к абоненту.</w:t>
      </w:r>
    </w:p>
    <w:p w:rsidR="007361D5" w:rsidRDefault="007361D5" w:rsidP="007361D5">
      <w:r>
        <w:rPr>
          <w:noProof/>
          <w:lang w:eastAsia="ru-RU"/>
        </w:rPr>
        <w:drawing>
          <wp:inline distT="0" distB="0" distL="0" distR="0" wp14:anchorId="6A3993A4" wp14:editId="2141DDA0">
            <wp:extent cx="2286000" cy="1381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</w:t>
      </w:r>
    </w:p>
    <w:p w:rsidR="007361D5" w:rsidRDefault="007361D5" w:rsidP="007361D5">
      <w:r>
        <w:t xml:space="preserve"> Рис.6. Передача информации по направлению от абонента. </w:t>
      </w:r>
    </w:p>
    <w:p w:rsidR="007361D5" w:rsidRDefault="007361D5" w:rsidP="007361D5"/>
    <w:p w:rsidR="007361D5" w:rsidRDefault="007361D5" w:rsidP="007361D5">
      <w:r>
        <w:t xml:space="preserve">В вышеуказанных случаях всем абонентам выделяется равная фиксированная гарантированная полоса пропускания канала связи в каждом направлении. Здесь необходимо отметить, что в настоящее время используются в основном 2 стандарта PON-сетей: </w:t>
      </w:r>
    </w:p>
    <w:p w:rsidR="007361D5" w:rsidRDefault="007361D5" w:rsidP="007361D5">
      <w:r w:rsidRPr="007361D5">
        <w:rPr>
          <w:lang w:val="en-US"/>
        </w:rPr>
        <w:t xml:space="preserve">GPON (Gigabit PON), </w:t>
      </w:r>
      <w:r>
        <w:t>транспортный</w:t>
      </w:r>
      <w:r w:rsidRPr="007361D5">
        <w:rPr>
          <w:lang w:val="en-US"/>
        </w:rPr>
        <w:t xml:space="preserve"> </w:t>
      </w:r>
      <w:r>
        <w:t>протокол</w:t>
      </w:r>
      <w:r w:rsidRPr="007361D5">
        <w:rPr>
          <w:lang w:val="en-US"/>
        </w:rPr>
        <w:t xml:space="preserve"> GFP (generic framing protocol). </w:t>
      </w:r>
      <w:r>
        <w:t xml:space="preserve">Нисходящий поток - 1490 </w:t>
      </w:r>
      <w:proofErr w:type="spellStart"/>
      <w:r>
        <w:t>нм</w:t>
      </w:r>
      <w:proofErr w:type="spellEnd"/>
      <w:r>
        <w:t xml:space="preserve">, 2,4 Гбит/с., восходящий поток - 1310 </w:t>
      </w:r>
      <w:proofErr w:type="spellStart"/>
      <w:r>
        <w:t>нм</w:t>
      </w:r>
      <w:proofErr w:type="spellEnd"/>
      <w:r>
        <w:t>, 1,2 Гбит/</w:t>
      </w:r>
      <w:proofErr w:type="gramStart"/>
      <w:r>
        <w:t>с</w:t>
      </w:r>
      <w:proofErr w:type="gramEnd"/>
      <w:r>
        <w:t>.;</w:t>
      </w:r>
    </w:p>
    <w:p w:rsidR="007361D5" w:rsidRDefault="007361D5" w:rsidP="007361D5">
      <w:r w:rsidRPr="007361D5">
        <w:rPr>
          <w:lang w:val="en-US"/>
        </w:rPr>
        <w:lastRenderedPageBreak/>
        <w:t xml:space="preserve">GEPON (Gigabit Ethernet PON), </w:t>
      </w:r>
      <w:r>
        <w:t>транспортный</w:t>
      </w:r>
      <w:r w:rsidRPr="007361D5">
        <w:rPr>
          <w:lang w:val="en-US"/>
        </w:rPr>
        <w:t xml:space="preserve"> </w:t>
      </w:r>
      <w:r>
        <w:t>протокол</w:t>
      </w:r>
      <w:r w:rsidRPr="007361D5">
        <w:rPr>
          <w:lang w:val="en-US"/>
        </w:rPr>
        <w:t xml:space="preserve"> - Ethernet. </w:t>
      </w:r>
      <w:r>
        <w:t xml:space="preserve">Нисходящий поток - 1490 </w:t>
      </w:r>
      <w:proofErr w:type="spellStart"/>
      <w:r>
        <w:t>нм</w:t>
      </w:r>
      <w:proofErr w:type="spellEnd"/>
      <w:r>
        <w:t xml:space="preserve">, 1,2 Гбит/с., восходящий поток - 1310 </w:t>
      </w:r>
      <w:proofErr w:type="spellStart"/>
      <w:r>
        <w:t>нм</w:t>
      </w:r>
      <w:proofErr w:type="spellEnd"/>
      <w:r>
        <w:t>, 1,2 Гбит/</w:t>
      </w:r>
      <w:proofErr w:type="gramStart"/>
      <w:r>
        <w:t>с</w:t>
      </w:r>
      <w:proofErr w:type="gramEnd"/>
      <w:r>
        <w:t>.</w:t>
      </w:r>
    </w:p>
    <w:p w:rsidR="007361D5" w:rsidRDefault="007361D5" w:rsidP="007361D5"/>
    <w:p w:rsidR="007361D5" w:rsidRDefault="007361D5" w:rsidP="007361D5">
      <w:r>
        <w:t>Оборудование стандарта GPON имеет в двое большую полосу пропускания канала связи в направлении к абоненту по сравнению с GEPON и больше приспособлено для передачи TDM-трафика (имеет порты Е</w:t>
      </w:r>
      <w:proofErr w:type="gramStart"/>
      <w:r>
        <w:t>1</w:t>
      </w:r>
      <w:proofErr w:type="gramEnd"/>
      <w:r>
        <w:t>).</w:t>
      </w:r>
    </w:p>
    <w:p w:rsidR="007361D5" w:rsidRDefault="007361D5" w:rsidP="007361D5"/>
    <w:p w:rsidR="007361D5" w:rsidRDefault="007361D5" w:rsidP="007361D5">
      <w:r>
        <w:t xml:space="preserve">Однако бывают случаи, когда: </w:t>
      </w:r>
    </w:p>
    <w:p w:rsidR="007361D5" w:rsidRDefault="007361D5" w:rsidP="007361D5">
      <w:proofErr w:type="gramStart"/>
      <w:r>
        <w:t>Часть абонентов не осуществляет в</w:t>
      </w:r>
      <w:proofErr w:type="gramEnd"/>
      <w:r>
        <w:t xml:space="preserve"> текущий момент прием/передачу информации или отключены (не пользуются услугами связи), в результате имеется «простой» полосы канала связи;</w:t>
      </w:r>
    </w:p>
    <w:p w:rsidR="007361D5" w:rsidRDefault="007361D5" w:rsidP="007361D5">
      <w:r>
        <w:t>Различным абонентам требуется различная полоса пропускания канала связи;</w:t>
      </w:r>
    </w:p>
    <w:p w:rsidR="007361D5" w:rsidRDefault="007361D5" w:rsidP="007361D5">
      <w:r>
        <w:t>Некоторым абонентам временно требуется повышенная полоса пропускания канала связи.</w:t>
      </w:r>
    </w:p>
    <w:p w:rsidR="007361D5" w:rsidRDefault="007361D5" w:rsidP="007361D5">
      <w:r>
        <w:t>Для решения подобных вопросов и более эффективного использования полосы пропускания канала связи предусмотрена возможность динамического изменения полосы пропускания. Описание технологий статического и динамического выделения полосы пропускания канала связи представлены на рис. 7 и 8.</w:t>
      </w:r>
    </w:p>
    <w:p w:rsidR="007361D5" w:rsidRDefault="007361D5" w:rsidP="007361D5">
      <w:r>
        <w:rPr>
          <w:noProof/>
          <w:lang w:eastAsia="ru-RU"/>
        </w:rPr>
        <w:drawing>
          <wp:inline distT="0" distB="0" distL="0" distR="0" wp14:anchorId="043B08B7" wp14:editId="4E0A4361">
            <wp:extent cx="3457575" cy="1666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</w:t>
      </w:r>
    </w:p>
    <w:p w:rsidR="007361D5" w:rsidRDefault="007361D5" w:rsidP="007361D5">
      <w:r>
        <w:t xml:space="preserve"> Рис.7. Статическое выделение полосы пропускания.</w:t>
      </w:r>
    </w:p>
    <w:p w:rsidR="007361D5" w:rsidRDefault="007361D5" w:rsidP="007361D5">
      <w:r>
        <w:rPr>
          <w:noProof/>
          <w:lang w:eastAsia="ru-RU"/>
        </w:rPr>
        <w:drawing>
          <wp:inline distT="0" distB="0" distL="0" distR="0" wp14:anchorId="5FF23ECC" wp14:editId="5D0AEF57">
            <wp:extent cx="3457575" cy="1676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</w:t>
      </w:r>
    </w:p>
    <w:p w:rsidR="007361D5" w:rsidRDefault="007361D5" w:rsidP="007361D5">
      <w:r>
        <w:t xml:space="preserve"> Рис.8. Динамическое выделение полосы пропускания.</w:t>
      </w:r>
    </w:p>
    <w:p w:rsidR="007361D5" w:rsidRDefault="007361D5" w:rsidP="007361D5">
      <w:r>
        <w:lastRenderedPageBreak/>
        <w:t xml:space="preserve">         </w:t>
      </w:r>
    </w:p>
    <w:p w:rsidR="007361D5" w:rsidRDefault="007361D5" w:rsidP="007361D5">
      <w:r>
        <w:t>4. Построение PON-сети</w:t>
      </w:r>
    </w:p>
    <w:p w:rsidR="007361D5" w:rsidRDefault="007361D5" w:rsidP="007361D5">
      <w:r>
        <w:t xml:space="preserve">   </w:t>
      </w:r>
    </w:p>
    <w:p w:rsidR="007361D5" w:rsidRDefault="007361D5" w:rsidP="007361D5">
      <w:r>
        <w:t>4.1. Технологии построения абонентского доступа</w:t>
      </w:r>
    </w:p>
    <w:p w:rsidR="007361D5" w:rsidRDefault="007361D5" w:rsidP="007361D5">
      <w:r>
        <w:t xml:space="preserve">   </w:t>
      </w:r>
    </w:p>
    <w:p w:rsidR="007361D5" w:rsidRDefault="007361D5" w:rsidP="007361D5"/>
    <w:p w:rsidR="007361D5" w:rsidRDefault="007361D5" w:rsidP="007361D5">
      <w:r>
        <w:t xml:space="preserve">В зависимости от места размещения оборудования ONU/ONT по отношению к непосредственному жилищу абонента различают различные технологии </w:t>
      </w:r>
      <w:proofErr w:type="spellStart"/>
      <w:r>
        <w:t>FTTx</w:t>
      </w:r>
      <w:proofErr w:type="spellEnd"/>
      <w:r>
        <w:t xml:space="preserve"> построения PON-сетей. Описание технологий </w:t>
      </w:r>
      <w:proofErr w:type="spellStart"/>
      <w:r>
        <w:t>FTTx</w:t>
      </w:r>
      <w:proofErr w:type="spellEnd"/>
      <w:r>
        <w:t xml:space="preserve"> представлено на рис.9.</w:t>
      </w:r>
    </w:p>
    <w:p w:rsidR="007361D5" w:rsidRDefault="007361D5" w:rsidP="007361D5">
      <w:r>
        <w:rPr>
          <w:noProof/>
          <w:lang w:eastAsia="ru-RU"/>
        </w:rPr>
        <w:drawing>
          <wp:inline distT="0" distB="0" distL="0" distR="0" wp14:anchorId="320847DB" wp14:editId="02B96C96">
            <wp:extent cx="5886450" cy="2771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Рис.9. Описание технологий </w:t>
      </w:r>
      <w:proofErr w:type="spellStart"/>
      <w:r>
        <w:t>FTTx</w:t>
      </w:r>
      <w:proofErr w:type="spellEnd"/>
      <w:r>
        <w:t>.</w:t>
      </w:r>
    </w:p>
    <w:p w:rsidR="007361D5" w:rsidRDefault="00124EF6" w:rsidP="007361D5">
      <w:r>
        <w:t xml:space="preserve"> </w:t>
      </w:r>
    </w:p>
    <w:p w:rsidR="007361D5" w:rsidRDefault="007361D5" w:rsidP="007361D5">
      <w:r>
        <w:t xml:space="preserve">Для технологий FTTB, </w:t>
      </w:r>
      <w:proofErr w:type="spellStart"/>
      <w:r>
        <w:t>FTTCab</w:t>
      </w:r>
      <w:proofErr w:type="spellEnd"/>
      <w:r>
        <w:t xml:space="preserve">, FTTK, FTTH (в случае установки ONU/ONT в подъезде) возможно использование </w:t>
      </w:r>
      <w:proofErr w:type="spellStart"/>
      <w:r>
        <w:t>многопортовых</w:t>
      </w:r>
      <w:proofErr w:type="spellEnd"/>
      <w:r>
        <w:t xml:space="preserve"> ONU/ONT (в настоящее время до 24 портов).</w:t>
      </w:r>
    </w:p>
    <w:p w:rsidR="007361D5" w:rsidRDefault="007361D5" w:rsidP="007361D5"/>
    <w:p w:rsidR="007361D5" w:rsidRDefault="007361D5" w:rsidP="007361D5">
      <w:r>
        <w:t>При построении PON-сетей необходимо также учитывать различие в параметрах в зависимости от типа используемой технологии передачи информации (GEPON или GPON), представленных в табл.1:</w:t>
      </w:r>
    </w:p>
    <w:p w:rsidR="007361D5" w:rsidRDefault="007361D5" w:rsidP="007361D5">
      <w:r>
        <w:t xml:space="preserve">   </w:t>
      </w:r>
    </w:p>
    <w:p w:rsidR="007361D5" w:rsidRDefault="007361D5" w:rsidP="007361D5"/>
    <w:p w:rsidR="007361D5" w:rsidRDefault="007361D5" w:rsidP="007361D5">
      <w:r>
        <w:t>Таблица 1. Сравнение параметров GEPON/GPON.</w:t>
      </w:r>
    </w:p>
    <w:p w:rsidR="007361D5" w:rsidRDefault="007361D5" w:rsidP="007361D5">
      <w:r>
        <w:t>Параметр</w:t>
      </w:r>
      <w:r>
        <w:tab/>
      </w:r>
    </w:p>
    <w:p w:rsidR="007361D5" w:rsidRDefault="007361D5" w:rsidP="007361D5">
      <w:r>
        <w:lastRenderedPageBreak/>
        <w:t>GEPON</w:t>
      </w:r>
      <w:r>
        <w:tab/>
      </w:r>
    </w:p>
    <w:p w:rsidR="007361D5" w:rsidRDefault="007361D5" w:rsidP="007361D5">
      <w:r>
        <w:t>GPON</w:t>
      </w:r>
    </w:p>
    <w:p w:rsidR="007361D5" w:rsidRDefault="007361D5" w:rsidP="007361D5"/>
    <w:p w:rsidR="007361D5" w:rsidRDefault="007361D5" w:rsidP="007361D5">
      <w:r>
        <w:t>Оптический бюджет</w:t>
      </w:r>
      <w:r>
        <w:tab/>
      </w:r>
    </w:p>
    <w:p w:rsidR="007361D5" w:rsidRDefault="007361D5" w:rsidP="007361D5">
      <w:r>
        <w:t xml:space="preserve">30,5 </w:t>
      </w:r>
      <w:proofErr w:type="spellStart"/>
      <w:r>
        <w:t>Дб</w:t>
      </w:r>
      <w:proofErr w:type="spellEnd"/>
      <w:r>
        <w:tab/>
      </w:r>
    </w:p>
    <w:p w:rsidR="007361D5" w:rsidRDefault="007361D5" w:rsidP="007361D5">
      <w:r>
        <w:t xml:space="preserve">28,5 </w:t>
      </w:r>
      <w:proofErr w:type="spellStart"/>
      <w:r>
        <w:t>Дб</w:t>
      </w:r>
      <w:proofErr w:type="spellEnd"/>
    </w:p>
    <w:p w:rsidR="007361D5" w:rsidRDefault="007361D5" w:rsidP="007361D5"/>
    <w:p w:rsidR="007361D5" w:rsidRDefault="007361D5" w:rsidP="007361D5">
      <w:r>
        <w:t>Полоса в направлении абонентов</w:t>
      </w:r>
      <w:r>
        <w:tab/>
      </w:r>
    </w:p>
    <w:p w:rsidR="007361D5" w:rsidRDefault="007361D5" w:rsidP="007361D5">
      <w:r>
        <w:t>1,2 Гбит/</w:t>
      </w:r>
      <w:proofErr w:type="gramStart"/>
      <w:r>
        <w:t>с</w:t>
      </w:r>
      <w:proofErr w:type="gramEnd"/>
      <w:r>
        <w:t>.</w:t>
      </w:r>
      <w:r>
        <w:tab/>
      </w:r>
    </w:p>
    <w:p w:rsidR="007361D5" w:rsidRDefault="007361D5" w:rsidP="007361D5">
      <w:r>
        <w:t>2,4 Гбит/</w:t>
      </w:r>
      <w:proofErr w:type="gramStart"/>
      <w:r>
        <w:t>с</w:t>
      </w:r>
      <w:proofErr w:type="gramEnd"/>
      <w:r>
        <w:t>.</w:t>
      </w:r>
    </w:p>
    <w:p w:rsidR="007361D5" w:rsidRDefault="007361D5" w:rsidP="007361D5"/>
    <w:p w:rsidR="007361D5" w:rsidRDefault="007361D5" w:rsidP="007361D5">
      <w:r>
        <w:t xml:space="preserve">Полоса в направлении от </w:t>
      </w:r>
      <w:proofErr w:type="spellStart"/>
      <w:r>
        <w:t>абоннтов</w:t>
      </w:r>
      <w:proofErr w:type="spellEnd"/>
      <w:r>
        <w:tab/>
      </w:r>
    </w:p>
    <w:p w:rsidR="007361D5" w:rsidRDefault="007361D5" w:rsidP="007361D5">
      <w:r>
        <w:t>1,2 Гбит/</w:t>
      </w:r>
      <w:proofErr w:type="gramStart"/>
      <w:r>
        <w:t>с</w:t>
      </w:r>
      <w:proofErr w:type="gramEnd"/>
      <w:r>
        <w:t>.</w:t>
      </w:r>
      <w:r>
        <w:tab/>
      </w:r>
    </w:p>
    <w:p w:rsidR="007361D5" w:rsidRDefault="007361D5" w:rsidP="007361D5">
      <w:r>
        <w:t>1,2 Гбит/</w:t>
      </w:r>
      <w:proofErr w:type="gramStart"/>
      <w:r>
        <w:t>с</w:t>
      </w:r>
      <w:proofErr w:type="gramEnd"/>
      <w:r>
        <w:t>.</w:t>
      </w:r>
    </w:p>
    <w:p w:rsidR="007361D5" w:rsidRDefault="007361D5" w:rsidP="007361D5"/>
    <w:p w:rsidR="007361D5" w:rsidRDefault="007361D5" w:rsidP="007361D5">
      <w:r>
        <w:t>Максимальная дальность до абонента</w:t>
      </w:r>
      <w:r>
        <w:tab/>
      </w:r>
    </w:p>
    <w:p w:rsidR="007361D5" w:rsidRDefault="007361D5" w:rsidP="007361D5">
      <w:r>
        <w:t>20 км</w:t>
      </w:r>
      <w:r>
        <w:tab/>
      </w:r>
    </w:p>
    <w:p w:rsidR="007361D5" w:rsidRDefault="007361D5" w:rsidP="007361D5">
      <w:r>
        <w:t>20 км</w:t>
      </w:r>
    </w:p>
    <w:p w:rsidR="007361D5" w:rsidRDefault="007361D5" w:rsidP="007361D5"/>
    <w:p w:rsidR="007361D5" w:rsidRDefault="007361D5" w:rsidP="007361D5">
      <w:r>
        <w:t>Максимальное количество ONU/ONT</w:t>
      </w:r>
      <w:r>
        <w:tab/>
      </w:r>
    </w:p>
    <w:p w:rsidR="007361D5" w:rsidRDefault="007361D5" w:rsidP="007361D5">
      <w:r>
        <w:t>32 – до 20 км</w:t>
      </w:r>
      <w:r>
        <w:tab/>
      </w:r>
    </w:p>
    <w:p w:rsidR="007361D5" w:rsidRDefault="007361D5" w:rsidP="007361D5">
      <w:r>
        <w:t>32 – до 20 км, 64 – до 12 км</w:t>
      </w:r>
    </w:p>
    <w:p w:rsidR="007361D5" w:rsidRDefault="007361D5" w:rsidP="007361D5"/>
    <w:p w:rsidR="007361D5" w:rsidRDefault="007361D5" w:rsidP="007361D5">
      <w:r>
        <w:t>Возможность передачи TDM-трафика (Е</w:t>
      </w:r>
      <w:proofErr w:type="gramStart"/>
      <w:r>
        <w:t>1</w:t>
      </w:r>
      <w:proofErr w:type="gramEnd"/>
      <w:r>
        <w:t>)</w:t>
      </w:r>
      <w:r>
        <w:tab/>
      </w:r>
    </w:p>
    <w:p w:rsidR="007361D5" w:rsidRDefault="007361D5" w:rsidP="007361D5">
      <w:r>
        <w:t>Нет</w:t>
      </w:r>
      <w:r>
        <w:tab/>
      </w:r>
    </w:p>
    <w:p w:rsidR="007361D5" w:rsidRDefault="007361D5" w:rsidP="007361D5">
      <w:r>
        <w:t>Да</w:t>
      </w:r>
    </w:p>
    <w:p w:rsidR="007361D5" w:rsidRDefault="007361D5" w:rsidP="007361D5"/>
    <w:p w:rsidR="007361D5" w:rsidRDefault="007361D5" w:rsidP="007361D5">
      <w:r>
        <w:t xml:space="preserve">     </w:t>
      </w:r>
    </w:p>
    <w:p w:rsidR="007361D5" w:rsidRDefault="007361D5" w:rsidP="007361D5">
      <w:r>
        <w:t>4.2. Оптические кабели</w:t>
      </w:r>
    </w:p>
    <w:p w:rsidR="007361D5" w:rsidRDefault="007361D5" w:rsidP="007361D5">
      <w:r>
        <w:lastRenderedPageBreak/>
        <w:t xml:space="preserve">   </w:t>
      </w:r>
    </w:p>
    <w:p w:rsidR="007361D5" w:rsidRDefault="007361D5" w:rsidP="007361D5"/>
    <w:p w:rsidR="007361D5" w:rsidRDefault="007361D5" w:rsidP="007361D5">
      <w:r>
        <w:t xml:space="preserve">В сетях PON преимущественно используют </w:t>
      </w:r>
      <w:proofErr w:type="spellStart"/>
      <w:r>
        <w:t>одномодовые</w:t>
      </w:r>
      <w:proofErr w:type="spellEnd"/>
      <w:r>
        <w:t xml:space="preserve"> волокна, обеспечивающие передачу сигналов на большие расстояния. Классификация </w:t>
      </w:r>
      <w:proofErr w:type="spellStart"/>
      <w:r>
        <w:t>одномодовых</w:t>
      </w:r>
      <w:proofErr w:type="spellEnd"/>
      <w:r>
        <w:t xml:space="preserve"> волокон задается рекомендациями серии G.65x МСЭ-Т. Кроме того, характеристики таких волокон специфицированы в документе ISO/IEC 11801 (классы OS1 и OS2).</w:t>
      </w:r>
    </w:p>
    <w:p w:rsidR="007361D5" w:rsidRDefault="007361D5" w:rsidP="007361D5"/>
    <w:p w:rsidR="007361D5" w:rsidRDefault="007361D5" w:rsidP="007361D5">
      <w:r>
        <w:t xml:space="preserve">Наиболее широкое распространение в сетях связи получило классическое волокно с несмещенной дисперсией (рекомендация МСЭ-Т G.652). Характеристики этого волокна оптимизированы для работы во втором окне прозрачности (1310 </w:t>
      </w:r>
      <w:proofErr w:type="spellStart"/>
      <w:r>
        <w:t>нм</w:t>
      </w:r>
      <w:proofErr w:type="spellEnd"/>
      <w:r>
        <w:t xml:space="preserve">), где оно имеет очень низкую дисперсию. Кроме того, это волокно может использоваться в третьем (1550 </w:t>
      </w:r>
      <w:proofErr w:type="spellStart"/>
      <w:r>
        <w:t>нм</w:t>
      </w:r>
      <w:proofErr w:type="spellEnd"/>
      <w:r>
        <w:t xml:space="preserve">) и даже в четвертом окне прозрачности (1625 </w:t>
      </w:r>
      <w:proofErr w:type="spellStart"/>
      <w:r>
        <w:t>нм</w:t>
      </w:r>
      <w:proofErr w:type="spellEnd"/>
      <w:r>
        <w:t>). Существует волокно с несмещенной дисперсией, в котором удален так называемый гидроксильный пик между вторым и третьим окнами прозрачности. Его создание открыло новые возможности для повышения эффективности технологии спектрального уплотнения WDM. Характеристики волокна без гидроксильного пика определены в рекомендациях МСЭ-Т G.652.C и G.652.D.</w:t>
      </w:r>
    </w:p>
    <w:p w:rsidR="007361D5" w:rsidRDefault="007361D5" w:rsidP="007361D5"/>
    <w:p w:rsidR="007361D5" w:rsidRDefault="007361D5" w:rsidP="007361D5">
      <w:r>
        <w:t xml:space="preserve">Рост интереса к проектам </w:t>
      </w:r>
      <w:proofErr w:type="spellStart"/>
      <w:r>
        <w:t>FTTx</w:t>
      </w:r>
      <w:proofErr w:type="spellEnd"/>
      <w:r>
        <w:t xml:space="preserve"> привел к появлению рекомендации G.657, в которой указаны характеристики волокон с низкими потерями на изгибах. При построении сети доступа и внутридомовой инфраструктуры вероятность резких изгибов кабеля гораздо выше, чем при строительстве магистралей: вспомним тесноту уличных монтажных шкафов и технологических помещений, а также зачастую не слишком высокую квалификацию монтажников, работающих на последней миле. Волокна для сетей доступа должны быть более устойчивы к изгибам, чем волокна магистральных кабелей, что и зафиксировано в рекомендации G.657. Поэтому для выполнения монтажа внутри помещений абонента рекомендуется использовать оптические кабели с волокном типа </w:t>
      </w:r>
      <w:proofErr w:type="spellStart"/>
      <w:r>
        <w:t>ClearCurve</w:t>
      </w:r>
      <w:proofErr w:type="spellEnd"/>
      <w:r>
        <w:t>, отвечающие требованиям рекомендации G.657 МСЭ-Т, их можно резко изгибать без существенного ухудшения их характеристик, что очень важно при монтаже кабелей в квартирах.</w:t>
      </w:r>
    </w:p>
    <w:p w:rsidR="007361D5" w:rsidRDefault="007361D5" w:rsidP="007361D5">
      <w:r>
        <w:t xml:space="preserve">   </w:t>
      </w:r>
    </w:p>
    <w:p w:rsidR="007361D5" w:rsidRDefault="007361D5" w:rsidP="007361D5">
      <w:r>
        <w:t xml:space="preserve">4.3. </w:t>
      </w:r>
      <w:proofErr w:type="spellStart"/>
      <w:r>
        <w:t>Сплиттеры</w:t>
      </w:r>
      <w:proofErr w:type="spellEnd"/>
      <w:r>
        <w:t xml:space="preserve"> и </w:t>
      </w:r>
      <w:proofErr w:type="spellStart"/>
      <w:r>
        <w:t>каплеры</w:t>
      </w:r>
      <w:proofErr w:type="spellEnd"/>
    </w:p>
    <w:p w:rsidR="007361D5" w:rsidRDefault="007361D5" w:rsidP="007361D5">
      <w:r>
        <w:t xml:space="preserve">   </w:t>
      </w:r>
    </w:p>
    <w:p w:rsidR="007361D5" w:rsidRDefault="007361D5" w:rsidP="007361D5"/>
    <w:p w:rsidR="007361D5" w:rsidRDefault="007361D5" w:rsidP="007361D5">
      <w:r>
        <w:t xml:space="preserve">Обычные </w:t>
      </w:r>
      <w:proofErr w:type="spellStart"/>
      <w:r>
        <w:t>сплиттеры</w:t>
      </w:r>
      <w:proofErr w:type="spellEnd"/>
      <w:r>
        <w:t xml:space="preserve"> делят оптический поток, «не вникая» в то, каковы длины волн его составляющих. Существует два основных типа </w:t>
      </w:r>
      <w:proofErr w:type="spellStart"/>
      <w:r>
        <w:t>сплиттеров</w:t>
      </w:r>
      <w:proofErr w:type="spellEnd"/>
      <w:r>
        <w:t xml:space="preserve"> – сплавные и планарные.</w:t>
      </w:r>
    </w:p>
    <w:p w:rsidR="007361D5" w:rsidRDefault="007361D5" w:rsidP="007361D5"/>
    <w:p w:rsidR="007361D5" w:rsidRDefault="007361D5" w:rsidP="007361D5">
      <w:r>
        <w:t xml:space="preserve">Сплавные </w:t>
      </w:r>
      <w:proofErr w:type="spellStart"/>
      <w:r>
        <w:t>сплиттеры</w:t>
      </w:r>
      <w:proofErr w:type="spellEnd"/>
      <w:r>
        <w:t xml:space="preserve"> выполнены по технологии FBT (</w:t>
      </w:r>
      <w:proofErr w:type="spellStart"/>
      <w:r>
        <w:t>Fused</w:t>
      </w:r>
      <w:proofErr w:type="spellEnd"/>
      <w:r>
        <w:t xml:space="preserve"> </w:t>
      </w:r>
      <w:proofErr w:type="spellStart"/>
      <w:r>
        <w:t>Biconical</w:t>
      </w:r>
      <w:proofErr w:type="spellEnd"/>
      <w:r>
        <w:t xml:space="preserve"> </w:t>
      </w:r>
      <w:proofErr w:type="spellStart"/>
      <w:r>
        <w:t>Taper</w:t>
      </w:r>
      <w:proofErr w:type="spellEnd"/>
      <w:r>
        <w:t xml:space="preserve">) - два волокна с удаленными внешними оболочками сплавляют в элемент с двумя входами и двумя выходами (2:2), после чего один вход закрывают </w:t>
      </w:r>
      <w:proofErr w:type="spellStart"/>
      <w:r>
        <w:t>безотражательным</w:t>
      </w:r>
      <w:proofErr w:type="spellEnd"/>
      <w:r>
        <w:t xml:space="preserve"> методом, формируя </w:t>
      </w:r>
      <w:proofErr w:type="spellStart"/>
      <w:r>
        <w:t>сплиттер</w:t>
      </w:r>
      <w:proofErr w:type="spellEnd"/>
      <w:r>
        <w:t xml:space="preserve"> 1:2. </w:t>
      </w:r>
      <w:r>
        <w:lastRenderedPageBreak/>
        <w:t xml:space="preserve">Можно обеспечить разделение мощности и в других пропорциях, например 20:80 (20% мощности сигнала идет в одно плечо, 80% – в другое), но в сетях PON, как правило, применяют </w:t>
      </w:r>
      <w:proofErr w:type="spellStart"/>
      <w:r>
        <w:t>сплиттеры</w:t>
      </w:r>
      <w:proofErr w:type="spellEnd"/>
      <w:r>
        <w:t xml:space="preserve"> 50:50. Правда, на практике при делении сигнала всегда возникает некая погрешность, в результате которой в одно плечо уходит чуть больше мощности, скажем 51%. Последовательным соединением </w:t>
      </w:r>
      <w:proofErr w:type="gramStart"/>
      <w:r>
        <w:t>сплавных</w:t>
      </w:r>
      <w:proofErr w:type="gramEnd"/>
      <w:r>
        <w:t xml:space="preserve"> </w:t>
      </w:r>
      <w:proofErr w:type="spellStart"/>
      <w:r>
        <w:t>сплиттеров</w:t>
      </w:r>
      <w:proofErr w:type="spellEnd"/>
      <w:r>
        <w:t xml:space="preserve"> 1:2 можно получить элементы с большими коэффициентами деления, но обычно у выполненных по этой технологии </w:t>
      </w:r>
      <w:proofErr w:type="spellStart"/>
      <w:r>
        <w:t>сплиттеров</w:t>
      </w:r>
      <w:proofErr w:type="spellEnd"/>
      <w:r>
        <w:t xml:space="preserve"> коэффициент деления не превышает 1:8.</w:t>
      </w:r>
    </w:p>
    <w:p w:rsidR="007361D5" w:rsidRDefault="007361D5" w:rsidP="007361D5"/>
    <w:p w:rsidR="007361D5" w:rsidRDefault="007361D5" w:rsidP="007361D5">
      <w:r>
        <w:t xml:space="preserve">Планарные </w:t>
      </w:r>
      <w:proofErr w:type="spellStart"/>
      <w:r>
        <w:t>сплиттеры</w:t>
      </w:r>
      <w:proofErr w:type="spellEnd"/>
      <w:r>
        <w:t xml:space="preserve"> выполнены помощью технологии PLC (</w:t>
      </w:r>
      <w:proofErr w:type="spellStart"/>
      <w:r>
        <w:t>Planar</w:t>
      </w:r>
      <w:proofErr w:type="spellEnd"/>
      <w:r>
        <w:t xml:space="preserve"> </w:t>
      </w:r>
      <w:proofErr w:type="spellStart"/>
      <w:r>
        <w:t>Lightwave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), когда на полупроводниковой пластине формируется множество </w:t>
      </w:r>
      <w:proofErr w:type="spellStart"/>
      <w:r>
        <w:t>микроделителей</w:t>
      </w:r>
      <w:proofErr w:type="spellEnd"/>
      <w:r>
        <w:t xml:space="preserve"> 1:2, </w:t>
      </w:r>
      <w:proofErr w:type="gramStart"/>
      <w:r>
        <w:t>объединенных</w:t>
      </w:r>
      <w:proofErr w:type="gramEnd"/>
      <w:r>
        <w:t xml:space="preserve"> в </w:t>
      </w:r>
      <w:proofErr w:type="spellStart"/>
      <w:r>
        <w:t>сплиттер</w:t>
      </w:r>
      <w:proofErr w:type="spellEnd"/>
      <w:r>
        <w:t xml:space="preserve"> с нужным коэффициентом деления. Это позволяет изготавливать </w:t>
      </w:r>
      <w:proofErr w:type="gramStart"/>
      <w:r>
        <w:t>компактные</w:t>
      </w:r>
      <w:proofErr w:type="gramEnd"/>
      <w:r>
        <w:t xml:space="preserve"> и надежные </w:t>
      </w:r>
      <w:proofErr w:type="spellStart"/>
      <w:r>
        <w:t>сплиттеры</w:t>
      </w:r>
      <w:proofErr w:type="spellEnd"/>
      <w:r>
        <w:t xml:space="preserve"> с числом выходных волокон до 32. </w:t>
      </w:r>
      <w:proofErr w:type="gramStart"/>
      <w:r>
        <w:t>Планарные</w:t>
      </w:r>
      <w:proofErr w:type="gramEnd"/>
      <w:r>
        <w:t xml:space="preserve"> </w:t>
      </w:r>
      <w:proofErr w:type="spellStart"/>
      <w:r>
        <w:t>сплиттеры</w:t>
      </w:r>
      <w:proofErr w:type="spellEnd"/>
      <w:r>
        <w:t xml:space="preserve"> способны работать в более широком диапазоне температур (от -45°C до +85°C), чем сплавные (от -40°C до +75°C). Однако стоимость </w:t>
      </w:r>
      <w:proofErr w:type="spellStart"/>
      <w:r>
        <w:t>сплиттеров</w:t>
      </w:r>
      <w:proofErr w:type="spellEnd"/>
      <w:r>
        <w:t xml:space="preserve"> PLC выше стоимости </w:t>
      </w:r>
      <w:proofErr w:type="spellStart"/>
      <w:r>
        <w:t>сплиттеров</w:t>
      </w:r>
      <w:proofErr w:type="spellEnd"/>
      <w:r>
        <w:t xml:space="preserve"> FBT.</w:t>
      </w:r>
    </w:p>
    <w:p w:rsidR="007361D5" w:rsidRDefault="007361D5" w:rsidP="007361D5"/>
    <w:p w:rsidR="007361D5" w:rsidRDefault="007361D5" w:rsidP="007361D5">
      <w:r>
        <w:t xml:space="preserve">Сравнение технологий изготовления </w:t>
      </w:r>
      <w:proofErr w:type="spellStart"/>
      <w:r>
        <w:t>сплиттеров</w:t>
      </w:r>
      <w:proofErr w:type="spellEnd"/>
      <w:r>
        <w:t xml:space="preserve"> представлено на рис.10.</w:t>
      </w:r>
    </w:p>
    <w:p w:rsidR="007361D5" w:rsidRDefault="007361D5" w:rsidP="007361D5"/>
    <w:p w:rsidR="007361D5" w:rsidRDefault="007361D5" w:rsidP="007361D5">
      <w:r>
        <w:t xml:space="preserve"> </w:t>
      </w:r>
      <w:r>
        <w:rPr>
          <w:noProof/>
          <w:lang w:eastAsia="ru-RU"/>
        </w:rPr>
        <w:drawing>
          <wp:inline distT="0" distB="0" distL="0" distR="0" wp14:anchorId="595CE8B3" wp14:editId="388175FB">
            <wp:extent cx="5200650" cy="3181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D5" w:rsidRDefault="007361D5" w:rsidP="007361D5">
      <w:r>
        <w:t xml:space="preserve"> Рис.10. Технологии изготовления </w:t>
      </w:r>
      <w:proofErr w:type="spellStart"/>
      <w:r>
        <w:t>сплиттеров</w:t>
      </w:r>
      <w:proofErr w:type="spellEnd"/>
      <w:r>
        <w:t>.</w:t>
      </w:r>
    </w:p>
    <w:p w:rsidR="007361D5" w:rsidRDefault="007361D5" w:rsidP="007361D5">
      <w:r>
        <w:t xml:space="preserve">   </w:t>
      </w:r>
    </w:p>
    <w:p w:rsidR="007361D5" w:rsidRDefault="007361D5" w:rsidP="007361D5"/>
    <w:p w:rsidR="007361D5" w:rsidRDefault="007361D5" w:rsidP="007361D5">
      <w:proofErr w:type="spellStart"/>
      <w:r>
        <w:t>Сплиттер</w:t>
      </w:r>
      <w:proofErr w:type="spellEnd"/>
      <w:r>
        <w:t xml:space="preserve"> (мультиплексор) WDM – </w:t>
      </w:r>
      <w:proofErr w:type="spellStart"/>
      <w:r>
        <w:t>сплиттер</w:t>
      </w:r>
      <w:proofErr w:type="spellEnd"/>
      <w:r>
        <w:t xml:space="preserve"> с двумя выходами, способный делить оптические потоки с учетом их спектральных составляющих, часто называют </w:t>
      </w:r>
      <w:proofErr w:type="spellStart"/>
      <w:r>
        <w:t>каплером</w:t>
      </w:r>
      <w:proofErr w:type="spellEnd"/>
      <w:r>
        <w:t xml:space="preserve">. Идея увеличения пропускной способности одного волокна за счет передачи по нему нескольких информационных </w:t>
      </w:r>
      <w:r>
        <w:lastRenderedPageBreak/>
        <w:t>каналов, каждый – на своей длине волны, активно используется при создании PON-сетей следующего поколения (WDM-PON).</w:t>
      </w:r>
    </w:p>
    <w:p w:rsidR="007361D5" w:rsidRDefault="007361D5" w:rsidP="007361D5"/>
    <w:p w:rsidR="007361D5" w:rsidRDefault="007361D5" w:rsidP="007361D5">
      <w:r>
        <w:t xml:space="preserve">Существует несколько основных технологий изготовления мультиплексоров WDM. </w:t>
      </w:r>
      <w:proofErr w:type="gramStart"/>
      <w:r>
        <w:t xml:space="preserve">Одна из простейших схожа со сплавной технологией FBT, применяемой при производстве обычных </w:t>
      </w:r>
      <w:proofErr w:type="spellStart"/>
      <w:r>
        <w:t>сплиттеров</w:t>
      </w:r>
      <w:proofErr w:type="spellEnd"/>
      <w:r>
        <w:t>.</w:t>
      </w:r>
      <w:proofErr w:type="gramEnd"/>
      <w:r>
        <w:t xml:space="preserve"> При сплавлении волокон из-за различия диаметров </w:t>
      </w:r>
      <w:proofErr w:type="spellStart"/>
      <w:r>
        <w:t>модового</w:t>
      </w:r>
      <w:proofErr w:type="spellEnd"/>
      <w:r>
        <w:t xml:space="preserve"> пятна могут быть выделены различные длины волн, а каскадирование таких устройств позволяет выделить много длин волн. К преимуществам элементов WDM, изготовленных по технологии FBT, относится невысокая стоимость, низкое затухание и возможность работы в широком частотном диапазоне, к недостаткам – невысокая волновая изоляция.</w:t>
      </w:r>
    </w:p>
    <w:p w:rsidR="007361D5" w:rsidRDefault="007361D5" w:rsidP="007361D5"/>
    <w:p w:rsidR="007361D5" w:rsidRDefault="007361D5" w:rsidP="007361D5">
      <w:r>
        <w:t xml:space="preserve">Другая технология –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(TFF) основана на изготовлении тонкопленочных фильтров с помощью ионно-лучевого напыления. Такой фильтр состоит из нескольких слоев специальных материалов (каждый со своим индексом отражения), и при прохождении через каждый слой отражается или передается сигнал с определенной длиной волны. Элементы WDM, построенные на основе TFF-фильтров, характеризуются низким уровнем затухания, дисперсии и отраженного сигнала, а также высокой волновой изоляцией.       </w:t>
      </w:r>
    </w:p>
    <w:p w:rsidR="007361D5" w:rsidRDefault="007361D5" w:rsidP="007361D5"/>
    <w:p w:rsidR="00F437BF" w:rsidRDefault="007361D5" w:rsidP="007361D5">
      <w:r>
        <w:t xml:space="preserve">Специалисты компании </w:t>
      </w:r>
      <w:proofErr w:type="spellStart"/>
      <w:r>
        <w:t>Инлайн</w:t>
      </w:r>
      <w:proofErr w:type="spellEnd"/>
      <w:r>
        <w:t xml:space="preserve"> Телеком </w:t>
      </w:r>
      <w:proofErr w:type="spellStart"/>
      <w:r>
        <w:t>Солюшнс</w:t>
      </w:r>
      <w:proofErr w:type="spellEnd"/>
      <w:r>
        <w:t xml:space="preserve"> успешно завершили проекты и сдали в коммерческую эксплуатацию решения, основанные на технологии GPON на базе оборудования </w:t>
      </w:r>
      <w:proofErr w:type="spellStart"/>
      <w:r>
        <w:t>Huawei</w:t>
      </w:r>
      <w:proofErr w:type="spellEnd"/>
      <w:r>
        <w:t xml:space="preserve"> (Китай) и ECI (Израиль) для компании Сибирьтелеком. В интересах компании Дальсвязь нами было проведено успешное тестирование оборудования GPON компании </w:t>
      </w:r>
      <w:proofErr w:type="spellStart"/>
      <w:r>
        <w:t>Alcatel</w:t>
      </w:r>
      <w:proofErr w:type="spellEnd"/>
      <w:r>
        <w:t>.</w:t>
      </w:r>
    </w:p>
    <w:p w:rsidR="00F437BF" w:rsidRDefault="00F437BF" w:rsidP="00F437BF"/>
    <w:p w:rsidR="00F437BF" w:rsidRPr="00F437BF" w:rsidRDefault="00F437BF" w:rsidP="00F437BF">
      <w:pPr>
        <w:ind w:firstLine="708"/>
        <w:rPr>
          <w:b/>
        </w:rPr>
      </w:pPr>
      <w:r w:rsidRPr="00F437BF">
        <w:rPr>
          <w:b/>
        </w:rPr>
        <w:t xml:space="preserve">Оптика на подходе к абоненту 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Подписаться  на наше издание быстро и дешевле чем где-либо Вы можете прямо сейчас! Подписаться! 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Насколько архитектуры сетей с глубоким проникновением оптики являются предпочтительными для реализации абонентского доступа?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Миллионы абонентов во всем мире уже используют услуги сетей широкополосного доступа с глубоким проникновением оптики (</w:t>
      </w:r>
      <w:proofErr w:type="spellStart"/>
      <w:r>
        <w:t>FTTx</w:t>
      </w:r>
      <w:proofErr w:type="spellEnd"/>
      <w:r>
        <w:t xml:space="preserve">). В некоторых государствах </w:t>
      </w:r>
      <w:proofErr w:type="spellStart"/>
      <w:r>
        <w:t>FTTx</w:t>
      </w:r>
      <w:proofErr w:type="spellEnd"/>
      <w:r>
        <w:t xml:space="preserve"> является </w:t>
      </w:r>
      <w:r>
        <w:lastRenderedPageBreak/>
        <w:t>самым быстрорастущим видом широкополосного доступа. А наиболее обширно такие подключения реализованы в Южной Корее, Японии, Нидерландах, Швеции и США.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Существенное влияние на широкое распространение сетей </w:t>
      </w:r>
      <w:proofErr w:type="spellStart"/>
      <w:r>
        <w:t>FTTx</w:t>
      </w:r>
      <w:proofErr w:type="spellEnd"/>
      <w:r>
        <w:t xml:space="preserve"> оказывает растущая популярность услуги IPTV, которая со временем будет обеспечивать телевизионную трансляцию в формате HDTV.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Технологии скоростного доступа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Доступ с применением </w:t>
      </w:r>
      <w:proofErr w:type="spellStart"/>
      <w:r>
        <w:t>FTTx</w:t>
      </w:r>
      <w:proofErr w:type="spellEnd"/>
      <w:r>
        <w:t xml:space="preserve"> ранее использовался преимущественно для осуществления высокоскоростного подключения к интернету.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Сегодня под </w:t>
      </w:r>
      <w:proofErr w:type="spellStart"/>
      <w:r>
        <w:t>широкополосностью</w:t>
      </w:r>
      <w:proofErr w:type="spellEnd"/>
      <w:r>
        <w:t xml:space="preserve"> понимается способность доставлять пакеты разнообразных услуг. В качестве примера можно назвать популярный набор, получивший название тройной услуги (</w:t>
      </w:r>
      <w:proofErr w:type="spellStart"/>
      <w:r>
        <w:t>triple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) – доступ к интернету, телефония, телевизионное вещание и доставка видео. Причем потребность в видео-сервисах позволяет аналитикам говорить о неизменности тенденции, в соответствии с которой объемы строительства </w:t>
      </w:r>
      <w:proofErr w:type="spellStart"/>
      <w:r>
        <w:t>FTTx</w:t>
      </w:r>
      <w:proofErr w:type="spellEnd"/>
      <w:r>
        <w:t xml:space="preserve"> будут расти на протяжении многих лет.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Эксперты обращают внимание на большое количество домашних хозяйств, потенциально имеющих возможность подключить более одного телевизора к услуге IPTV. Потребление </w:t>
      </w:r>
      <w:proofErr w:type="spellStart"/>
      <w:r>
        <w:t>видеоуслуг</w:t>
      </w:r>
      <w:proofErr w:type="spellEnd"/>
      <w:r>
        <w:t xml:space="preserve"> стремительно персонализируется и его характер все больше соответствует определению "по запросу".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Появились новые виды требовательных к полосе пользовательских услуг, таких, например, как видео-блоги и файловые серверы с фото/видео контентом, которые продолжают набирать популярность. Но такие привлекательные для абонентов </w:t>
      </w:r>
      <w:proofErr w:type="spellStart"/>
      <w:r>
        <w:t>видеосервисы</w:t>
      </w:r>
      <w:proofErr w:type="spellEnd"/>
      <w:r>
        <w:t xml:space="preserve"> вместе с тем оказываются наиболее притязательными к скорости передачи на участке доступа (50-75 Мбит/с). То есть, чтобы сохранить заинтересованность потребителей, необходимо обеспечить высокую пропускную способность каналов.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Недавно были разработаны и ратифицированы два новых ключевых стандарта ITU-T G.984.1 и ITU-T G.993.2, которые определяют очередной этап в эволюции технологии – GPON и VDSL2. Они позволяют производителям выйти на требуемые значения скорости передачи в решениях доступа. Обе технологии находятся в начальной стадии массового внедрения, поскольку крупнейшие операторы уже сегодня рассматривают возможность их освоения. Ведь новаторы всегда получают определенное преимущество перед теми, кто выступает в роли </w:t>
      </w:r>
      <w:proofErr w:type="gramStart"/>
      <w:r>
        <w:t>догоняющих</w:t>
      </w:r>
      <w:proofErr w:type="gramEnd"/>
      <w:r>
        <w:t>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rPr>
          <w:noProof/>
          <w:lang w:eastAsia="ru-RU"/>
        </w:rPr>
        <w:drawing>
          <wp:inline distT="0" distB="0" distL="0" distR="0" wp14:anchorId="7C4ED499" wp14:editId="4497E026">
            <wp:extent cx="4914900" cy="409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Сети </w:t>
      </w:r>
      <w:proofErr w:type="spellStart"/>
      <w:r>
        <w:t>FTTx</w:t>
      </w:r>
      <w:proofErr w:type="spellEnd"/>
      <w:r>
        <w:t xml:space="preserve"> строят не только традиционные </w:t>
      </w:r>
      <w:proofErr w:type="gramStart"/>
      <w:r>
        <w:t>сервис-провайдеры</w:t>
      </w:r>
      <w:proofErr w:type="gramEnd"/>
      <w:r>
        <w:t xml:space="preserve">. Во многих странах коммунальные и муниципальные компании-операторы сетей доступа были первыми, кто начинал развертывать </w:t>
      </w:r>
      <w:proofErr w:type="spellStart"/>
      <w:r>
        <w:t>FTTx</w:t>
      </w:r>
      <w:proofErr w:type="spellEnd"/>
      <w:r>
        <w:t xml:space="preserve"> (иногда опираясь на помощь правительства или городских властей).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Рассмотрим возможности применения двух перспективных технологий, GPON и VDSL2, которые идут на смену BPON и VDSL. На первый взгляд может показаться, что GPON и VDSL2 являются конкурирующими технологиями. Но на самом деле они дополняют друг друга. Чтобы иметь гибкое и полноценное решение доступа, оператору желательно применять обе технологии.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GPON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В технологии </w:t>
      </w:r>
      <w:proofErr w:type="spellStart"/>
      <w:r>
        <w:t>Gigabit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(GPON) выполнено довольно много технических усовершенствований. Но, как </w:t>
      </w:r>
      <w:proofErr w:type="gramStart"/>
      <w:r>
        <w:t>и у ее</w:t>
      </w:r>
      <w:proofErr w:type="gramEnd"/>
      <w:r>
        <w:t xml:space="preserve"> предшественников – предыдущих реализаций технологий пассивных оптических сетей (PON), основу решения GPON составляет топология "один ко многим".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lastRenderedPageBreak/>
        <w:t xml:space="preserve">Такое решение составляют одиночный оптический порт (OLT –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), который через </w:t>
      </w:r>
      <w:proofErr w:type="gramStart"/>
      <w:r>
        <w:t>пассивные</w:t>
      </w:r>
      <w:proofErr w:type="gramEnd"/>
      <w:r>
        <w:t xml:space="preserve"> оптические </w:t>
      </w:r>
      <w:proofErr w:type="spellStart"/>
      <w:r>
        <w:t>сплиттеры</w:t>
      </w:r>
      <w:proofErr w:type="spellEnd"/>
      <w:r>
        <w:t xml:space="preserve"> взаимодействует с множеством клиентских терминалов (ONT –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). До </w:t>
      </w:r>
      <w:proofErr w:type="spellStart"/>
      <w:r>
        <w:t>сплиттера</w:t>
      </w:r>
      <w:proofErr w:type="spellEnd"/>
      <w:r>
        <w:t xml:space="preserve"> прокладывается общее оптическое волокно. Это очень эффективная схема, по сравнению с топологией "точка-точка", ведь последняя предполагает для каждого ONT наличие своего порта OLT, а соответственно – своего оптоволокна в каждом соединении.</w:t>
      </w:r>
    </w:p>
    <w:p w:rsidR="00F437BF" w:rsidRDefault="00F437BF" w:rsidP="00F437BF">
      <w:pPr>
        <w:ind w:firstLine="708"/>
      </w:pPr>
      <w:r>
        <w:t xml:space="preserve">Совместное использование OLT порта и большей части оптических устройств и </w:t>
      </w:r>
      <w:proofErr w:type="spellStart"/>
      <w:r>
        <w:t>оптомагистралей</w:t>
      </w:r>
      <w:proofErr w:type="spellEnd"/>
      <w:r>
        <w:t xml:space="preserve"> заметно уменьшает затраты на оптические кроссы, оптоэлектронику и строительные работы. Типовая инсталляция GPON сегодня обеспечивает работу до 32-х ONT на один OLT порт.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OLT осуществляет широковещательную рассылку информации на все ONT. </w:t>
      </w:r>
      <w:proofErr w:type="gramStart"/>
      <w:r>
        <w:t>Пассивный</w:t>
      </w:r>
      <w:proofErr w:type="gramEnd"/>
      <w:r>
        <w:t xml:space="preserve"> оптический </w:t>
      </w:r>
      <w:proofErr w:type="spellStart"/>
      <w:r>
        <w:t>сплиттер</w:t>
      </w:r>
      <w:proofErr w:type="spellEnd"/>
      <w:r>
        <w:t xml:space="preserve"> располагается между OLT и каскадом из ONT. Разделение входных и выходных потоков абонентского трафика осуществляется с использованием волнового разделения. В направлении от OLT к ассоциированным с ним ONT, которое называют нисходящим, передается сигнал с длиной волны 1490 </w:t>
      </w:r>
      <w:proofErr w:type="spellStart"/>
      <w:r>
        <w:t>нм</w:t>
      </w:r>
      <w:proofErr w:type="spellEnd"/>
      <w:r>
        <w:t xml:space="preserve">. Для обратного, восходящего направления, длина волны сигнала составляет 1310 </w:t>
      </w:r>
      <w:proofErr w:type="spellStart"/>
      <w:r>
        <w:t>нм</w:t>
      </w:r>
      <w:proofErr w:type="spellEnd"/>
      <w:r>
        <w:t>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Каждый ONT выбирает из общего потока информацию, адресованную ему, на основе анализа поля "</w:t>
      </w:r>
      <w:proofErr w:type="spellStart"/>
      <w:r>
        <w:t>port</w:t>
      </w:r>
      <w:proofErr w:type="spellEnd"/>
      <w:r>
        <w:t xml:space="preserve"> ID" в заголовке кадра. В восходящем канале используется множественный доступ с временным разделением – TDMA, избавляющий ONT от коллизий в общем канале передачи.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Технология GPON представляет собой существенное усовершенствование предыдущей реализации, BPON. Обеспечивается скорость передачи примерно в четыре раза больше, один OLT обслуживает в два раза больше портов ONT.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Кроме того, посредством GEM (GPON </w:t>
      </w:r>
      <w:proofErr w:type="spellStart"/>
      <w:r>
        <w:t>Encapsulation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) реализуется поддержка кадров </w:t>
      </w:r>
      <w:proofErr w:type="spellStart"/>
      <w:r>
        <w:t>Ethernet</w:t>
      </w:r>
      <w:proofErr w:type="spellEnd"/>
      <w:r>
        <w:t>. А для переноса информации в BPON используются ATM-ячейки. То есть гигабитная технология более приспособлена к требованиям современных IP-</w:t>
      </w:r>
      <w:proofErr w:type="spellStart"/>
      <w:r>
        <w:t>Ethernet</w:t>
      </w:r>
      <w:proofErr w:type="spellEnd"/>
      <w:r>
        <w:t xml:space="preserve"> сетей доступа. Многие операторы, и прежде всего провайдеры первого уровня считают GPON наиболее перспективной технологией оптического доступа. Компании, эксплуатирующие оборудование BPON, планируют мигрировать на GPON для того, чтобы получить возможность массово и качественно предоставлять услуги IPTV своим абонентам.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Гигабитная реализация технологии </w:t>
      </w:r>
      <w:proofErr w:type="spellStart"/>
      <w:r>
        <w:t>Ethernet</w:t>
      </w:r>
      <w:proofErr w:type="spellEnd"/>
      <w:r>
        <w:t xml:space="preserve"> PON (</w:t>
      </w:r>
      <w:proofErr w:type="spellStart"/>
      <w:r>
        <w:t>Gigabit</w:t>
      </w:r>
      <w:proofErr w:type="spellEnd"/>
      <w:r>
        <w:t xml:space="preserve"> EPON, G-EPON) в сравнении с GPON проигрывает в следующем: поддерживается меньшее количество ONT, а OLT функционирует с меньшей скоростью. Все это существенно уменьшает эффективность передачи данных. Кроме того, у </w:t>
      </w:r>
      <w:proofErr w:type="spellStart"/>
      <w:r>
        <w:t>Gigabit</w:t>
      </w:r>
      <w:proofErr w:type="spellEnd"/>
      <w:r>
        <w:t xml:space="preserve"> EPON недостаточно стандартизованы</w:t>
      </w:r>
      <w:proofErr w:type="gramStart"/>
      <w:r>
        <w:t xml:space="preserve"> О</w:t>
      </w:r>
      <w:proofErr w:type="gramEnd"/>
      <w:r>
        <w:t xml:space="preserve">&amp;М-функции, и сети на </w:t>
      </w:r>
      <w:r>
        <w:lastRenderedPageBreak/>
        <w:t>основе данной технологии оказываются более сложными и дорогими, а управление услугами в них и обеспечение условий SLA затруднено.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VDSL2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DSL технология изначально призвана передавать данные по медной абонентской паре от АТС до помещения абонента. Череда инноваций вызвала появление на свет нескольких поколений DSL – от HDSL до ADSL, а потом и до VDSL. В ходе эволюции обеспечивались большие скорости передачи данных в канале при более широком занимаемом диапазоне частот и для меньшей длины абонентского шлейфа.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VDSL2, новейший на сегодня стандарт DSL, может предоставлять полосу до 100 Мбит/</w:t>
      </w:r>
      <w:proofErr w:type="gramStart"/>
      <w:r>
        <w:t>с</w:t>
      </w:r>
      <w:proofErr w:type="gramEnd"/>
      <w:r>
        <w:t xml:space="preserve"> на коротких шлейфах. Скорости 50-75 Мбит/</w:t>
      </w:r>
      <w:proofErr w:type="gramStart"/>
      <w:r>
        <w:t>с</w:t>
      </w:r>
      <w:proofErr w:type="gramEnd"/>
      <w:r>
        <w:t xml:space="preserve"> могут </w:t>
      </w:r>
      <w:proofErr w:type="gramStart"/>
      <w:r>
        <w:t>быть</w:t>
      </w:r>
      <w:proofErr w:type="gramEnd"/>
      <w:r>
        <w:t xml:space="preserve"> получены при дальности связи до 1-2 км (в зависимости от типа медного кабеля, общей длины шлейфа, помех и т.д.). За пределами этой дистанции ADSL2+ остается лучшим выбором. В большинстве случаев количество абонентов, которых можно подключить с помощью VDSL2 технологии из здания АТС, относительно невелико. Ведь расстояние от телефонной станции до абонента зачастую больше, чем 1-2 км. Зато VDSL2 – это замечательный вариант, если длина проброса медью относительно невелика. В качестве примера можно рассмотреть разводку услуг медной парой из подвала здания или от уличного шкафа вблизи здания. В мультиплексоре доступа VDSL2 </w:t>
      </w:r>
      <w:proofErr w:type="spellStart"/>
      <w:r>
        <w:t>агрегируются</w:t>
      </w:r>
      <w:proofErr w:type="spellEnd"/>
      <w:r>
        <w:t xml:space="preserve"> десятки абонентских потоков в </w:t>
      </w:r>
      <w:proofErr w:type="spellStart"/>
      <w:r>
        <w:t>Gigabit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 xml:space="preserve"> </w:t>
      </w:r>
      <w:proofErr w:type="spellStart"/>
      <w:r>
        <w:t>аплинк</w:t>
      </w:r>
      <w:proofErr w:type="spellEnd"/>
      <w:r>
        <w:t>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Варианты архитектуры доступа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Существуют следующие сценарии построения сетей </w:t>
      </w:r>
      <w:proofErr w:type="spellStart"/>
      <w:r>
        <w:t>FTTx</w:t>
      </w:r>
      <w:proofErr w:type="spellEnd"/>
      <w:r>
        <w:t xml:space="preserve">. В соответствии с вариантом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Curb</w:t>
      </w:r>
      <w:proofErr w:type="spellEnd"/>
      <w:r>
        <w:t xml:space="preserve"> (FTTC) оптический кабель заканчивается в уличном шкафу, и для дальнейшей доставки услуг к абоненту используется медь. На этом участке может развертываться технология VDSL2. Когда оптический кабель заканчивается в подвале жилого или офисного здания, такой сценарий получает название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(FTTB), а если оптический кабель заканчивается прямо у абонента дома или в офисе с использованием технологии PON или подключений точка-точка –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(FTTH). Некоторые выделяют в отдельный сценарий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 (FTTP), но это, по сути, разновидность, как FTTB.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Выбор конкретного сценария определяется бизнес моделью и ресурсами оператора, а также регуляторными нормами в данном населенном пункте, регионе, стране.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Выбор FTTC оправдан, когда у оператора уже имеется медная инфраструктура. Но если он вообще не располагает инфраструктурой, то нет смысла использовать медные кабели наряду с </w:t>
      </w:r>
      <w:r>
        <w:lastRenderedPageBreak/>
        <w:t>оптикой. Ведь стоимость прокладки витой пары сопоставима с затратами на монтаж волоконно-оптических кабелей, если не превышает их. То есть сценарий FTTC не подходит для новых операторов.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FTTB очень </w:t>
      </w:r>
      <w:proofErr w:type="gramStart"/>
      <w:r>
        <w:t>популярен</w:t>
      </w:r>
      <w:proofErr w:type="gramEnd"/>
      <w:r>
        <w:t xml:space="preserve"> в городах с многоэтажными зданиями – жилыми и офисными. Вариант FTTB представляет одинаковый </w:t>
      </w:r>
      <w:proofErr w:type="gramStart"/>
      <w:r>
        <w:t>интерес</w:t>
      </w:r>
      <w:proofErr w:type="gramEnd"/>
      <w:r>
        <w:t xml:space="preserve"> как для новых, так и для существующих операторов. Учитывая, что капитальные затраты в случае FTTB не так уж велики, успех у бизнеса практически гарантирован, если плотность абонентов достаточна.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FTTH сегодня самый популярный сценарий для новых районов, где изначально не было никакой инфраструктуры. И этот вариант одинаково хорошо работает как у традиционных операторов, так и у альтернативных. В развивающихся странах большинство строительных компаний знают, что недвижимость с оптической инфраструктурой FTTH стоит дороже. И они с удовольствием вкладывают средства в FTTH. Кстати, владельцы недвижимости часто пользуются следующим приемом. В договор включается скидка на телекоммуникационные услуги по FTTH (например, год бесплатного доступа к интернету), что позволяет заключать более прибыльные контракты продаж или договоры аренды.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Несколько слов необходимо сказать о сценарии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(FTTN). Здесь абонент подключен к оптике через DSLAM, используя ADSL2+ технологию. Минус данного варианта в меньшей (12-18 Мбит/с) скорости по сравнению с FTTC, FTTB, FTTH (50-100 Мбит/с). Хотя и поддерживается большая длина медного кабеля, по FTTN невозможно предоставлять качественные IPTV и </w:t>
      </w:r>
      <w:proofErr w:type="spellStart"/>
      <w:r>
        <w:t>видеосервисы</w:t>
      </w:r>
      <w:proofErr w:type="spellEnd"/>
      <w:r>
        <w:t xml:space="preserve"> с высоким разрешением изображения.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Калькуляция затрат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Статьи издержек на строительство FTTH-сети очевидны и достаточно легко поддаются анализу. Основные расходы перечислены ниже:</w:t>
      </w:r>
    </w:p>
    <w:p w:rsidR="00F437BF" w:rsidRDefault="00F437BF" w:rsidP="00F437BF">
      <w:pPr>
        <w:ind w:firstLine="708"/>
      </w:pPr>
      <w:r>
        <w:t>Строительные работы (воздушные кабельные линии дешевле укладки кабеля в грунт)</w:t>
      </w:r>
    </w:p>
    <w:p w:rsidR="00F437BF" w:rsidRDefault="00F437BF" w:rsidP="00F437BF">
      <w:pPr>
        <w:ind w:firstLine="708"/>
      </w:pPr>
      <w:r>
        <w:t>Пассивное оптическое хозяйство – кабели, стойки, кроссы, и т.д.</w:t>
      </w:r>
    </w:p>
    <w:p w:rsidR="00F437BF" w:rsidRDefault="00F437BF" w:rsidP="00F437BF">
      <w:pPr>
        <w:ind w:firstLine="708"/>
      </w:pPr>
      <w:r>
        <w:t xml:space="preserve">Активное оптическое оборудование – ONT, OLT, </w:t>
      </w:r>
      <w:proofErr w:type="spellStart"/>
      <w:r>
        <w:t>Ethernet</w:t>
      </w:r>
      <w:proofErr w:type="spellEnd"/>
      <w:r>
        <w:t>-коммутаторы для агрегации, и т.д.</w:t>
      </w:r>
    </w:p>
    <w:p w:rsidR="00F437BF" w:rsidRDefault="00F437BF" w:rsidP="00F437BF">
      <w:pPr>
        <w:ind w:firstLine="708"/>
      </w:pPr>
      <w:r>
        <w:t>Планирование сети и управление проектом.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Доля каждой из этих статей в общей сумме затрат может варьироваться для различных проектов. Причем могут действовать нормативы калькуляции расходов, принятые для </w:t>
      </w:r>
      <w:r>
        <w:lastRenderedPageBreak/>
        <w:t>определенной местности или страны. В разных сетях и в различных странах пропорции могут меняться.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Вместе с тем существует общее требование, согласно которому оптическая инфраструктура должна эксплуатироваться, по меньшей мере, 20 лет. Его необходимо учитывать при планировании, проектировании и развертывании линейно-кабельного хозяйства.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Для снижения затрат может использоваться технология задувки оптического волокна как при воздушной прокладке кабеля, так и при размещении его под землей. В этом случае сеть может одновременно работать и с доступом GPON, и с соединениями "точка-точка". И то и другое может использоваться как на участках распределительной сети, так и на абонентских отводах. Причем благодаря технологии задувки в ней можно легко и недорого проводить ремонтные работы или менять волокна.</w:t>
      </w:r>
    </w:p>
    <w:p w:rsidR="00F437BF" w:rsidRDefault="00F437BF" w:rsidP="00F437BF">
      <w:pPr>
        <w:ind w:firstLine="708"/>
      </w:pPr>
      <w:r>
        <w:rPr>
          <w:noProof/>
          <w:lang w:eastAsia="ru-RU"/>
        </w:rPr>
        <w:drawing>
          <wp:inline distT="0" distB="0" distL="0" distR="0" wp14:anchorId="1BF36398" wp14:editId="6340865F">
            <wp:extent cx="2857500" cy="2171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Эффективность построения сетей </w:t>
      </w:r>
      <w:proofErr w:type="spellStart"/>
      <w:r>
        <w:t>FTTx</w:t>
      </w:r>
      <w:proofErr w:type="spellEnd"/>
      <w:r>
        <w:t xml:space="preserve"> можно существенно повысить </w:t>
      </w:r>
    </w:p>
    <w:p w:rsidR="00F437BF" w:rsidRDefault="00F437BF" w:rsidP="00F437BF">
      <w:pPr>
        <w:ind w:firstLine="708"/>
      </w:pPr>
      <w:r>
        <w:t>за счет технологии задувки волокна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На основе отличий в формировании затраты для сети доступа можно разделить на две группы: издержки на строительство сети до начала предоставления услуг (дома с подведением) и расходы на строительство ответвлений к новым абонентам (дома с подключениями).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Если рассматривать детально, затраты на доведение кабеля до дома состоят из стоимости оборудования центрального узла, магистрального кабеля (включая также расходы на его прокладку), уличных шкафов, </w:t>
      </w:r>
      <w:proofErr w:type="spellStart"/>
      <w:r>
        <w:t>сплиттеров</w:t>
      </w:r>
      <w:proofErr w:type="spellEnd"/>
      <w:r>
        <w:t xml:space="preserve"> и распределительных кабелей (с прокладкой).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lastRenderedPageBreak/>
        <w:t>При реализации сценария "дома с подключениями" калькуляция затрат проводится на основе стоимости кабельных отводов до абонентов и их монтажа внутри здания, а также расходов на приобретение устройств ONT и OLT.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Соотношение "домов с подключениями" к "домам с подведением кабеля" используется как показатель того, насколько привлекателен для абонентов пакет предлагаемых оператором услуг. Это уровень охвата, который оценивается в процентах.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Оператор, предлагающий пакет услуг </w:t>
      </w:r>
      <w:proofErr w:type="spellStart"/>
      <w:r>
        <w:t>Triple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в районах с существующей застройкой, обычно получает уровень охвата 30-40% через несколько лет работы сети. В районах новостроек этот показатель уже за первый год работы сети достигает 90-100% (!).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Коммерческий успех проекта зависит от пакета услуг, который, например, содержит скоростное соединение с интернетом, </w:t>
      </w:r>
      <w:proofErr w:type="spellStart"/>
      <w:r>
        <w:t>VoIP</w:t>
      </w:r>
      <w:proofErr w:type="spellEnd"/>
      <w:r>
        <w:t>, IPTV и видео по запросу. Существенной также является стратегия выхода на рынок.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Ранее шла речь о капитальных затратах. Но эксплуатационные расходы не менее важны. </w:t>
      </w:r>
      <w:proofErr w:type="gramStart"/>
      <w:r>
        <w:t xml:space="preserve">В некоторых случаях сервис-провайдеры готовы перейти ради их уменьшения с устаревающих технологий на более совершенные (в том числе </w:t>
      </w:r>
      <w:proofErr w:type="spellStart"/>
      <w:r>
        <w:t>FTTx</w:t>
      </w:r>
      <w:proofErr w:type="spellEnd"/>
      <w:r>
        <w:t>).</w:t>
      </w:r>
      <w:proofErr w:type="gramEnd"/>
      <w:r>
        <w:t xml:space="preserve"> С этой же целью возможна реализация FTTH вместо FTTB. Например, операторы NTT и </w:t>
      </w:r>
      <w:proofErr w:type="spellStart"/>
      <w:r>
        <w:t>Verizon</w:t>
      </w:r>
      <w:proofErr w:type="spellEnd"/>
      <w:r>
        <w:t xml:space="preserve"> независимо друг от друга сообщили о намерении развернуть FTTH сети. Ожидаемая экономия эксплуатационных затрат по сравнению с медными сетями доступа оценивается в 40-60 %.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Модели регулирования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Во многих странах государственные и региональные власти понимают, что эффективность экономики напрямую зависит от состояния информационной инфраструктуры, а современный комплекс, такой как </w:t>
      </w:r>
      <w:proofErr w:type="spellStart"/>
      <w:r>
        <w:t>FTTx</w:t>
      </w:r>
      <w:proofErr w:type="spellEnd"/>
      <w:r>
        <w:t xml:space="preserve">, дает эффект в виде экономического роста для всего общества. Следовательно, есть определенный набор схем содействия строительству сетей </w:t>
      </w:r>
      <w:proofErr w:type="spellStart"/>
      <w:r>
        <w:t>FTTx</w:t>
      </w:r>
      <w:proofErr w:type="spellEnd"/>
      <w:r>
        <w:t xml:space="preserve">, особенно для районов с существующей застройкой. Применяемые механизмы помощи со стороны властей могут отличаться от страны к стране, но принципы остаются неизменны. Власти США, например, поощряют новое строительство сетей операторами, обеспечивая им защиту от процедуры свободного доступа других </w:t>
      </w:r>
      <w:proofErr w:type="gramStart"/>
      <w:r>
        <w:t>сервис-провайдеров</w:t>
      </w:r>
      <w:proofErr w:type="gramEnd"/>
      <w:r>
        <w:t xml:space="preserve"> к их сети (</w:t>
      </w:r>
      <w:proofErr w:type="spellStart"/>
      <w:r>
        <w:t>unbundling</w:t>
      </w:r>
      <w:proofErr w:type="spellEnd"/>
      <w:r>
        <w:t xml:space="preserve">). В Японии правительство стимулирует операторов к строительству оптической инфраструктуры снижением налогов и недорогими кредитами. В Швеции государство поощряет региональные власти на строительство муниципальных </w:t>
      </w:r>
      <w:proofErr w:type="spellStart"/>
      <w:r>
        <w:t>FTTx</w:t>
      </w:r>
      <w:proofErr w:type="spellEnd"/>
      <w:r>
        <w:t xml:space="preserve"> сетей и предлагает программу компенсации абонентам затрат на подключение их по оптике. Когда для строительства оптической инфраструктуры используются государственные фонды, ответственные органы специально оговаривают с компанией, строящей комплекс, что данная сеть должна быть открыта для других операторов либо они должны иметь </w:t>
      </w:r>
      <w:r>
        <w:lastRenderedPageBreak/>
        <w:t>доступ к сети по так называемой "</w:t>
      </w:r>
      <w:proofErr w:type="spellStart"/>
      <w:r>
        <w:t>whole-sale</w:t>
      </w:r>
      <w:proofErr w:type="spellEnd"/>
      <w:r>
        <w:t>" модели. Так обстоит дело в Японии и Швеции, где финансирование строительства частично проводилось на государственные средства. В США правительство практикует другой способ содействия – власти вместо прямого финансирования участвуют в строительстве на основе договора концессии.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Государственные органы в некоторых странах изменяют законы, которые мешают операторам создавать </w:t>
      </w:r>
      <w:proofErr w:type="spellStart"/>
      <w:r>
        <w:t>FTTx</w:t>
      </w:r>
      <w:proofErr w:type="spellEnd"/>
      <w:r>
        <w:t xml:space="preserve"> сети, </w:t>
      </w:r>
      <w:proofErr w:type="gramStart"/>
      <w:r>
        <w:t>содействуя</w:t>
      </w:r>
      <w:proofErr w:type="gramEnd"/>
      <w:r>
        <w:t xml:space="preserve"> таким образом новому строительству. Так, в некоторых штатах США упрощена процедура получения лицензии местного телевещания, чтобы помочь компаниям начать предоставлять услуги платного телевидения с охватом территории целого штата.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Условия долгосрочного успеха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proofErr w:type="spellStart"/>
      <w:r>
        <w:t>FTTx</w:t>
      </w:r>
      <w:proofErr w:type="spellEnd"/>
      <w:r>
        <w:t xml:space="preserve"> сети – продукт привлекательного сочетания технологии, бизнеса и регулирования. Успешное коммерческое и техническое функционирование зависит от нескольких ключевых моментов, таких, как стремление к максимальному уровню охвата, долгосрочный бизнес-план, надежное пассивное оптическое хозяйство сети, правильный выбор активного оборудования, а также гибкая работа с кадрами в компании.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 xml:space="preserve">Очевидно, чтобы в полной мере насладиться успешным коммерческим результатом, </w:t>
      </w:r>
      <w:proofErr w:type="spellStart"/>
      <w:r>
        <w:t>FTTx</w:t>
      </w:r>
      <w:proofErr w:type="spellEnd"/>
      <w:r>
        <w:t xml:space="preserve">-бизнес должен достигать достаточного охвата населения в районах предоставления услуг. Относительно высокая стоимость строительства </w:t>
      </w:r>
      <w:proofErr w:type="spellStart"/>
      <w:r>
        <w:t>FTTx</w:t>
      </w:r>
      <w:proofErr w:type="spellEnd"/>
      <w:r>
        <w:t xml:space="preserve"> сети с нуля несколько отпугивает </w:t>
      </w:r>
      <w:proofErr w:type="gramStart"/>
      <w:r>
        <w:t>сервис-провайдеров</w:t>
      </w:r>
      <w:proofErr w:type="gramEnd"/>
      <w:r>
        <w:t xml:space="preserve">, зато первый оператор </w:t>
      </w:r>
      <w:proofErr w:type="spellStart"/>
      <w:r>
        <w:t>FTTx</w:t>
      </w:r>
      <w:proofErr w:type="spellEnd"/>
      <w:r>
        <w:t xml:space="preserve"> в данном районе получает неоспоримые преимущества перед остальными конкурентами. Когда сеть построена и ее работа налажена, маловероятно, что другая конкурирующая </w:t>
      </w:r>
      <w:proofErr w:type="spellStart"/>
      <w:r>
        <w:t>FTTx</w:t>
      </w:r>
      <w:proofErr w:type="spellEnd"/>
      <w:r>
        <w:t xml:space="preserve"> сеть сможет быть построена в том же районе.</w:t>
      </w:r>
    </w:p>
    <w:p w:rsidR="00F437BF" w:rsidRDefault="00F437BF" w:rsidP="00F437BF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64531F19" wp14:editId="2F90E8FF">
            <wp:extent cx="4476750" cy="404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Оптимальное решение получается путем сочетания оптического доступа и доступа по меди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Дни, когда скорости доступа к интернету измерялись единицами Мбит/</w:t>
      </w:r>
      <w:proofErr w:type="gramStart"/>
      <w:r>
        <w:t>с</w:t>
      </w:r>
      <w:proofErr w:type="gramEnd"/>
      <w:r>
        <w:t xml:space="preserve">, уходят безвозвратно. </w:t>
      </w:r>
      <w:proofErr w:type="spellStart"/>
      <w:r>
        <w:t>FTTx</w:t>
      </w:r>
      <w:proofErr w:type="spellEnd"/>
      <w:r>
        <w:t xml:space="preserve"> – это технология строительства скоростных сетей доступа и бизнеса на их основе, который будет актуальным еще, как минимум, лет 20, принося достаточные дивиденды инвесторам.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Подписчики могут и не использовать с самого начала гигабитные скорости, но в будущем такое требование вполне вероятно. Сеть доступа должна быть универсальной и гибкой, чтобы поддерживать технологии GPON, P2P и FTTC.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Другие технологии доступа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Выбор лучшей технологии доступа для сетей нового поколения является предметом оживленных дискуссий. На это звание есть несколько претендентов. У каждого из них свои преимущества и свои недостатки перед остальными вариантами доступа.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proofErr w:type="spellStart"/>
      <w:r>
        <w:lastRenderedPageBreak/>
        <w:t>Ethernet</w:t>
      </w:r>
      <w:proofErr w:type="spellEnd"/>
      <w:r>
        <w:t>-доступ в топологии точка-точка (</w:t>
      </w:r>
      <w:proofErr w:type="spellStart"/>
      <w:r>
        <w:t>Point-to-Point</w:t>
      </w:r>
      <w:proofErr w:type="spellEnd"/>
      <w:r>
        <w:t>, EFM P2P).</w:t>
      </w:r>
    </w:p>
    <w:p w:rsidR="00F437BF" w:rsidRDefault="00F437BF" w:rsidP="00F437BF">
      <w:pPr>
        <w:ind w:firstLine="708"/>
      </w:pPr>
      <w:r>
        <w:t xml:space="preserve">P2P это простая и эффективная технология, которая особенно популярна у операторов коммунальных сетей доступа, по большей части в Европейских странах. P2P поддерживается в гибридном решении EDA компании </w:t>
      </w:r>
      <w:proofErr w:type="spellStart"/>
      <w:r>
        <w:t>Эрикссон</w:t>
      </w:r>
      <w:proofErr w:type="spellEnd"/>
      <w:r>
        <w:t xml:space="preserve"> [Рис. 2]. Оптический коммутатор Р2Р доступа может быть установлен в подвале или на чердаке жилого дома, а также на площадке оператора, где размещается точка присутствия (</w:t>
      </w:r>
      <w:proofErr w:type="spellStart"/>
      <w:r>
        <w:t>PoP</w:t>
      </w:r>
      <w:proofErr w:type="spellEnd"/>
      <w:r>
        <w:t>). Соединения с абонентами осуществляются оптическими волокнами (до 10-ти км) или витой парой пятой категории. Этот вариант доступа, в частности, популярен у корпоративных клиентов, которые принципиально не согласны разделять среду доступа с кем-либо из соображений безопасности. Большинство сетей с глубоким проникновением оптики, реализованные в мире, имеют некоторое количество P2P абонентов.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proofErr w:type="gramStart"/>
      <w:r>
        <w:t>Беспроводной</w:t>
      </w:r>
      <w:proofErr w:type="gramEnd"/>
      <w:r>
        <w:t xml:space="preserve"> широкополосный доступ.</w:t>
      </w:r>
    </w:p>
    <w:p w:rsidR="00F437BF" w:rsidRDefault="00F437BF" w:rsidP="00F437BF">
      <w:pPr>
        <w:ind w:firstLine="708"/>
      </w:pPr>
      <w:proofErr w:type="gramStart"/>
      <w:r>
        <w:t>При всем имеющимся на сегодня прогрессе беспроводной связи, фиксированные сети доступа с глубоким проникновением оптики всегда будут иметь преимущество по пропускной способности и по стабильности связи.</w:t>
      </w:r>
      <w:proofErr w:type="gramEnd"/>
      <w:r>
        <w:t xml:space="preserve"> Однако мобильность является очень привлекательной особенностью беспроводной связи, поэтому мобильный доступ в интернет и мобильная телефония так популярны. В будущем будут востребованы оба вида широкополосного доступа – стационарный и мобильный. Причем как бы не происходила дальнейшая эволюция сетей, необходимость в развитой оптической инфраструктуре для подключения базовых станций сохранится.</w:t>
      </w:r>
    </w:p>
    <w:p w:rsidR="00F437BF" w:rsidRDefault="00F437BF" w:rsidP="00F437BF">
      <w:pPr>
        <w:ind w:firstLine="708"/>
      </w:pPr>
    </w:p>
    <w:p w:rsidR="00F437BF" w:rsidRDefault="00F437BF" w:rsidP="00F437BF">
      <w:pPr>
        <w:ind w:firstLine="708"/>
      </w:pPr>
      <w:r>
        <w:t>Сети кабельного телевидения (</w:t>
      </w:r>
      <w:proofErr w:type="spellStart"/>
      <w:r>
        <w:t>Hybrid-Fiber-Coax</w:t>
      </w:r>
      <w:proofErr w:type="spellEnd"/>
      <w:r>
        <w:t>, HFC).</w:t>
      </w:r>
    </w:p>
    <w:p w:rsidR="00150403" w:rsidRPr="00F437BF" w:rsidRDefault="00F437BF" w:rsidP="00F437BF">
      <w:pPr>
        <w:ind w:firstLine="708"/>
      </w:pPr>
      <w:r>
        <w:t xml:space="preserve">Новый стандарт DOCSYS 3.0 предлагает возросшие скорости </w:t>
      </w:r>
      <w:proofErr w:type="gramStart"/>
      <w:r>
        <w:t>интернет-доступа</w:t>
      </w:r>
      <w:proofErr w:type="gramEnd"/>
      <w:r>
        <w:t xml:space="preserve"> по HFC сетям. Известно, что эти сети имеют некоторые недостатки (переменная скорость доступа из-за сложения пользовательского трафика в коаксиальном сегменте, отсутствие гибкости в перестройке последнего в здании при изменении конфигурации сети, неадекватная поддержка корпоративных клиентов). Поэтому когда кабельные HFC операторы модернизируют свои сети, многие из них приходят к </w:t>
      </w:r>
      <w:proofErr w:type="spellStart"/>
      <w:r>
        <w:t>FTTx</w:t>
      </w:r>
      <w:proofErr w:type="spellEnd"/>
      <w:r>
        <w:t xml:space="preserve"> решениям доступа, как к более отвечающим запросам абонентов в долгосрочной перспективе.</w:t>
      </w:r>
      <w:bookmarkStart w:id="0" w:name="_GoBack"/>
      <w:bookmarkEnd w:id="0"/>
    </w:p>
    <w:sectPr w:rsidR="00150403" w:rsidRPr="00F4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EA"/>
    <w:rsid w:val="00124EF6"/>
    <w:rsid w:val="00125AEA"/>
    <w:rsid w:val="00150403"/>
    <w:rsid w:val="002B7756"/>
    <w:rsid w:val="006A621F"/>
    <w:rsid w:val="007361D5"/>
    <w:rsid w:val="008D6117"/>
    <w:rsid w:val="00DF0128"/>
    <w:rsid w:val="00F4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23</Pages>
  <Words>5486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2014-04-12T19:06:00Z</dcterms:created>
  <dcterms:modified xsi:type="dcterms:W3CDTF">2014-05-08T13:34:00Z</dcterms:modified>
</cp:coreProperties>
</file>