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B3" w:rsidRPr="00CF4EB3" w:rsidRDefault="00CF4EB3" w:rsidP="00CF4EB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CF4EB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Характеристики электромагнитного излучения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Основными характеристиками электромагнитного излучения принято считать </w:t>
      </w:r>
      <w:hyperlink r:id="rId6" w:tooltip="Частот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частоту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7" w:tooltip="Длина волны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длину волны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8" w:tooltip="Поляризация электромагнитных волн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поляризацию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Длина волны прямо связана с частотой через (групповую) скорость распространения излучения. </w:t>
      </w:r>
      <w:hyperlink r:id="rId9" w:tooltip="Групповая скорость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Групповая </w:t>
        </w:r>
        <w:proofErr w:type="spellStart"/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скорость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распространения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электромагнитного излучения в вакууме равна </w:t>
      </w:r>
      <w:hyperlink r:id="rId10" w:tooltip="Скорость свет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скорости света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других средах эта скорость меньше. </w:t>
      </w:r>
      <w:hyperlink r:id="rId11" w:tooltip="Фазовая скорость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Фазовая скорость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электромагнитного излучения в </w:t>
      </w:r>
      <w:hyperlink r:id="rId12" w:tooltip="Вакуум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вакууме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также равна скорости света, в различных средах она может быть как меньше, так и больше скорости света</w:t>
      </w:r>
      <w:hyperlink r:id="rId13" w:anchor="cite_note-1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[1]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Описанием свойств и параметров электромагнитного излучения в целом занимается </w:t>
      </w:r>
      <w:hyperlink r:id="rId14" w:tooltip="Электродинам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электродинамика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хотя свойствами излучения отдельных областей спектра занимаются определённые более специализированные разделы физики (отчасти так сложилось исторически, отчасти обусловлено существенной конкретной спецификой, особенно в отношении взаимодействия излучения разных диапазонов с </w:t>
      </w:r>
      <w:hyperlink r:id="rId15" w:tooltip="Вещество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веществом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отчасти также спецификой прикладных задач).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таким более специализированным разделам относятся </w:t>
      </w:r>
      <w:hyperlink r:id="rId16" w:tooltip="Опт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оптика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(и её разделы) и </w:t>
      </w:r>
      <w:hyperlink r:id="rId17" w:tooltip="Радиофиз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радиофизика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Жёстким электромагнитным излучением коротковолнового конца спектра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занимается</w:t>
      </w:r>
      <w:hyperlink r:id="rId18" w:tooltip="Физика высоких энергий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физика</w:t>
        </w:r>
        <w:proofErr w:type="spellEnd"/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высоких энергий</w:t>
        </w:r>
      </w:hyperlink>
      <w:hyperlink r:id="rId19" w:anchor="cite_note-2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[2]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 в соответствии с современными представлениями (см. </w:t>
      </w:r>
      <w:hyperlink r:id="rId20" w:tooltip="Стандартная модель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Стандартная модель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при высоких энергиях электродинамика перестаёт быть самостоятельной, объединяясь в одной теории со слабыми взаимодействиями, а затем — при ещё более высоких энергиях — как ожидается — со всеми остальными калибровочными полями.</w:t>
      </w:r>
      <w:proofErr w:type="gramEnd"/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Существуют различающиеся в деталях и степени общности теории, позволяющие смоделировать и исследовать свойства и проявления электромагнитного излучения. Наиболее фундаментальной</w:t>
      </w:r>
      <w:hyperlink r:id="rId21" w:anchor="cite_note-3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[3]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из завершённых и проверенных теорий такого рода является </w:t>
      </w:r>
      <w:hyperlink r:id="rId22" w:tooltip="Квантовая электродинам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квантовая электродинамика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из которой путём тех или иных упрощений можно в принципе получить все перечисленные ниже теории, имеющие широкое применение в своих областях. Для описания относительно низкочастотного электромагнитного излучения в макроскопической области используют, как правило, </w:t>
      </w:r>
      <w:hyperlink r:id="rId23" w:tooltip="Классическая электродинам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классическую электродинамику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основанную на </w:t>
      </w:r>
      <w:hyperlink r:id="rId24" w:tooltip="Уравнения Максвелл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уравнениях Максвелла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причём существуют упрощения в прикладных применениях. Для оптического излучения (вплоть до рентгеновского диапазона) применяют </w:t>
      </w:r>
      <w:hyperlink r:id="rId25" w:tooltip="Опт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оптику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(в частности, </w:t>
      </w:r>
      <w:hyperlink r:id="rId26" w:tooltip="Волновая опт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волновую оптику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когда размеры некоторых частей оптической системы близки к длинам волн; </w:t>
      </w:r>
      <w:hyperlink r:id="rId27" w:tooltip="Квантовая опт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квантовую оптику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когда существенны процессы поглощения, излучения и рассеяния </w:t>
      </w:r>
      <w:hyperlink r:id="rId28" w:tooltip="Фотон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фотонов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 </w:t>
      </w:r>
      <w:hyperlink r:id="rId29" w:tooltip="Геометрическая опт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геометрическую оптику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предельный случай волновой оптики, когда длиной волны излучения можно пренебречь). </w:t>
      </w:r>
      <w:hyperlink r:id="rId30" w:tooltip="Гамма-излучение" w:history="1">
        <w:proofErr w:type="gramStart"/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Гамма-излучение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чаще всего является предметом </w:t>
      </w:r>
      <w:hyperlink r:id="rId31" w:tooltip="Ядерная физ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ядерной физики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 других — медицинских и биологических — позиций изучается воздействие электромагнитного излучения в </w:t>
      </w:r>
      <w:hyperlink r:id="rId32" w:tooltip="Радиологи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радиологии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Существует также ряд областей — фундаментальных и прикладных — таких, как </w:t>
      </w:r>
      <w:hyperlink r:id="rId33" w:tooltip="Астрофиз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астрофизика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34" w:tooltip="Фотохими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фотохимия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биология </w:t>
      </w:r>
      <w:hyperlink r:id="rId35" w:tooltip="Фотосинтез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фотосинтеза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зрительного восприятия, ряд областей </w:t>
      </w:r>
      <w:hyperlink r:id="rId36" w:tooltip="Спектральный анализ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спектрального анализа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для которых электромагнитное излучение (чаще всего — определенного диапазона) и его взаимодействие с веществом играют ключевую роль.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Все эти области граничат и даже пересекаются с описанными выше разделами физики.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Некоторые особенности электромагнитных волн c точки зрения </w:t>
      </w:r>
      <w:hyperlink r:id="rId37" w:tooltip="Теория колебаний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теории колебаний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понятий </w:t>
      </w:r>
      <w:hyperlink r:id="rId38" w:tooltip="Электродинам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электродинамики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CF4EB3" w:rsidRPr="00CF4EB3" w:rsidRDefault="00CF4EB3" w:rsidP="00CF4EB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наличие трёх взаимно перпендикулярных (в </w:t>
      </w:r>
      <w:hyperlink r:id="rId39" w:tooltip="Вакуум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вакууме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векторов: </w:t>
      </w:r>
      <w:hyperlink r:id="rId40" w:tooltip="Волновой вектор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волнового вектора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41" w:tooltip="Напряжённость электрического пол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вектора напряжённости электрического поля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CF4EB3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E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42" w:tooltip="Напряжённость магнитного пол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вектора напряжённости магнитного поля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CF4EB3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H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электромагнитные волны — это поперечные волны, в которых вектора напряжённостей электрического и магнитного полей колеблются </w:t>
      </w:r>
      <w:proofErr w:type="spellStart"/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перпендикулярно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направлению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распространения волны, но они существенно отличаются от волн на воде и от звука тем, что их можно передать от источника к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приёмнику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том числе и через вакуум.</w:t>
      </w:r>
    </w:p>
    <w:p w:rsidR="00CF4EB3" w:rsidRPr="00CF4EB3" w:rsidRDefault="00CF4EB3" w:rsidP="00CF4EB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CF4EB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Диапазоны электромагнитного излучения</w:t>
      </w:r>
      <w:bookmarkStart w:id="0" w:name="_GoBack"/>
      <w:bookmarkEnd w:id="0"/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Электромагнитное излучение принято делить по </w:t>
      </w:r>
      <w:hyperlink r:id="rId43" w:tooltip="Частот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частотным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диапазонам (см. таблицу). Между диапазонами нет резких переходов, они иногда перекрываются, а границы между ними условны. Поскольку скорость распространения излучения (в вакууме) постоянна, то частота его колебаний жёстко связана с </w:t>
      </w:r>
      <w:hyperlink r:id="rId44" w:tooltip="Длина волны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длиной волны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вакууме.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656"/>
        <w:gridCol w:w="848"/>
        <w:gridCol w:w="1408"/>
        <w:gridCol w:w="5912"/>
      </w:tblGrid>
      <w:tr w:rsidR="00CF4EB3" w:rsidRPr="00CF4EB3" w:rsidTr="00CF4EB3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Название диапазона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Длины волн, </w:t>
            </w:r>
            <w:r w:rsidRPr="00CF4EB3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ru-RU"/>
              </w:rPr>
              <w:t>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Частоты, </w:t>
            </w:r>
            <w:r w:rsidRPr="00CF4EB3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ru-RU"/>
              </w:rPr>
              <w:t>ν</w:t>
            </w:r>
          </w:p>
        </w:tc>
        <w:tc>
          <w:tcPr>
            <w:tcW w:w="6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Источники</w:t>
            </w:r>
          </w:p>
        </w:tc>
      </w:tr>
      <w:tr w:rsidR="00CF4EB3" w:rsidRPr="00CF4EB3" w:rsidTr="00CF4EB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45" w:tooltip="Радиоизлучение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Радиоволны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46" w:tooltip="Сверхдлинные волны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Сверхдлинные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более 10 </w:t>
            </w:r>
            <w:hyperlink r:id="rId47" w:tooltip="Км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км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менее 30 к</w:t>
            </w:r>
            <w:hyperlink r:id="rId48" w:tooltip="Гц" w:history="1">
              <w:proofErr w:type="gramStart"/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Гц</w:t>
              </w:r>
              <w:proofErr w:type="gramEnd"/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Атмосферные </w:t>
            </w:r>
            <w:proofErr w:type="spellStart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</w:t>
            </w:r>
            <w:hyperlink r:id="rId49" w:tooltip="Магнитосфера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магнитосферные</w:t>
              </w:r>
            </w:hyperlink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явления</w:t>
            </w:r>
            <w:proofErr w:type="spellEnd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 Радиосвязь.</w:t>
            </w:r>
          </w:p>
        </w:tc>
      </w:tr>
      <w:tr w:rsidR="00CF4EB3" w:rsidRPr="00CF4EB3" w:rsidTr="00CF4EB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0" w:tooltip="Длинные волны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Длинные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10 км — 1 км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30 кГц — 300 кГц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  <w:tr w:rsidR="00CF4EB3" w:rsidRPr="00CF4EB3" w:rsidTr="00CF4EB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1" w:tooltip="Средние волны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Средние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 км — 100 </w:t>
            </w:r>
            <w:hyperlink r:id="rId52" w:tooltip="Метр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м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300 кГц — 3 </w:t>
            </w:r>
            <w:hyperlink r:id="rId53" w:anchor=".D0.9A.D1.80.D0.B0.D1.82.D0.BD.D1.8B.D0.B5_.D0.B8_.D0.B4.D0.BE.D0.BB.D1.8C.D0.BD.D1.8B.D0.B5_.D0.B5.D0.B4.D0.B8.D0.BD.D0.B8.D1.86.D1.8B" w:tooltip="Герц (единица измерения)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МГц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  <w:tr w:rsidR="00CF4EB3" w:rsidRPr="00CF4EB3" w:rsidTr="00CF4EB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4" w:tooltip="Короткие волны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Короткие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100 м — 10 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 МГц — 30 МГц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  <w:tr w:rsidR="00CF4EB3" w:rsidRPr="00CF4EB3" w:rsidTr="00CF4EB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5" w:tooltip="Ультракороткие волны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Ультракороткие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10 м — 1 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30 МГц — 300 ГГц</w:t>
            </w:r>
            <w:hyperlink r:id="rId56" w:anchor="cite_note-gost24375-4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  <w:tr w:rsidR="00CF4EB3" w:rsidRPr="00CF4EB3" w:rsidTr="00CF4EB3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7" w:tooltip="Инфракрасное излучение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Инфракрасное излучение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1 мм — 780 </w:t>
            </w:r>
            <w:proofErr w:type="spellStart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begin"/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instrText xml:space="preserve"> HYPERLINK "http://ru.wikipedia.org/wiki/%D0%9C%D0%B5%D1%82%D1%80" \l ".D0.9A.D1.80.D0.B0.D1.82.D0.BD.D1.8B.D0.B5_.D0.B8_.D0.B4.D0.BE.D0.BB.D1.8C.D0.BD.D1.8B.D0.B5_.D0.B5.D0.B4.D0.B8.D0.BD.D0.B8.D1.86.D1.8B" \o "Метр" </w:instrTex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separate"/>
            </w:r>
            <w:r w:rsidRPr="00CF4EB3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ru-RU"/>
              </w:rPr>
              <w:t>нм</w:t>
            </w:r>
            <w:proofErr w:type="spellEnd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300 ГГц — 429 ТГц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Излучение молекул и атомов при тепловых и электрических воздействиях.</w:t>
            </w:r>
          </w:p>
        </w:tc>
      </w:tr>
      <w:tr w:rsidR="00CF4EB3" w:rsidRPr="00CF4EB3" w:rsidTr="00CF4EB3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8" w:tooltip="Видимое излучение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Видимое излучение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780—380 </w:t>
            </w:r>
            <w:proofErr w:type="spellStart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429 ТГц — 750 ТГц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4EB3" w:rsidRPr="00CF4EB3" w:rsidRDefault="00CF4EB3" w:rsidP="00CF4EB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  <w:tr w:rsidR="00CF4EB3" w:rsidRPr="00CF4EB3" w:rsidTr="00CF4EB3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59" w:tooltip="Ультрафиолетовое излучение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Ультрафиолетовое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380 — 10 </w:t>
            </w:r>
            <w:proofErr w:type="spellStart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7,5·10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vertAlign w:val="superscript"/>
                <w:lang w:eastAsia="ru-RU"/>
              </w:rPr>
              <w:t>14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Гц — 3·10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vertAlign w:val="superscript"/>
                <w:lang w:eastAsia="ru-RU"/>
              </w:rPr>
              <w:t>16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Гц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Излучение атомов под воздействием ускоренных электронов.</w:t>
            </w:r>
          </w:p>
        </w:tc>
      </w:tr>
      <w:tr w:rsidR="00CF4EB3" w:rsidRPr="00CF4EB3" w:rsidTr="00CF4EB3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60" w:tooltip="Рентгеновское излучение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Рентгеновские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нм</w:t>
            </w:r>
            <w:proofErr w:type="spellEnd"/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— 5 пм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3·10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vertAlign w:val="superscript"/>
                <w:lang w:eastAsia="ru-RU"/>
              </w:rPr>
              <w:t>16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— 6·10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vertAlign w:val="superscript"/>
                <w:lang w:eastAsia="ru-RU"/>
              </w:rPr>
              <w:t>19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Гц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Атомные процессы при воздействии ускоренных заряженных частиц.</w:t>
            </w:r>
          </w:p>
        </w:tc>
      </w:tr>
      <w:tr w:rsidR="00CF4EB3" w:rsidRPr="00CF4EB3" w:rsidTr="00CF4EB3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hyperlink r:id="rId61" w:tooltip="Гамма-излучение" w:history="1">
              <w:r w:rsidRPr="00CF4EB3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ru-RU"/>
                </w:rPr>
                <w:t>Гамма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менее 5 пм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более 6·10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vertAlign w:val="superscript"/>
                <w:lang w:eastAsia="ru-RU"/>
              </w:rPr>
              <w:t>19</w:t>
            </w: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Гц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F4EB3" w:rsidRPr="00CF4EB3" w:rsidRDefault="00CF4EB3" w:rsidP="00CF4EB3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CF4EB3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Ядерные и космические процессы, радиоактивный распад.</w:t>
            </w:r>
          </w:p>
        </w:tc>
      </w:tr>
    </w:tbl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Радиоволны. Ультракороткие радиоволны принято разделять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62" w:tooltip="Метровые волны (страница отсутствует)" w:history="1">
        <w:r w:rsidRPr="00CF4EB3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метровые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63" w:tooltip="Дециметровые волны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дециметровые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64" w:tooltip="Сантиметровые волны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сантиметровые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65" w:tooltip="Миллиметровые волны (страница отсутствует)" w:history="1">
        <w:r w:rsidRPr="00CF4EB3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  <w:lang w:eastAsia="ru-RU"/>
          </w:rPr>
          <w:t>миллиметровые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66" w:tooltip="Субмиллиметровые волны (страница отсутствует)" w:history="1">
        <w:r w:rsidRPr="00CF4EB3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  <w:lang w:eastAsia="ru-RU"/>
          </w:rPr>
          <w:t>субмиллиметровые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67" w:tooltip="Микрометровые волны (страница отсутствует)" w:history="1">
        <w:r w:rsidRPr="00CF4EB3">
          <w:rPr>
            <w:rFonts w:ascii="Arial" w:eastAsia="Times New Roman" w:hAnsi="Arial" w:cs="Arial"/>
            <w:i/>
            <w:iCs/>
            <w:color w:val="A55858"/>
            <w:sz w:val="21"/>
            <w:szCs w:val="21"/>
            <w:u w:val="single"/>
            <w:lang w:eastAsia="ru-RU"/>
          </w:rPr>
          <w:t>микрометровые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Волны с длиной λ &lt; 1 м (ν &gt; 300 МГц) принято также называть </w:t>
      </w:r>
      <w:hyperlink r:id="rId68" w:tooltip="Микроволновое излучение" w:history="1">
        <w:r w:rsidRPr="00CF4EB3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ru-RU"/>
          </w:rPr>
          <w:t>микроволнами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или </w:t>
      </w: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волнами сверхвысоких частот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(СВЧ). Деление радиоволн на диапазоны см. в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статьях</w:t>
      </w:r>
      <w:hyperlink r:id="rId69" w:tooltip="Радиоизлуч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Радиоизлучение</w:t>
        </w:r>
        <w:proofErr w:type="spellEnd"/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70" w:tooltip="Диапазон частот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Диапазон частот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1" w:tooltip="Ионизирующее излуч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Ионизирующее электромагнитное излучение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 этой группе традиционно относят рентгеновское и гамма-излучение, хотя, строго говоря, ионизировать атомы может и ультрафиолетовое излучение, и даже видимый свет. Границы областей рентгеновского и гамма-излучения могут быть определены лишь весьма условно. Для общей ориентировки можно принять, что энергия рентгеновских </w:t>
      </w:r>
      <w:hyperlink r:id="rId72" w:tooltip="Квант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квантов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лежит в пределах 20 эВ — 0,1 МэВ, а энергия </w:t>
      </w:r>
      <w:hyperlink r:id="rId73" w:tooltip="Гамма-квант" w:history="1">
        <w:proofErr w:type="gramStart"/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гамма-квантов</w:t>
        </w:r>
        <w:proofErr w:type="gramEnd"/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больше 0,1 МэВ. В узком смысле гамма-излучение испускается ядром, а рентгеновское — атомной электронной оболочкой при выбивании электрона с низколежащих орбит, хотя эта классификация неприменима к жёсткому излучению, генерируемому без участия атомов и ядер (например, </w:t>
      </w:r>
      <w:hyperlink r:id="rId74" w:tooltip="Синхротронное излуч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синхротронному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или </w:t>
      </w:r>
      <w:hyperlink r:id="rId75" w:tooltip="Тормозное излуч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тормозному излучению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CF4EB3" w:rsidRPr="00CF4EB3" w:rsidRDefault="00CF4EB3" w:rsidP="00CF4EB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Радиоволны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76" w:tooltip="Радио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Радиоизлучение</w:t>
        </w:r>
      </w:hyperlink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Из-за больших значений λ распространение радиоволн можно рассматривать без учёта </w:t>
      </w:r>
      <w:hyperlink r:id="rId77" w:tooltip="Атом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атомистического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строения среды. Исключение составляют только самые короткие радиоволны, 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примыкающие к инфракрасному участку спектра. В радиодиапазоне слабо сказываются и квантовые свойства излучения, хотя их всё же приходится учитывать, в частности, при описании квантовых генераторов и усилителей сантиметрового и миллиметрового диапазонов, а также молекулярных стандартов частоты и времени, при охлаждении аппаратуры до температур в несколько кельвинов.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Радиоволны возникают при протекании по проводникам </w:t>
      </w:r>
      <w:hyperlink r:id="rId78" w:tooltip="Переменный ток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переменного тока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соответствующей частоты. И наоборот, проходящая в пространстве электромагнитная волна возбуждает в проводнике соответствующий ей переменный ток. Это свойство используется в </w:t>
      </w:r>
      <w:hyperlink r:id="rId79" w:tooltip="Радио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радиотехнике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при конструировании </w:t>
      </w:r>
      <w:hyperlink r:id="rId80" w:tooltip="Антенн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антенн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Естественным источником волн этого диапазона являются </w:t>
      </w:r>
      <w:hyperlink r:id="rId81" w:tooltip="Гроз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грозы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Считается, что они же являются источником </w:t>
      </w:r>
      <w:hyperlink r:id="rId82" w:tooltip="Стоячая волн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стоячих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электромагнитных </w:t>
      </w:r>
      <w:hyperlink r:id="rId83" w:tooltip="Резонанс Шуман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волн Шумана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Микроволновое излучение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84" w:tooltip="Микроволновое 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Микроволновое излучение</w:t>
        </w:r>
      </w:hyperlink>
    </w:p>
    <w:p w:rsidR="00CF4EB3" w:rsidRPr="00CF4EB3" w:rsidRDefault="00CF4EB3" w:rsidP="00CF4EB3">
      <w:pPr>
        <w:shd w:val="clear" w:color="auto" w:fill="FFFFFF"/>
        <w:tabs>
          <w:tab w:val="left" w:pos="9615"/>
        </w:tabs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Инфракрасное излучение (тепловое)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85" w:tooltip="Инфракрасное 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Инфракрасное излучение</w:t>
        </w:r>
      </w:hyperlink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86" w:tooltip="Тепловое 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Тепловое излучение</w:t>
        </w:r>
      </w:hyperlink>
    </w:p>
    <w:p w:rsidR="00CF4EB3" w:rsidRPr="00CF4EB3" w:rsidRDefault="00CF4EB3" w:rsidP="00CF4EB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Видимое излучение (оптическое)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87" w:tooltip="Видимое 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Видимое излучение</w:t>
        </w:r>
      </w:hyperlink>
    </w:p>
    <w:p w:rsidR="00CF4EB3" w:rsidRPr="00CF4EB3" w:rsidRDefault="00CF4EB3" w:rsidP="00CF4EB3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CF4EB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         Прозрачная </w:t>
      </w:r>
      <w:hyperlink r:id="rId88" w:tooltip="Призма (оптика)" w:history="1">
        <w:r w:rsidRPr="00CF4EB3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ru-RU"/>
          </w:rPr>
          <w:t>призма</w:t>
        </w:r>
      </w:hyperlink>
      <w:r w:rsidRPr="00CF4EB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разлагает луч белого цвета на составляющие его лучи</w:t>
      </w:r>
      <w:hyperlink r:id="rId89" w:anchor="cite_note-5" w:history="1">
        <w:r w:rsidRPr="00CF4EB3">
          <w:rPr>
            <w:rFonts w:ascii="Arial" w:eastAsia="Times New Roman" w:hAnsi="Arial" w:cs="Arial"/>
            <w:color w:val="0B0080"/>
            <w:sz w:val="18"/>
            <w:szCs w:val="18"/>
            <w:u w:val="single"/>
            <w:vertAlign w:val="superscript"/>
            <w:lang w:eastAsia="ru-RU"/>
          </w:rPr>
          <w:t>[5]</w:t>
        </w:r>
      </w:hyperlink>
      <w:r w:rsidRPr="00CF4EB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Видимое, инфракрасное и ультрафиолетовое излучение составляет так называемую </w:t>
      </w: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оптическую область спектра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широком смысле этого слова. Выделение такой области обусловлено не только близостью соответствующих участков </w:t>
      </w:r>
      <w:hyperlink r:id="rId90" w:tooltip="Спектр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спектра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и сходством приборов, применяющихся для её исследования и разработанных исторически главным образом при изучении видимого </w:t>
      </w:r>
      <w:hyperlink r:id="rId91" w:tooltip="Свет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света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92" w:tooltip="Линз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линзы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93" w:tooltip="Зеркало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зеркала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для </w:t>
      </w:r>
      <w:hyperlink r:id="rId94" w:tooltip="Фокусировка (страница отсутствует)" w:history="1">
        <w:r w:rsidRPr="00CF4EB3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фокусирования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излучения, </w:t>
      </w:r>
      <w:hyperlink r:id="rId95" w:tooltip="Призма (оптика)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призмы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96" w:tooltip="Дифракционная решёт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дифракционные решётки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97" w:tooltip="Интерференция (физика)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интерференционные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приборы для исследования спектрального состава излучения и пр.).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Частоты волн оптической области спектра уже сравнимы с собственными частотами </w:t>
      </w:r>
      <w:hyperlink r:id="rId98" w:tooltip="Атом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атомов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99" w:tooltip="Молекул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молекул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их длины — с молекулярными размерами и межмолекулярными расстояниями. Благодаря этому в этой области становятся существенными явления, обусловленные атомистическим строением вещества. По этой же причине, наряду с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волновыми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проявляются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hyperlink r:id="rId100" w:tooltip="Квант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квантовые</w:t>
        </w:r>
        <w:proofErr w:type="spellEnd"/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свойства света.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Самым известным источником оптического излучения является </w:t>
      </w:r>
      <w:hyperlink r:id="rId101" w:tooltip="Солнц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Солнце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Его поверхность (фотосфера) нагрета до температуры 6000 градусов по Кельвину и светит ярко-белым светом (максимум непрерывного спектра солнечного излучения расположен в «зелёной» области 550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нм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где находится и максимум чувствительности глаза). Именно потому, что мы родились возле такой </w:t>
      </w:r>
      <w:hyperlink r:id="rId102" w:tooltip="Звезд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звезды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этот участок спектра электромагнитного излучения непосредственно воспринимается нашими </w:t>
      </w:r>
      <w:hyperlink r:id="rId103" w:tooltip="Орган чувств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органами чувств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Излучение оптического диапазона возникает, в частности, при нагревании тел (инфракрасное излучение называют также тепловым) из-за </w:t>
      </w:r>
      <w:hyperlink r:id="rId104" w:tooltip="Тепловое движ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теплового движения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атомов и молекул. Чем сильнее нагрето тело, тем выше частота, на которой находится максимум спектра его излучения (см.: </w:t>
      </w:r>
      <w:hyperlink r:id="rId105" w:tooltip="Закон смещения Вин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Закон смещения Вина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При определённом нагревании тело начинает светиться в видимом диапазоне (</w:t>
      </w:r>
      <w:hyperlink r:id="rId106" w:tooltip="Каление (страница отсутствует)" w:history="1">
        <w:r w:rsidRPr="00CF4EB3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каление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сначала красным цветом, потом жёлтым и так далее. И наоборот, излучение оптического спектра оказывает на тела тепловое воздействие (см.: 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"http://ru.wikipedia.org/w/index.php?title=%D0%91%D0%BE%D0%BB%D0%BE%D0%BC%D0%B5%D1%82%D1%80%D0%B8%D1%8F&amp;action=edit&amp;redlink=1" \o "Болометрия (страница отсутствует)" </w:instrTex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CF4EB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Болометрия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Оптическое излучение может создаваться и регистрироваться в </w:t>
      </w:r>
      <w:hyperlink r:id="rId107" w:tooltip="Химическая реакци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химических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биологических реакциях. Одна из известнейших химических реакций, являющихся приёмником оптического излучения, используется в </w:t>
      </w:r>
      <w:hyperlink r:id="rId108" w:tooltip="Фотографи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фотографии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Источником энергии для большинства живых существ на Земле является </w:t>
      </w:r>
      <w:hyperlink r:id="rId109" w:tooltip="Фотосинтез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фотосинтез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биологическая реакция, протекающая в растениях под действием оптического излучения Солнца.</w:t>
      </w:r>
    </w:p>
    <w:p w:rsidR="00CF4EB3" w:rsidRPr="00CF4EB3" w:rsidRDefault="00CF4EB3" w:rsidP="00CF4EB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Ультрафиолетовое излучение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10" w:tooltip="Ультрафиолетовое 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Ультрафиолетовое излучение</w:t>
        </w:r>
      </w:hyperlink>
    </w:p>
    <w:p w:rsidR="00CF4EB3" w:rsidRPr="00CF4EB3" w:rsidRDefault="00CF4EB3" w:rsidP="00CF4EB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Жёсткое излучение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11" w:tooltip="Рентгеновское 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Рентгеновское излучение</w:t>
        </w:r>
      </w:hyperlink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12" w:tooltip="Гамма-излучение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Гамма-излучение</w:t>
        </w:r>
      </w:hyperlink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области рентгеновского и гамма-излучения на первый план выступают </w:t>
      </w:r>
      <w:hyperlink r:id="rId113" w:tooltip="Квантовая механ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квантовые свойства излучения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Рентгеновское излучение возникает при </w:t>
      </w:r>
      <w:hyperlink r:id="rId114" w:tooltip="Тормозное излуч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торможении быстрых заряженных частиц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115" w:tooltip="Электрон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электронов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16" w:tooltip="Протон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протонов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и пр.), а также в результате процессов, происходящих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внутри</w:t>
      </w:r>
      <w:hyperlink r:id="rId117" w:tooltip="Атомная орбиталь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электронных</w:t>
        </w:r>
        <w:proofErr w:type="spellEnd"/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оболочек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атомов. Гамма-излучение появляется в результате процессов, происходящих внутри </w:t>
      </w:r>
      <w:hyperlink r:id="rId118" w:tooltip="Атомное ядро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атомных ядер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также в результате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превращения</w:t>
      </w:r>
      <w:hyperlink r:id="rId119" w:tooltip="Элементарная частиц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элементарных</w:t>
        </w:r>
        <w:proofErr w:type="spellEnd"/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 частиц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CF4EB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Особенности электромагнитного излучения разных диапазонов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Распространение электромагнитных волн,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временны́е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зависимости электрического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342900" cy="200025"/>
            <wp:effectExtent l="0" t="0" r="0" b="9525"/>
            <wp:docPr id="2" name="Рисунок 2" descr="\mathit E(t)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it E(t)\,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магнитного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361950" cy="200025"/>
            <wp:effectExtent l="0" t="0" r="0" b="9525"/>
            <wp:docPr id="1" name="Рисунок 1" descr="\mathit H(t)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mathit H(t)\,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полей, определяющий тип волн (плоские, сферические и др.), вид поляризации и прочие особенности зависят от источника излучения и свой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ств ср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еды.</w:t>
      </w:r>
    </w:p>
    <w:p w:rsid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Электромагнитные излучения различных частот взаимодействуют с веществом также по-разному. Процессы излучения и поглощения </w:t>
      </w: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радиоволн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обычно можно описать с помощью соотношений </w:t>
      </w:r>
      <w:hyperlink r:id="rId122" w:tooltip="Классическая электродинамик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классической электродинамики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 а вот для волн </w:t>
      </w: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оптического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диапазона и, тем более, </w:t>
      </w: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жёстких лучей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необходимо учитывать уже их квантовую природу.</w:t>
      </w:r>
    </w:p>
    <w:p w:rsidR="00CF4EB3" w:rsidRPr="00CF4EB3" w:rsidRDefault="00CF4EB3" w:rsidP="00CF4EB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CF4EB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Электромагнитная безопасность</w:t>
      </w:r>
    </w:p>
    <w:p w:rsidR="00CF4EB3" w:rsidRPr="00CF4EB3" w:rsidRDefault="00CF4EB3" w:rsidP="00CF4EB3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Основная статья: </w:t>
      </w:r>
      <w:hyperlink r:id="rId123" w:tooltip="Электромагнитная безопасность" w:history="1">
        <w:r w:rsidRPr="00CF4EB3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Электромагнитная безопасность</w:t>
        </w:r>
      </w:hyperlink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Излучения электромагнитного диапазона при определённых уровнях могут оказывать отрицательное воздействие на организм человека, животных и других живых существ, а также неблагоприятно влиять на работу электрических приборов. Различные виды неионизирующих излучений (</w:t>
      </w:r>
      <w:hyperlink r:id="rId124" w:tooltip="Электромагнитное пол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электромагнитных полей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ЭМП) оказывают разное физиологическое воздействие. На практике выделяют диапазоны магнитного поля (постоянного и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квазипостоянного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импульсного), В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Ч-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 </w:t>
      </w:r>
      <w:hyperlink r:id="rId125" w:tooltip="Микроволновое излуч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СВЧ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-излучений, лазерного излучения, электрического и магнитного поля промышленной частоты от высоковольтного оборудования, СВЧ-излучения и др.</w:t>
      </w:r>
    </w:p>
    <w:p w:rsidR="00CF4EB3" w:rsidRPr="00CF4EB3" w:rsidRDefault="00CF4EB3" w:rsidP="00CF4EB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Влияние на живые существа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Существуют национальные и международные гигиенические нормативы уровней ЭМП, в зависимости от диапазона, для </w:t>
      </w:r>
      <w:hyperlink r:id="rId126" w:tooltip="Селитебные земли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селитебной зоны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на рабочих местах.</w:t>
      </w:r>
    </w:p>
    <w:p w:rsidR="00CF4EB3" w:rsidRPr="00CF4EB3" w:rsidRDefault="00CF4EB3" w:rsidP="00CF4EB3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Оптический диапазон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Существуют гигиенические нормы освещённости; также разработаны нормативы безопасности при работе с лазерным излучением.</w:t>
      </w:r>
    </w:p>
    <w:p w:rsidR="00CF4EB3" w:rsidRPr="00CF4EB3" w:rsidRDefault="00CF4EB3" w:rsidP="00CF4EB3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Радиоволны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Допустимые уровни электромагнитного излучения (плотность потока электромагнитной энергии) отражаются в нормативах, которые устанавливают государственные компетентные органы, в зависимости от диапазона </w:t>
      </w:r>
      <w:hyperlink r:id="rId127" w:tooltip="Электромагнитное пол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ЭМП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Эти нормы могут быть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существенно различны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разных странах.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Нахождение в зоне с повышенными уровнями ЭМП в течение определённого времени приводит к ряду неблагоприятных последствий: наблюдается усталость, тошнота, головная боль. При значительных превышениях нормативов возможны повреждение сердца, мозга, центральной нервной системы. Излучение может влиять на психику человека, появляется раздражительность, человеку трудно себя контролировать.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Возможно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развитие трудно поддающихся лечению заболеваний, вплоть до раковых. В частности, корреляционный анализ показал прямую средней силы корреляцию заболеваемости злокачественными заболеваниями головного мозга с максимальной нагрузкой от ЭМИ даже от использования такого </w:t>
      </w: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маломощного источника, как мобильные радиотелефоны</w:t>
      </w:r>
      <w:hyperlink r:id="rId128" w:anchor="cite_note-7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[7]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Эти данные не должны быть причиной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</w:t>
      </w:r>
      <w:hyperlink r:id="rId129" w:tooltip="Радиофоби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радиофобии</w:t>
        </w:r>
        <w:proofErr w:type="spellEnd"/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однако очевидна необходимость в существенном углублении сведений о действии ЭМИ на живые организмы.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России действует СанПиН 2.2.4.1191—03 «Электромагнитные поля в производственных условиях, на рабочих местах.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Санитарно-эпидемиологические правила и нормативы»</w:t>
      </w:r>
      <w:hyperlink r:id="rId130" w:anchor="cite_note-8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[8]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отменивший ранее действовавшие гигиенические нормативы «Санитарно-гигиенические нормы допустимой напряжённости электростатического поля» № 1757-77; «Предельно допустимые уровни воздействия постоянных магнитных полей при работе с магнитными устройствами и магнитными материалами» № 1742-77; «Санитарные нормы и правила выполнения работ в условиях воздействия электрических полей промышленной частоты (50 Гц)» № 5802-91; «Переменные магнитные поля промышленной частоты (50 Гц) в производственных условиях.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СанПиН 2.2.4.723-98»; «Предельно допустимые уровни магнитных полей частотой 50 Гц» № 3206-85; «Предельно допустимые уровни (ПДУ) воздействия электромагнитных полей (ЭМП) диапазона частот 10 - 60 кГц» № 5803-91.</w:t>
      </w:r>
    </w:p>
    <w:p w:rsidR="00CF4EB3" w:rsidRPr="00CF4EB3" w:rsidRDefault="00CF4EB3" w:rsidP="00CF4EB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Допустимые уровни излучения базовых станций </w:t>
      </w:r>
      <w:hyperlink r:id="rId131" w:tooltip="Мобильная связь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мобильной связи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(900 и 1800 МГц, суммарный уровень от всех источников) в санитарно-селитебной зоне в некоторых странах заметно различаются:</w:t>
      </w:r>
    </w:p>
    <w:p w:rsidR="00CF4EB3" w:rsidRPr="00CF4EB3" w:rsidRDefault="00CF4EB3" w:rsidP="00CF4EB3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Украина: 2,5 мкВт/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² (самая жёсткая санитарная норма в Европе);</w:t>
      </w:r>
    </w:p>
    <w:p w:rsidR="00CF4EB3" w:rsidRPr="00CF4EB3" w:rsidRDefault="00CF4EB3" w:rsidP="00CF4EB3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Россия, Венгрия: 10 мкВт/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²;</w:t>
      </w:r>
    </w:p>
    <w:p w:rsidR="00CF4EB3" w:rsidRPr="00CF4EB3" w:rsidRDefault="00CF4EB3" w:rsidP="00CF4EB3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США, Скандинавские страны: 100 мкВт/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².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ind w:left="1152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Параллельное развитие гигиенической науки в </w:t>
      </w:r>
      <w:hyperlink r:id="rId132" w:tooltip="СССР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СССР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западных странах привело к формированию разных подходов к оценке действия ЭМИ. Для части стран постсоветского пространства сохраняется преимущественно нормирование в единицах плотности потока энергии (ППЭ), а для </w:t>
      </w:r>
      <w:hyperlink r:id="rId133" w:tooltip="СШ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США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стран </w:t>
      </w:r>
      <w:hyperlink r:id="rId134" w:tooltip="ЕС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ЕС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типичным является оценка удельной мощности поглощения (</w:t>
      </w:r>
      <w:hyperlink r:id="rId135" w:tooltip="Удельный коэффициент поглощения электромагнитной энергии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SAR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ind w:left="1152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«Современные представления о биологическом действии ЭМИ от </w:t>
      </w:r>
      <w:hyperlink r:id="rId136" w:tooltip="Мобильная радиосвязь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мобильных радиотелефонов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(МРТ) не позволяют прогнозировать все неблагоприятные последствия, многие аспекты проблемы не освещены в современной литературе и требуют дополнительных исследований. В связи с этим, согласно рекомендациям </w:t>
      </w:r>
      <w:hyperlink r:id="rId137" w:tooltip="ВОЗ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ВОЗ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целесообразно придерживаться предупредительной политики, т. е. максимально уменьшить время использования сотовой связи».</w:t>
      </w:r>
    </w:p>
    <w:p w:rsidR="00CF4EB3" w:rsidRPr="00CF4EB3" w:rsidRDefault="00CF4EB3" w:rsidP="00CF4EB3">
      <w:pPr>
        <w:shd w:val="clear" w:color="auto" w:fill="FFFFFF"/>
        <w:spacing w:before="72" w:after="0" w:line="336" w:lineRule="atLeast"/>
        <w:ind w:left="1152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Ионизирующее излучение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ind w:left="1152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Допустимые нормативы регулируются нормами радиационной безопасности — </w:t>
      </w:r>
      <w:hyperlink r:id="rId138" w:tooltip="НРБ-99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НРБ-99</w:t>
        </w:r>
      </w:hyperlink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CF4EB3" w:rsidRPr="00CF4EB3" w:rsidRDefault="00CF4EB3" w:rsidP="00CF4EB3">
      <w:pPr>
        <w:shd w:val="clear" w:color="auto" w:fill="FFFFFF"/>
        <w:spacing w:before="72" w:after="0" w:line="240" w:lineRule="auto"/>
        <w:ind w:left="1152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CF4E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Влияние на радиотехнические устройства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ind w:left="1152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Существуют административные и контролирующие органы — инспекция по радиосвязи (на Украине, например, </w:t>
      </w:r>
      <w:proofErr w:type="spell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Укрчастотнадзор</w:t>
      </w:r>
      <w:proofErr w:type="spell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gramStart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который</w:t>
      </w:r>
      <w:proofErr w:type="gramEnd"/>
      <w:r w:rsidRPr="00CF4EB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регулирует распределение частотных диапазонов для различных пользователей, соблюдение выделенных диапазонов, отслеживает незаконное пользование радиоэфиром).</w:t>
      </w:r>
    </w:p>
    <w:p w:rsidR="00CF4EB3" w:rsidRPr="00CF4EB3" w:rsidRDefault="00CF4EB3" w:rsidP="00CF4EB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1152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CF4EB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См. также</w:t>
      </w:r>
    </w:p>
    <w:p w:rsidR="00CF4EB3" w:rsidRPr="00CF4EB3" w:rsidRDefault="00CF4EB3" w:rsidP="00CF4EB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9" w:tooltip="Волн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Волна</w:t>
        </w:r>
      </w:hyperlink>
    </w:p>
    <w:p w:rsidR="00CF4EB3" w:rsidRPr="00CF4EB3" w:rsidRDefault="00CF4EB3" w:rsidP="00CF4EB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0" w:tooltip="Радиобиология неионизирующих излучений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Радиобиология неионизирующих излучений</w:t>
        </w:r>
      </w:hyperlink>
    </w:p>
    <w:p w:rsidR="00CF4EB3" w:rsidRPr="00CF4EB3" w:rsidRDefault="00CF4EB3" w:rsidP="00CF4EB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1" w:tooltip="Фотоэффект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Фотоэффект</w:t>
        </w:r>
      </w:hyperlink>
    </w:p>
    <w:p w:rsidR="00CF4EB3" w:rsidRPr="00CF4EB3" w:rsidRDefault="00CF4EB3" w:rsidP="00CF4EB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2" w:tooltip="Электромагнитные колебания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Электромагнитные колебания</w:t>
        </w:r>
      </w:hyperlink>
    </w:p>
    <w:p w:rsidR="00CF4EB3" w:rsidRPr="00CF4EB3" w:rsidRDefault="00CF4EB3" w:rsidP="00CF4EB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3" w:tooltip="Эффект Комптона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Эффект Комптона</w:t>
        </w:r>
      </w:hyperlink>
    </w:p>
    <w:p w:rsidR="00CF4EB3" w:rsidRPr="00CF4EB3" w:rsidRDefault="00CF4EB3" w:rsidP="00CF4EB3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4" w:tooltip="Внутреннее отражение" w:history="1">
        <w:r w:rsidRPr="00CF4EB3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Внутреннее отражение</w:t>
        </w:r>
      </w:hyperlink>
    </w:p>
    <w:p w:rsidR="00CF4EB3" w:rsidRPr="00CF4EB3" w:rsidRDefault="00CF4EB3" w:rsidP="00CF4EB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1152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CF4EB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Примечания</w:t>
      </w:r>
    </w:p>
    <w:p w:rsidR="00CF4EB3" w:rsidRPr="00CF4EB3" w:rsidRDefault="00CF4EB3" w:rsidP="00CF4EB3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192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145" w:anchor="cite_ref-1" w:history="1">
        <w:r w:rsidRPr="00CF4EB3">
          <w:rPr>
            <w:rFonts w:ascii="Arial" w:eastAsia="Times New Roman" w:hAnsi="Arial" w:cs="Arial"/>
            <w:b/>
            <w:bCs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CF4EB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(</w:t>
      </w:r>
      <w:hyperlink r:id="rId146" w:tooltip="Теория относительности" w:history="1">
        <w:r w:rsidRPr="00CF4EB3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 xml:space="preserve">Принцип </w:t>
        </w:r>
        <w:proofErr w:type="gramStart"/>
        <w:r w:rsidRPr="00CF4EB3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максимальности скорости света теории относительности</w:t>
        </w:r>
        <w:proofErr w:type="gramEnd"/>
      </w:hyperlink>
      <w:r w:rsidRPr="00CF4EB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при этом не нарушается, так как скорость переноса энергии и информации — связанная с групповой, а не фазовой скоростью — в любом случае не превышает световой скорости)</w:t>
      </w:r>
    </w:p>
    <w:p w:rsidR="00CF4EB3" w:rsidRPr="00CF4EB3" w:rsidRDefault="00CF4EB3" w:rsidP="00CF4EB3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192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147" w:anchor="cite_ref-2" w:history="1">
        <w:r w:rsidRPr="00CF4EB3">
          <w:rPr>
            <w:rFonts w:ascii="Arial" w:eastAsia="Times New Roman" w:hAnsi="Arial" w:cs="Arial"/>
            <w:b/>
            <w:bCs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CF4EB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Также вопросы, связанные с жесткими и сверхжесткими излучениями могут возникать в астрофизике; там иногда они имеют особую специфику, например, генерация излучения может происходить в областях огромного размера.</w:t>
      </w:r>
    </w:p>
    <w:p w:rsidR="00CF4EB3" w:rsidRPr="00CF4EB3" w:rsidRDefault="00CF4EB3" w:rsidP="00CF4EB3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1920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148" w:anchor="cite_ref-3" w:history="1">
        <w:r w:rsidRPr="00CF4EB3">
          <w:rPr>
            <w:rFonts w:ascii="Arial" w:eastAsia="Times New Roman" w:hAnsi="Arial" w:cs="Arial"/>
            <w:b/>
            <w:bCs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CF4EB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Наиболее фундаментальной, не считая упомянутых выше теорий Стандартной модели, отличия которой от чистой квантовой электродинамики проявляются, </w:t>
      </w:r>
    </w:p>
    <w:p w:rsidR="00CF4EB3" w:rsidRPr="00CF4EB3" w:rsidRDefault="00CF4EB3" w:rsidP="00CF4EB3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6D3BDC" w:rsidRDefault="006D3BDC" w:rsidP="00CF4EB3">
      <w:pPr>
        <w:spacing w:line="240" w:lineRule="auto"/>
      </w:pPr>
    </w:p>
    <w:sectPr w:rsidR="006D3BDC" w:rsidSect="00CF4EB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1D5"/>
    <w:multiLevelType w:val="multilevel"/>
    <w:tmpl w:val="945E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2715B"/>
    <w:multiLevelType w:val="multilevel"/>
    <w:tmpl w:val="E544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500F7"/>
    <w:multiLevelType w:val="multilevel"/>
    <w:tmpl w:val="6A2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A55BB7"/>
    <w:multiLevelType w:val="multilevel"/>
    <w:tmpl w:val="970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2"/>
    <w:rsid w:val="006D3BDC"/>
    <w:rsid w:val="00CF4EB3"/>
    <w:rsid w:val="00E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4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CF4EB3"/>
  </w:style>
  <w:style w:type="character" w:customStyle="1" w:styleId="mw-editsection">
    <w:name w:val="mw-editsection"/>
    <w:basedOn w:val="a0"/>
    <w:rsid w:val="00CF4EB3"/>
  </w:style>
  <w:style w:type="character" w:customStyle="1" w:styleId="mw-editsection-bracket">
    <w:name w:val="mw-editsection-bracket"/>
    <w:basedOn w:val="a0"/>
    <w:rsid w:val="00CF4EB3"/>
  </w:style>
  <w:style w:type="character" w:styleId="a3">
    <w:name w:val="Hyperlink"/>
    <w:basedOn w:val="a0"/>
    <w:uiPriority w:val="99"/>
    <w:semiHidden/>
    <w:unhideWhenUsed/>
    <w:rsid w:val="00CF4EB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F4EB3"/>
  </w:style>
  <w:style w:type="character" w:customStyle="1" w:styleId="apple-converted-space">
    <w:name w:val="apple-converted-space"/>
    <w:basedOn w:val="a0"/>
    <w:rsid w:val="00CF4EB3"/>
  </w:style>
  <w:style w:type="paragraph" w:styleId="a4">
    <w:name w:val="Normal (Web)"/>
    <w:basedOn w:val="a"/>
    <w:uiPriority w:val="99"/>
    <w:semiHidden/>
    <w:unhideWhenUsed/>
    <w:rsid w:val="00C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B3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CF4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4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CF4EB3"/>
  </w:style>
  <w:style w:type="character" w:customStyle="1" w:styleId="mw-editsection">
    <w:name w:val="mw-editsection"/>
    <w:basedOn w:val="a0"/>
    <w:rsid w:val="00CF4EB3"/>
  </w:style>
  <w:style w:type="character" w:customStyle="1" w:styleId="mw-editsection-bracket">
    <w:name w:val="mw-editsection-bracket"/>
    <w:basedOn w:val="a0"/>
    <w:rsid w:val="00CF4EB3"/>
  </w:style>
  <w:style w:type="character" w:styleId="a3">
    <w:name w:val="Hyperlink"/>
    <w:basedOn w:val="a0"/>
    <w:uiPriority w:val="99"/>
    <w:semiHidden/>
    <w:unhideWhenUsed/>
    <w:rsid w:val="00CF4EB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F4EB3"/>
  </w:style>
  <w:style w:type="character" w:customStyle="1" w:styleId="apple-converted-space">
    <w:name w:val="apple-converted-space"/>
    <w:basedOn w:val="a0"/>
    <w:rsid w:val="00CF4EB3"/>
  </w:style>
  <w:style w:type="paragraph" w:styleId="a4">
    <w:name w:val="Normal (Web)"/>
    <w:basedOn w:val="a"/>
    <w:uiPriority w:val="99"/>
    <w:semiHidden/>
    <w:unhideWhenUsed/>
    <w:rsid w:val="00C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B3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CF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7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785031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2%D0%BE%D0%BB%D0%BD%D0%BE%D0%B2%D0%B0%D1%8F_%D0%BE%D0%BF%D1%82%D0%B8%D0%BA%D0%B0" TargetMode="External"/><Relationship Id="rId117" Type="http://schemas.openxmlformats.org/officeDocument/2006/relationships/hyperlink" Target="http://ru.wikipedia.org/wiki/%D0%90%D1%82%D0%BE%D0%BC%D0%BD%D0%B0%D1%8F_%D0%BE%D1%80%D0%B1%D0%B8%D1%82%D0%B0%D0%BB%D1%8C" TargetMode="External"/><Relationship Id="rId21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42" Type="http://schemas.openxmlformats.org/officeDocument/2006/relationships/hyperlink" Target="http://ru.wikipedia.org/wiki/%D0%9D%D0%B0%D0%BF%D1%80%D1%8F%D0%B6%D1%91%D0%BD%D0%BD%D0%BE%D1%81%D1%82%D1%8C_%D0%BC%D0%B0%D0%B3%D0%BD%D0%B8%D1%82%D0%BD%D0%BE%D0%B3%D0%BE_%D0%BF%D0%BE%D0%BB%D1%8F" TargetMode="External"/><Relationship Id="rId47" Type="http://schemas.openxmlformats.org/officeDocument/2006/relationships/hyperlink" Target="http://ru.wikipedia.org/wiki/%D0%9A%D0%BC" TargetMode="External"/><Relationship Id="rId63" Type="http://schemas.openxmlformats.org/officeDocument/2006/relationships/hyperlink" Target="http://ru.wikipedia.org/wiki/%D0%94%D0%B5%D1%86%D0%B8%D0%BC%D0%B5%D1%82%D1%80%D0%BE%D0%B2%D1%8B%D0%B5_%D0%B2%D0%BE%D0%BB%D0%BD%D1%8B" TargetMode="External"/><Relationship Id="rId68" Type="http://schemas.openxmlformats.org/officeDocument/2006/relationships/hyperlink" Target="http://ru.wikipedia.org/wiki/%D0%9C%D0%B8%D0%BA%D1%80%D0%BE%D0%B2%D0%BE%D0%BB%D0%BD%D0%BE%D0%B2%D0%BE%D0%B5_%D0%B8%D0%B7%D0%BB%D1%83%D1%87%D0%B5%D0%BD%D0%B8%D0%B5" TargetMode="External"/><Relationship Id="rId84" Type="http://schemas.openxmlformats.org/officeDocument/2006/relationships/hyperlink" Target="http://ru.wikipedia.org/wiki/%D0%9C%D0%B8%D0%BA%D1%80%D0%BE%D0%B2%D0%BE%D0%BB%D0%BD%D0%BE%D0%B2%D0%BE%D0%B5_%D0%B8%D0%B7%D0%BB%D1%83%D1%87%D0%B5%D0%BD%D0%B8%D0%B5" TargetMode="External"/><Relationship Id="rId89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12" Type="http://schemas.openxmlformats.org/officeDocument/2006/relationships/hyperlink" Target="http://ru.wikipedia.org/wiki/%D0%93%D0%B0%D0%BC%D0%BC%D0%B0-%D0%B8%D0%B7%D0%BB%D1%83%D1%87%D0%B5%D0%BD%D0%B8%D0%B5" TargetMode="External"/><Relationship Id="rId133" Type="http://schemas.openxmlformats.org/officeDocument/2006/relationships/hyperlink" Target="http://ru.wikipedia.org/wiki/%D0%A1%D0%A8%D0%90" TargetMode="External"/><Relationship Id="rId138" Type="http://schemas.openxmlformats.org/officeDocument/2006/relationships/hyperlink" Target="http://ru.wikipedia.org/wiki/%D0%9D%D0%A0%D0%91-99" TargetMode="External"/><Relationship Id="rId16" Type="http://schemas.openxmlformats.org/officeDocument/2006/relationships/hyperlink" Target="http://ru.wikipedia.org/wiki/%D0%9E%D0%BF%D1%82%D0%B8%D0%BA%D0%B0" TargetMode="External"/><Relationship Id="rId107" Type="http://schemas.openxmlformats.org/officeDocument/2006/relationships/hyperlink" Target="http://ru.wikipedia.org/wiki/%D0%A5%D0%B8%D0%BC%D0%B8%D1%87%D0%B5%D1%81%D0%BA%D0%B0%D1%8F_%D1%80%D0%B5%D0%B0%D0%BA%D1%86%D0%B8%D1%8F" TargetMode="External"/><Relationship Id="rId11" Type="http://schemas.openxmlformats.org/officeDocument/2006/relationships/hyperlink" Target="http://ru.wikipedia.org/wiki/%D0%A4%D0%B0%D0%B7%D0%BE%D0%B2%D0%B0%D1%8F_%D1%81%D0%BA%D0%BE%D1%80%D0%BE%D1%81%D1%82%D1%8C" TargetMode="External"/><Relationship Id="rId32" Type="http://schemas.openxmlformats.org/officeDocument/2006/relationships/hyperlink" Target="http://ru.wikipedia.org/wiki/%D0%A0%D0%B0%D0%B4%D0%B8%D0%BE%D0%BB%D0%BE%D0%B3%D0%B8%D1%8F" TargetMode="External"/><Relationship Id="rId37" Type="http://schemas.openxmlformats.org/officeDocument/2006/relationships/hyperlink" Target="http://ru.wikipedia.org/wiki/%D0%A2%D0%B5%D0%BE%D1%80%D0%B8%D1%8F_%D0%BA%D0%BE%D0%BB%D0%B5%D0%B1%D0%B0%D0%BD%D0%B8%D0%B9" TargetMode="External"/><Relationship Id="rId53" Type="http://schemas.openxmlformats.org/officeDocument/2006/relationships/hyperlink" Target="http://ru.wikipedia.org/wiki/%D0%93%D0%B5%D1%80%D1%86_(%D0%B5%D0%B4%D0%B8%D0%BD%D0%B8%D1%86%D0%B0_%D0%B8%D0%B7%D0%BC%D0%B5%D1%80%D0%B5%D0%BD%D0%B8%D1%8F)" TargetMode="External"/><Relationship Id="rId58" Type="http://schemas.openxmlformats.org/officeDocument/2006/relationships/hyperlink" Target="http://ru.wikipedia.org/wiki/%D0%92%D0%B8%D0%B4%D0%B8%D0%BC%D0%BE%D0%B5_%D0%B8%D0%B7%D0%BB%D1%83%D1%87%D0%B5%D0%BD%D0%B8%D0%B5" TargetMode="External"/><Relationship Id="rId74" Type="http://schemas.openxmlformats.org/officeDocument/2006/relationships/hyperlink" Target="http://ru.wikipedia.org/wiki/%D0%A1%D0%B8%D0%BD%D1%85%D1%80%D0%BE%D1%82%D1%80%D0%BE%D0%BD%D0%BD%D0%BE%D0%B5_%D0%B8%D0%B7%D0%BB%D1%83%D1%87%D0%B5%D0%BD%D0%B8%D0%B5" TargetMode="External"/><Relationship Id="rId79" Type="http://schemas.openxmlformats.org/officeDocument/2006/relationships/hyperlink" Target="http://ru.wikipedia.org/wiki/%D0%A0%D0%B0%D0%B4%D0%B8%D0%BE" TargetMode="External"/><Relationship Id="rId102" Type="http://schemas.openxmlformats.org/officeDocument/2006/relationships/hyperlink" Target="http://ru.wikipedia.org/wiki/%D0%97%D0%B2%D0%B5%D0%B7%D0%B4%D0%B0" TargetMode="External"/><Relationship Id="rId123" Type="http://schemas.openxmlformats.org/officeDocument/2006/relationships/hyperlink" Target="http://ru.wikipedia.org/wiki/%D0%AD%D0%BB%D0%B5%D0%BA%D1%82%D1%80%D0%BE%D0%BC%D0%B0%D0%B3%D0%BD%D0%B8%D1%82%D0%BD%D0%B0%D1%8F_%D0%B1%D0%B5%D0%B7%D0%BE%D0%BF%D0%B0%D1%81%D0%BD%D0%BE%D1%81%D1%82%D1%8C" TargetMode="External"/><Relationship Id="rId128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44" Type="http://schemas.openxmlformats.org/officeDocument/2006/relationships/hyperlink" Target="http://ru.wikipedia.org/wiki/%D0%92%D0%BD%D1%83%D1%82%D1%80%D0%B5%D0%BD%D0%BD%D0%B5%D0%B5_%D0%BE%D1%82%D1%80%D0%B0%D0%B6%D0%B5%D0%BD%D0%B8%D0%B5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A1%D0%BF%D0%B5%D0%BA%D1%82%D1%80" TargetMode="External"/><Relationship Id="rId95" Type="http://schemas.openxmlformats.org/officeDocument/2006/relationships/hyperlink" Target="http://ru.wikipedia.org/wiki/%D0%9F%D1%80%D0%B8%D0%B7%D0%BC%D0%B0_(%D0%BE%D0%BF%D1%82%D0%B8%D0%BA%D0%B0)" TargetMode="External"/><Relationship Id="rId22" Type="http://schemas.openxmlformats.org/officeDocument/2006/relationships/hyperlink" Target="http://ru.wikipedia.org/wiki/%D0%9A%D0%B2%D0%B0%D0%BD%D1%82%D0%BE%D0%B2%D0%B0%D1%8F_%D1%8D%D0%BB%D0%B5%D0%BA%D1%82%D1%80%D0%BE%D0%B4%D0%B8%D0%BD%D0%B0%D0%BC%D0%B8%D0%BA%D0%B0" TargetMode="External"/><Relationship Id="rId27" Type="http://schemas.openxmlformats.org/officeDocument/2006/relationships/hyperlink" Target="http://ru.wikipedia.org/wiki/%D0%9A%D0%B2%D0%B0%D0%BD%D1%82%D0%BE%D0%B2%D0%B0%D1%8F_%D0%BE%D0%BF%D1%82%D0%B8%D0%BA%D0%B0" TargetMode="External"/><Relationship Id="rId43" Type="http://schemas.openxmlformats.org/officeDocument/2006/relationships/hyperlink" Target="http://ru.wikipedia.org/wiki/%D0%A7%D0%B0%D1%81%D1%82%D0%BE%D1%82%D0%B0" TargetMode="External"/><Relationship Id="rId48" Type="http://schemas.openxmlformats.org/officeDocument/2006/relationships/hyperlink" Target="http://ru.wikipedia.org/wiki/%D0%93%D1%86" TargetMode="External"/><Relationship Id="rId64" Type="http://schemas.openxmlformats.org/officeDocument/2006/relationships/hyperlink" Target="http://ru.wikipedia.org/wiki/%D0%A1%D0%B0%D0%BD%D1%82%D0%B8%D0%BC%D0%B5%D1%82%D1%80%D0%BE%D0%B2%D1%8B%D0%B5_%D0%B2%D0%BE%D0%BB%D0%BD%D1%8B" TargetMode="External"/><Relationship Id="rId69" Type="http://schemas.openxmlformats.org/officeDocument/2006/relationships/hyperlink" Target="http://ru.wikipedia.org/wiki/%D0%A0%D0%B0%D0%B4%D0%B8%D0%BE%D0%B8%D0%B7%D0%BB%D1%83%D1%87%D0%B5%D0%BD%D0%B8%D0%B5" TargetMode="External"/><Relationship Id="rId113" Type="http://schemas.openxmlformats.org/officeDocument/2006/relationships/hyperlink" Target="http://ru.wikipedia.org/wiki/%D0%9A%D0%B2%D0%B0%D0%BD%D1%82%D0%BE%D0%B2%D0%B0%D1%8F_%D0%BC%D0%B5%D1%85%D0%B0%D0%BD%D0%B8%D0%BA%D0%B0" TargetMode="External"/><Relationship Id="rId118" Type="http://schemas.openxmlformats.org/officeDocument/2006/relationships/hyperlink" Target="http://ru.wikipedia.org/wiki/%D0%90%D1%82%D0%BE%D0%BC%D0%BD%D0%BE%D0%B5_%D1%8F%D0%B4%D1%80%D0%BE" TargetMode="External"/><Relationship Id="rId134" Type="http://schemas.openxmlformats.org/officeDocument/2006/relationships/hyperlink" Target="http://ru.wikipedia.org/wiki/%D0%95%D0%A1" TargetMode="External"/><Relationship Id="rId139" Type="http://schemas.openxmlformats.org/officeDocument/2006/relationships/hyperlink" Target="http://ru.wikipedia.org/wiki/%D0%92%D0%BE%D0%BB%D0%BD%D0%B0" TargetMode="External"/><Relationship Id="rId80" Type="http://schemas.openxmlformats.org/officeDocument/2006/relationships/hyperlink" Target="http://ru.wikipedia.org/wiki/%D0%90%D0%BD%D1%82%D0%B5%D0%BD%D0%BD%D0%B0" TargetMode="External"/><Relationship Id="rId85" Type="http://schemas.openxmlformats.org/officeDocument/2006/relationships/hyperlink" Target="http://ru.wikipedia.org/wiki/%D0%98%D0%BD%D1%84%D1%80%D0%B0%D0%BA%D1%80%D0%B0%D1%81%D0%BD%D0%BE%D0%B5_%D0%B8%D0%B7%D0%BB%D1%83%D1%87%D0%B5%D0%BD%D0%B8%D0%B5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2%D0%B0%D0%BA%D1%83%D1%83%D0%BC" TargetMode="External"/><Relationship Id="rId17" Type="http://schemas.openxmlformats.org/officeDocument/2006/relationships/hyperlink" Target="http://ru.wikipedia.org/wiki/%D0%A0%D0%B0%D0%B4%D0%B8%D0%BE%D1%84%D0%B8%D0%B7%D0%B8%D0%BA%D0%B0" TargetMode="External"/><Relationship Id="rId25" Type="http://schemas.openxmlformats.org/officeDocument/2006/relationships/hyperlink" Target="http://ru.wikipedia.org/wiki/%D0%9E%D0%BF%D1%82%D0%B8%D0%BA%D0%B0" TargetMode="External"/><Relationship Id="rId33" Type="http://schemas.openxmlformats.org/officeDocument/2006/relationships/hyperlink" Target="http://ru.wikipedia.org/wiki/%D0%90%D1%81%D1%82%D1%80%D0%BE%D1%84%D0%B8%D0%B7%D0%B8%D0%BA%D0%B0" TargetMode="External"/><Relationship Id="rId38" Type="http://schemas.openxmlformats.org/officeDocument/2006/relationships/hyperlink" Target="http://ru.wikipedia.org/wiki/%D0%AD%D0%BB%D0%B5%D0%BA%D1%82%D1%80%D0%BE%D0%B4%D0%B8%D0%BD%D0%B0%D0%BC%D0%B8%D0%BA%D0%B0" TargetMode="External"/><Relationship Id="rId46" Type="http://schemas.openxmlformats.org/officeDocument/2006/relationships/hyperlink" Target="http://ru.wikipedia.org/wiki/%D0%A1%D0%B2%D0%B5%D1%80%D1%85%D0%B4%D0%BB%D0%B8%D0%BD%D0%BD%D1%8B%D0%B5_%D0%B2%D0%BE%D0%BB%D0%BD%D1%8B" TargetMode="External"/><Relationship Id="rId59" Type="http://schemas.openxmlformats.org/officeDocument/2006/relationships/hyperlink" Target="http://ru.wikipedia.org/wiki/%D0%A3%D0%BB%D1%8C%D1%82%D1%80%D0%B0%D1%84%D0%B8%D0%BE%D0%BB%D0%B5%D1%82%D0%BE%D0%B2%D0%BE%D0%B5_%D0%B8%D0%B7%D0%BB%D1%83%D1%87%D0%B5%D0%BD%D0%B8%D0%B5" TargetMode="External"/><Relationship Id="rId67" Type="http://schemas.openxmlformats.org/officeDocument/2006/relationships/hyperlink" Target="http://ru.wikipedia.org/w/index.php?title=%D0%9C%D0%B8%D0%BA%D1%80%D0%BE%D0%BC%D0%B5%D1%82%D1%80%D0%BE%D0%B2%D1%8B%D0%B5_%D0%B2%D0%BE%D0%BB%D0%BD%D1%8B&amp;action=edit&amp;redlink=1" TargetMode="External"/><Relationship Id="rId103" Type="http://schemas.openxmlformats.org/officeDocument/2006/relationships/hyperlink" Target="http://ru.wikipedia.org/wiki/%D0%9E%D1%80%D0%B3%D0%B0%D0%BD_%D1%87%D1%83%D0%B2%D1%81%D1%82%D0%B2" TargetMode="External"/><Relationship Id="rId108" Type="http://schemas.openxmlformats.org/officeDocument/2006/relationships/hyperlink" Target="http://ru.wikipedia.org/wiki/%D0%A4%D0%BE%D1%82%D0%BE%D0%B3%D1%80%D0%B0%D1%84%D0%B8%D1%8F" TargetMode="External"/><Relationship Id="rId116" Type="http://schemas.openxmlformats.org/officeDocument/2006/relationships/hyperlink" Target="http://ru.wikipedia.org/wiki/%D0%9F%D1%80%D0%BE%D1%82%D0%BE%D0%BD" TargetMode="External"/><Relationship Id="rId124" Type="http://schemas.openxmlformats.org/officeDocument/2006/relationships/hyperlink" Target="http://ru.wikipedia.org/wiki/%D0%AD%D0%BB%D0%B5%D0%BA%D1%82%D1%80%D0%BE%D0%BC%D0%B0%D0%B3%D0%BD%D0%B8%D1%82%D0%BD%D0%BE%D0%B5_%D0%BF%D0%BE%D0%BB%D0%B5" TargetMode="External"/><Relationship Id="rId129" Type="http://schemas.openxmlformats.org/officeDocument/2006/relationships/hyperlink" Target="http://ru.wikipedia.org/wiki/%D0%A0%D0%B0%D0%B4%D0%B8%D0%BE%D1%84%D0%BE%D0%B1%D0%B8%D1%8F" TargetMode="External"/><Relationship Id="rId137" Type="http://schemas.openxmlformats.org/officeDocument/2006/relationships/hyperlink" Target="http://ru.wikipedia.org/wiki/%D0%92%D0%9E%D0%97" TargetMode="External"/><Relationship Id="rId20" Type="http://schemas.openxmlformats.org/officeDocument/2006/relationships/hyperlink" Target="http://ru.wikipedia.org/wiki/%D0%A1%D1%82%D0%B0%D0%BD%D0%B4%D0%B0%D1%80%D1%82%D0%BD%D0%B0%D1%8F_%D0%BC%D0%BE%D0%B4%D0%B5%D0%BB%D1%8C" TargetMode="External"/><Relationship Id="rId41" Type="http://schemas.openxmlformats.org/officeDocument/2006/relationships/hyperlink" Target="http://ru.wikipedia.org/wiki/%D0%9D%D0%B0%D0%BF%D1%80%D1%8F%D0%B6%D1%91%D0%BD%D0%BD%D0%BE%D1%81%D1%82%D1%8C_%D1%8D%D0%BB%D0%B5%D0%BA%D1%82%D1%80%D0%B8%D1%87%D0%B5%D1%81%D0%BA%D0%BE%D0%B3%D0%BE_%D0%BF%D0%BE%D0%BB%D1%8F" TargetMode="External"/><Relationship Id="rId54" Type="http://schemas.openxmlformats.org/officeDocument/2006/relationships/hyperlink" Target="http://ru.wikipedia.org/wiki/%D0%9A%D0%BE%D1%80%D0%BE%D1%82%D0%BA%D0%B8%D0%B5_%D0%B2%D0%BE%D0%BB%D0%BD%D1%8B" TargetMode="External"/><Relationship Id="rId62" Type="http://schemas.openxmlformats.org/officeDocument/2006/relationships/hyperlink" Target="http://ru.wikipedia.org/w/index.php?title=%D0%9C%D0%B5%D1%82%D1%80%D0%BE%D0%B2%D1%8B%D0%B5_%D0%B2%D0%BE%D0%BB%D0%BD%D1%8B&amp;action=edit&amp;redlink=1" TargetMode="External"/><Relationship Id="rId70" Type="http://schemas.openxmlformats.org/officeDocument/2006/relationships/hyperlink" Target="http://ru.wikipedia.org/wiki/%D0%94%D0%B8%D0%B0%D0%BF%D0%B0%D0%B7%D0%BE%D0%BD_%D1%87%D0%B0%D1%81%D1%82%D0%BE%D1%82" TargetMode="External"/><Relationship Id="rId75" Type="http://schemas.openxmlformats.org/officeDocument/2006/relationships/hyperlink" Target="http://ru.wikipedia.org/wiki/%D0%A2%D0%BE%D1%80%D0%BC%D0%BE%D0%B7%D0%BD%D0%BE%D0%B5_%D0%B8%D0%B7%D0%BB%D1%83%D1%87%D0%B5%D0%BD%D0%B8%D0%B5" TargetMode="External"/><Relationship Id="rId83" Type="http://schemas.openxmlformats.org/officeDocument/2006/relationships/hyperlink" Target="http://ru.wikipedia.org/wiki/%D0%A0%D0%B5%D0%B7%D0%BE%D0%BD%D0%B0%D0%BD%D1%81_%D0%A8%D1%83%D0%BC%D0%B0%D0%BD%D0%B0" TargetMode="External"/><Relationship Id="rId88" Type="http://schemas.openxmlformats.org/officeDocument/2006/relationships/hyperlink" Target="http://ru.wikipedia.org/wiki/%D0%9F%D1%80%D0%B8%D0%B7%D0%BC%D0%B0_(%D0%BE%D0%BF%D1%82%D0%B8%D0%BA%D0%B0)" TargetMode="External"/><Relationship Id="rId91" Type="http://schemas.openxmlformats.org/officeDocument/2006/relationships/hyperlink" Target="http://ru.wikipedia.org/wiki/%D0%A1%D0%B2%D0%B5%D1%82" TargetMode="External"/><Relationship Id="rId96" Type="http://schemas.openxmlformats.org/officeDocument/2006/relationships/hyperlink" Target="http://ru.wikipedia.org/wiki/%D0%94%D0%B8%D1%84%D1%80%D0%B0%D0%BA%D1%86%D0%B8%D0%BE%D0%BD%D0%BD%D0%B0%D1%8F_%D1%80%D0%B5%D1%88%D1%91%D1%82%D0%BA%D0%B0" TargetMode="External"/><Relationship Id="rId111" Type="http://schemas.openxmlformats.org/officeDocument/2006/relationships/hyperlink" Target="http://ru.wikipedia.org/wiki/%D0%A0%D0%B5%D0%BD%D1%82%D0%B3%D0%B5%D0%BD%D0%BE%D0%B2%D1%81%D0%BA%D0%BE%D0%B5_%D0%B8%D0%B7%D0%BB%D1%83%D1%87%D0%B5%D0%BD%D0%B8%D0%B5" TargetMode="External"/><Relationship Id="rId132" Type="http://schemas.openxmlformats.org/officeDocument/2006/relationships/hyperlink" Target="http://ru.wikipedia.org/wiki/%D0%A1%D0%A1%D0%A1%D0%A0" TargetMode="External"/><Relationship Id="rId140" Type="http://schemas.openxmlformats.org/officeDocument/2006/relationships/hyperlink" Target="http://ru.wikipedia.org/wiki/%D0%A0%D0%B0%D0%B4%D0%B8%D0%BE%D0%B1%D0%B8%D0%BE%D0%BB%D0%BE%D0%B3%D0%B8%D1%8F_%D0%BD%D0%B5%D0%B8%D0%BE%D0%BD%D0%B8%D0%B7%D0%B8%D1%80%D1%83%D1%8E%D1%89%D0%B8%D1%85_%D0%B8%D0%B7%D0%BB%D1%83%D1%87%D0%B5%D0%BD%D0%B8%D0%B9" TargetMode="External"/><Relationship Id="rId145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0%D1%81%D1%82%D0%BE%D1%82%D0%B0" TargetMode="External"/><Relationship Id="rId15" Type="http://schemas.openxmlformats.org/officeDocument/2006/relationships/hyperlink" Target="http://ru.wikipedia.org/wiki/%D0%92%D0%B5%D1%89%D0%B5%D1%81%D1%82%D0%B2%D0%BE" TargetMode="External"/><Relationship Id="rId23" Type="http://schemas.openxmlformats.org/officeDocument/2006/relationships/hyperlink" Target="http://ru.wikipedia.org/wiki/%D0%9A%D0%BB%D0%B0%D1%81%D1%81%D0%B8%D1%87%D0%B5%D1%81%D0%BA%D0%B0%D1%8F_%D1%8D%D0%BB%D0%B5%D0%BA%D1%82%D1%80%D0%BE%D0%B4%D0%B8%D0%BD%D0%B0%D0%BC%D0%B8%D0%BA%D0%B0" TargetMode="External"/><Relationship Id="rId28" Type="http://schemas.openxmlformats.org/officeDocument/2006/relationships/hyperlink" Target="http://ru.wikipedia.org/wiki/%D0%A4%D0%BE%D1%82%D0%BE%D0%BD" TargetMode="External"/><Relationship Id="rId36" Type="http://schemas.openxmlformats.org/officeDocument/2006/relationships/hyperlink" Target="http://ru.wikipedia.org/wiki/%D0%A1%D0%BF%D0%B5%D0%BA%D1%82%D1%80%D0%B0%D0%BB%D1%8C%D0%BD%D1%8B%D0%B9_%D0%B0%D0%BD%D0%B0%D0%BB%D0%B8%D0%B7" TargetMode="External"/><Relationship Id="rId49" Type="http://schemas.openxmlformats.org/officeDocument/2006/relationships/hyperlink" Target="http://ru.wikipedia.org/wiki/%D0%9C%D0%B0%D0%B3%D0%BD%D0%B8%D1%82%D0%BE%D1%81%D1%84%D0%B5%D1%80%D0%B0" TargetMode="External"/><Relationship Id="rId57" Type="http://schemas.openxmlformats.org/officeDocument/2006/relationships/hyperlink" Target="http://ru.wikipedia.org/wiki/%D0%98%D0%BD%D1%84%D1%80%D0%B0%D0%BA%D1%80%D0%B0%D1%81%D0%BD%D0%BE%D0%B5_%D0%B8%D0%B7%D0%BB%D1%83%D1%87%D0%B5%D0%BD%D0%B8%D0%B5" TargetMode="External"/><Relationship Id="rId106" Type="http://schemas.openxmlformats.org/officeDocument/2006/relationships/hyperlink" Target="http://ru.wikipedia.org/w/index.php?title=%D0%9A%D0%B0%D0%BB%D0%B5%D0%BD%D0%B8%D0%B5&amp;action=edit&amp;redlink=1" TargetMode="External"/><Relationship Id="rId114" Type="http://schemas.openxmlformats.org/officeDocument/2006/relationships/hyperlink" Target="http://ru.wikipedia.org/wiki/%D0%A2%D0%BE%D1%80%D0%BC%D0%BE%D0%B7%D0%BD%D0%BE%D0%B5_%D0%B8%D0%B7%D0%BB%D1%83%D1%87%D0%B5%D0%BD%D0%B8%D0%B5" TargetMode="External"/><Relationship Id="rId119" Type="http://schemas.openxmlformats.org/officeDocument/2006/relationships/hyperlink" Target="http://ru.wikipedia.org/wiki/%D0%AD%D0%BB%D0%B5%D0%BC%D0%B5%D0%BD%D1%82%D0%B0%D1%80%D0%BD%D0%B0%D1%8F_%D1%87%D0%B0%D1%81%D1%82%D0%B8%D1%86%D0%B0" TargetMode="External"/><Relationship Id="rId127" Type="http://schemas.openxmlformats.org/officeDocument/2006/relationships/hyperlink" Target="http://ru.wikipedia.org/wiki/%D0%AD%D0%BB%D0%B5%D0%BA%D1%82%D1%80%D0%BE%D0%BC%D0%B0%D0%B3%D0%BD%D0%B8%D1%82%D0%BD%D0%BE%D0%B5_%D0%BF%D0%BE%D0%BB%D0%B5" TargetMode="External"/><Relationship Id="rId10" Type="http://schemas.openxmlformats.org/officeDocument/2006/relationships/hyperlink" Target="http://ru.wikipedia.org/wiki/%D0%A1%D0%BA%D0%BE%D1%80%D0%BE%D1%81%D1%82%D1%8C_%D1%81%D0%B2%D0%B5%D1%82%D0%B0" TargetMode="External"/><Relationship Id="rId31" Type="http://schemas.openxmlformats.org/officeDocument/2006/relationships/hyperlink" Target="http://ru.wikipedia.org/wiki/%D0%AF%D0%B4%D0%B5%D1%80%D0%BD%D0%B0%D1%8F_%D1%84%D0%B8%D0%B7%D0%B8%D0%BA%D0%B0" TargetMode="External"/><Relationship Id="rId44" Type="http://schemas.openxmlformats.org/officeDocument/2006/relationships/hyperlink" Target="http://ru.wikipedia.org/wiki/%D0%94%D0%BB%D0%B8%D0%BD%D0%B0_%D0%B2%D0%BE%D0%BB%D0%BD%D1%8B" TargetMode="External"/><Relationship Id="rId52" Type="http://schemas.openxmlformats.org/officeDocument/2006/relationships/hyperlink" Target="http://ru.wikipedia.org/wiki/%D0%9C%D0%B5%D1%82%D1%80" TargetMode="External"/><Relationship Id="rId60" Type="http://schemas.openxmlformats.org/officeDocument/2006/relationships/hyperlink" Target="http://ru.wikipedia.org/wiki/%D0%A0%D0%B5%D0%BD%D1%82%D0%B3%D0%B5%D0%BD%D0%BE%D0%B2%D1%81%D0%BA%D0%BE%D0%B5_%D0%B8%D0%B7%D0%BB%D1%83%D1%87%D0%B5%D0%BD%D0%B8%D0%B5" TargetMode="External"/><Relationship Id="rId65" Type="http://schemas.openxmlformats.org/officeDocument/2006/relationships/hyperlink" Target="http://ru.wikipedia.org/w/index.php?title=%D0%9C%D0%B8%D0%BB%D0%BB%D0%B8%D0%BC%D0%B5%D1%82%D1%80%D0%BE%D0%B2%D1%8B%D0%B5_%D0%B2%D0%BE%D0%BB%D0%BD%D1%8B&amp;action=edit&amp;redlink=1" TargetMode="External"/><Relationship Id="rId73" Type="http://schemas.openxmlformats.org/officeDocument/2006/relationships/hyperlink" Target="http://ru.wikipedia.org/wiki/%D0%93%D0%B0%D0%BC%D0%BC%D0%B0-%D0%BA%D0%B2%D0%B0%D0%BD%D1%82" TargetMode="External"/><Relationship Id="rId78" Type="http://schemas.openxmlformats.org/officeDocument/2006/relationships/hyperlink" Target="http://ru.wikipedia.org/wiki/%D0%9F%D0%B5%D1%80%D0%B5%D0%BC%D0%B5%D0%BD%D0%BD%D1%8B%D0%B9_%D1%82%D0%BE%D0%BA" TargetMode="External"/><Relationship Id="rId81" Type="http://schemas.openxmlformats.org/officeDocument/2006/relationships/hyperlink" Target="http://ru.wikipedia.org/wiki/%D0%93%D1%80%D0%BE%D0%B7%D0%B0" TargetMode="External"/><Relationship Id="rId86" Type="http://schemas.openxmlformats.org/officeDocument/2006/relationships/hyperlink" Target="http://ru.wikipedia.org/wiki/%D0%A2%D0%B5%D0%BF%D0%BB%D0%BE%D0%B2%D0%BE%D0%B5_%D0%B8%D0%B7%D0%BB%D1%83%D1%87%D0%B5%D0%BD%D0%B8%D0%B5" TargetMode="External"/><Relationship Id="rId94" Type="http://schemas.openxmlformats.org/officeDocument/2006/relationships/hyperlink" Target="http://ru.wikipedia.org/w/index.php?title=%D0%A4%D0%BE%D0%BA%D1%83%D1%81%D0%B8%D1%80%D0%BE%D0%B2%D0%BA%D0%B0&amp;action=edit&amp;redlink=1" TargetMode="External"/><Relationship Id="rId99" Type="http://schemas.openxmlformats.org/officeDocument/2006/relationships/hyperlink" Target="http://ru.wikipedia.org/wiki/%D0%9C%D0%BE%D0%BB%D0%B5%D0%BA%D1%83%D0%BB%D0%B0" TargetMode="External"/><Relationship Id="rId101" Type="http://schemas.openxmlformats.org/officeDocument/2006/relationships/hyperlink" Target="http://ru.wikipedia.org/wiki/%D0%A1%D0%BE%D0%BB%D0%BD%D1%86%D0%B5" TargetMode="External"/><Relationship Id="rId122" Type="http://schemas.openxmlformats.org/officeDocument/2006/relationships/hyperlink" Target="http://ru.wikipedia.org/wiki/%D0%9A%D0%BB%D0%B0%D1%81%D1%81%D0%B8%D1%87%D0%B5%D1%81%D0%BA%D0%B0%D1%8F_%D1%8D%D0%BB%D0%B5%D0%BA%D1%82%D1%80%D0%BE%D0%B4%D0%B8%D0%BD%D0%B0%D0%BC%D0%B8%D0%BA%D0%B0" TargetMode="External"/><Relationship Id="rId130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35" Type="http://schemas.openxmlformats.org/officeDocument/2006/relationships/hyperlink" Target="http://ru.wikipedia.org/wiki/%D0%A3%D0%B4%D0%B5%D0%BB%D1%8C%D0%BD%D1%8B%D0%B9_%D0%BA%D0%BE%D1%8D%D1%84%D1%84%D0%B8%D1%86%D0%B8%D0%B5%D0%BD%D1%82_%D0%BF%D0%BE%D0%B3%D0%BB%D0%BE%D1%89%D0%B5%D0%BD%D0%B8%D1%8F_%D1%8D%D0%BB%D0%B5%D0%BA%D1%82%D1%80%D0%BE%D0%BC%D0%B0%D0%B3%D0%BD%D0%B8%D1%82%D0%BD%D0%BE%D0%B9_%D1%8D%D0%BD%D0%B5%D1%80%D0%B3%D0%B8%D0%B8" TargetMode="External"/><Relationship Id="rId143" Type="http://schemas.openxmlformats.org/officeDocument/2006/relationships/hyperlink" Target="http://ru.wikipedia.org/wiki/%D0%AD%D1%84%D1%84%D0%B5%D0%BA%D1%82_%D0%9A%D0%BE%D0%BC%D0%BF%D1%82%D0%BE%D0%BD%D0%B0" TargetMode="External"/><Relationship Id="rId148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1%80%D1%83%D0%BF%D0%BF%D0%BE%D0%B2%D0%B0%D1%8F_%D1%81%D0%BA%D0%BE%D1%80%D0%BE%D1%81%D1%82%D1%8C" TargetMode="External"/><Relationship Id="rId13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8" Type="http://schemas.openxmlformats.org/officeDocument/2006/relationships/hyperlink" Target="http://ru.wikipedia.org/wiki/%D0%A4%D0%B8%D0%B7%D0%B8%D0%BA%D0%B0_%D0%B2%D1%8B%D1%81%D0%BE%D0%BA%D0%B8%D1%85_%D1%8D%D0%BD%D0%B5%D1%80%D0%B3%D0%B8%D0%B9" TargetMode="External"/><Relationship Id="rId39" Type="http://schemas.openxmlformats.org/officeDocument/2006/relationships/hyperlink" Target="http://ru.wikipedia.org/wiki/%D0%92%D0%B0%D0%BA%D1%83%D1%83%D0%BC" TargetMode="External"/><Relationship Id="rId109" Type="http://schemas.openxmlformats.org/officeDocument/2006/relationships/hyperlink" Target="http://ru.wikipedia.org/wiki/%D0%A4%D0%BE%D1%82%D0%BE%D1%81%D0%B8%D0%BD%D1%82%D0%B5%D0%B7" TargetMode="External"/><Relationship Id="rId34" Type="http://schemas.openxmlformats.org/officeDocument/2006/relationships/hyperlink" Target="http://ru.wikipedia.org/wiki/%D0%A4%D0%BE%D1%82%D0%BE%D1%85%D0%B8%D0%BC%D0%B8%D1%8F" TargetMode="External"/><Relationship Id="rId50" Type="http://schemas.openxmlformats.org/officeDocument/2006/relationships/hyperlink" Target="http://ru.wikipedia.org/wiki/%D0%94%D0%BB%D0%B8%D0%BD%D0%BD%D1%8B%D0%B5_%D0%B2%D0%BE%D0%BB%D0%BD%D1%8B" TargetMode="External"/><Relationship Id="rId55" Type="http://schemas.openxmlformats.org/officeDocument/2006/relationships/hyperlink" Target="http://ru.wikipedia.org/wiki/%D0%A3%D0%BB%D1%8C%D1%82%D1%80%D0%B0%D0%BA%D0%BE%D1%80%D0%BE%D1%82%D0%BA%D0%B8%D0%B5_%D0%B2%D0%BE%D0%BB%D0%BD%D1%8B" TargetMode="External"/><Relationship Id="rId76" Type="http://schemas.openxmlformats.org/officeDocument/2006/relationships/hyperlink" Target="http://ru.wikipedia.org/wiki/%D0%A0%D0%B0%D0%B4%D0%B8%D0%BE%D0%B8%D0%B7%D0%BB%D1%83%D1%87%D0%B5%D0%BD%D0%B8%D0%B5" TargetMode="External"/><Relationship Id="rId97" Type="http://schemas.openxmlformats.org/officeDocument/2006/relationships/hyperlink" Target="http://ru.wikipedia.org/wiki/%D0%98%D0%BD%D1%82%D0%B5%D1%80%D1%84%D0%B5%D1%80%D0%B5%D0%BD%D1%86%D0%B8%D1%8F_(%D1%84%D0%B8%D0%B7%D0%B8%D0%BA%D0%B0)" TargetMode="External"/><Relationship Id="rId104" Type="http://schemas.openxmlformats.org/officeDocument/2006/relationships/hyperlink" Target="http://ru.wikipedia.org/wiki/%D0%A2%D0%B5%D0%BF%D0%BB%D0%BE%D0%B2%D0%BE%D0%B5_%D0%B4%D0%B2%D0%B8%D0%B6%D0%B5%D0%BD%D0%B8%D0%B5" TargetMode="External"/><Relationship Id="rId120" Type="http://schemas.openxmlformats.org/officeDocument/2006/relationships/image" Target="media/image1.png"/><Relationship Id="rId125" Type="http://schemas.openxmlformats.org/officeDocument/2006/relationships/hyperlink" Target="http://ru.wikipedia.org/wiki/%D0%9C%D0%B8%D0%BA%D1%80%D0%BE%D0%B2%D0%BE%D0%BB%D0%BD%D0%BE%D0%B2%D0%BE%D0%B5_%D0%B8%D0%B7%D0%BB%D1%83%D1%87%D0%B5%D0%BD%D0%B8%D0%B5" TargetMode="External"/><Relationship Id="rId141" Type="http://schemas.openxmlformats.org/officeDocument/2006/relationships/hyperlink" Target="http://ru.wikipedia.org/wiki/%D0%A4%D0%BE%D1%82%D0%BE%D1%8D%D1%84%D1%84%D0%B5%D0%BA%D1%82" TargetMode="External"/><Relationship Id="rId146" Type="http://schemas.openxmlformats.org/officeDocument/2006/relationships/hyperlink" Target="http://ru.wikipedia.org/wiki/%D0%A2%D0%B5%D0%BE%D1%80%D0%B8%D1%8F_%D0%BE%D1%82%D0%BD%D0%BE%D1%81%D0%B8%D1%82%D0%B5%D0%BB%D1%8C%D0%BD%D0%BE%D1%81%D1%82%D0%B8" TargetMode="External"/><Relationship Id="rId7" Type="http://schemas.openxmlformats.org/officeDocument/2006/relationships/hyperlink" Target="http://ru.wikipedia.org/wiki/%D0%94%D0%BB%D0%B8%D0%BD%D0%B0_%D0%B2%D0%BE%D0%BB%D0%BD%D1%8B" TargetMode="External"/><Relationship Id="rId71" Type="http://schemas.openxmlformats.org/officeDocument/2006/relationships/hyperlink" Target="http://ru.wikipedia.org/wiki/%D0%98%D0%BE%D0%BD%D0%B8%D0%B7%D0%B8%D1%80%D1%83%D1%8E%D1%89%D0%B5%D0%B5_%D0%B8%D0%B7%D0%BB%D1%83%D1%87%D0%B5%D0%BD%D0%B8%D0%B5" TargetMode="External"/><Relationship Id="rId92" Type="http://schemas.openxmlformats.org/officeDocument/2006/relationships/hyperlink" Target="http://ru.wikipedia.org/wiki/%D0%9B%D0%B8%D0%BD%D0%B7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3%D0%B5%D0%BE%D0%BC%D0%B5%D1%82%D1%80%D0%B8%D1%87%D0%B5%D1%81%D0%BA%D0%B0%D1%8F_%D0%BE%D0%BF%D1%82%D0%B8%D0%BA%D0%B0" TargetMode="External"/><Relationship Id="rId24" Type="http://schemas.openxmlformats.org/officeDocument/2006/relationships/hyperlink" Target="http://ru.wikipedia.org/wiki/%D0%A3%D1%80%D0%B0%D0%B2%D0%BD%D0%B5%D0%BD%D0%B8%D1%8F_%D0%9C%D0%B0%D0%BA%D1%81%D0%B2%D0%B5%D0%BB%D0%BB%D0%B0" TargetMode="External"/><Relationship Id="rId40" Type="http://schemas.openxmlformats.org/officeDocument/2006/relationships/hyperlink" Target="http://ru.wikipedia.org/wiki/%D0%92%D0%BE%D0%BB%D0%BD%D0%BE%D0%B2%D0%BE%D0%B9_%D0%B2%D0%B5%D0%BA%D1%82%D0%BE%D1%80" TargetMode="External"/><Relationship Id="rId45" Type="http://schemas.openxmlformats.org/officeDocument/2006/relationships/hyperlink" Target="http://ru.wikipedia.org/wiki/%D0%A0%D0%B0%D0%B4%D0%B8%D0%BE%D0%B8%D0%B7%D0%BB%D1%83%D1%87%D0%B5%D0%BD%D0%B8%D0%B5" TargetMode="External"/><Relationship Id="rId66" Type="http://schemas.openxmlformats.org/officeDocument/2006/relationships/hyperlink" Target="http://ru.wikipedia.org/w/index.php?title=%D0%A1%D1%83%D0%B1%D0%BC%D0%B8%D0%BB%D0%BB%D0%B8%D0%BC%D0%B5%D1%82%D1%80%D0%BE%D0%B2%D1%8B%D0%B5_%D0%B2%D0%BE%D0%BB%D0%BD%D1%8B&amp;action=edit&amp;redlink=1" TargetMode="External"/><Relationship Id="rId87" Type="http://schemas.openxmlformats.org/officeDocument/2006/relationships/hyperlink" Target="http://ru.wikipedia.org/wiki/%D0%92%D0%B8%D0%B4%D0%B8%D0%BC%D0%BE%D0%B5_%D0%B8%D0%B7%D0%BB%D1%83%D1%87%D0%B5%D0%BD%D0%B8%D0%B5" TargetMode="External"/><Relationship Id="rId110" Type="http://schemas.openxmlformats.org/officeDocument/2006/relationships/hyperlink" Target="http://ru.wikipedia.org/wiki/%D0%A3%D0%BB%D1%8C%D1%82%D1%80%D0%B0%D1%84%D0%B8%D0%BE%D0%BB%D0%B5%D1%82%D0%BE%D0%B2%D0%BE%D0%B5_%D0%B8%D0%B7%D0%BB%D1%83%D1%87%D0%B5%D0%BD%D0%B8%D0%B5" TargetMode="External"/><Relationship Id="rId115" Type="http://schemas.openxmlformats.org/officeDocument/2006/relationships/hyperlink" Target="http://ru.wikipedia.org/wiki/%D0%AD%D0%BB%D0%B5%D0%BA%D1%82%D1%80%D0%BE%D0%BD" TargetMode="External"/><Relationship Id="rId131" Type="http://schemas.openxmlformats.org/officeDocument/2006/relationships/hyperlink" Target="http://ru.wikipedia.org/wiki/%D0%9C%D0%BE%D0%B1%D0%B8%D0%BB%D1%8C%D0%BD%D0%B0%D1%8F_%D1%81%D0%B2%D1%8F%D0%B7%D1%8C" TargetMode="External"/><Relationship Id="rId136" Type="http://schemas.openxmlformats.org/officeDocument/2006/relationships/hyperlink" Target="http://ru.wikipedia.org/wiki/%D0%9C%D0%BE%D0%B1%D0%B8%D0%BB%D1%8C%D0%BD%D0%B0%D1%8F_%D1%80%D0%B0%D0%B4%D0%B8%D0%BE%D1%81%D0%B2%D1%8F%D0%B7%D1%8C" TargetMode="External"/><Relationship Id="rId61" Type="http://schemas.openxmlformats.org/officeDocument/2006/relationships/hyperlink" Target="http://ru.wikipedia.org/wiki/%D0%93%D0%B0%D0%BC%D0%BC%D0%B0-%D0%B8%D0%B7%D0%BB%D1%83%D1%87%D0%B5%D0%BD%D0%B8%D0%B5" TargetMode="External"/><Relationship Id="rId82" Type="http://schemas.openxmlformats.org/officeDocument/2006/relationships/hyperlink" Target="http://ru.wikipedia.org/wiki/%D0%A1%D1%82%D0%BE%D1%8F%D1%87%D0%B0%D1%8F_%D0%B2%D0%BE%D0%BB%D0%BD%D0%B0" TargetMode="External"/><Relationship Id="rId19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4" Type="http://schemas.openxmlformats.org/officeDocument/2006/relationships/hyperlink" Target="http://ru.wikipedia.org/wiki/%D0%AD%D0%BB%D0%B5%D0%BA%D1%82%D1%80%D0%BE%D0%B4%D0%B8%D0%BD%D0%B0%D0%BC%D0%B8%D0%BA%D0%B0" TargetMode="External"/><Relationship Id="rId30" Type="http://schemas.openxmlformats.org/officeDocument/2006/relationships/hyperlink" Target="http://ru.wikipedia.org/wiki/%D0%93%D0%B0%D0%BC%D0%BC%D0%B0-%D0%B8%D0%B7%D0%BB%D1%83%D1%87%D0%B5%D0%BD%D0%B8%D0%B5" TargetMode="External"/><Relationship Id="rId35" Type="http://schemas.openxmlformats.org/officeDocument/2006/relationships/hyperlink" Target="http://ru.wikipedia.org/wiki/%D0%A4%D0%BE%D1%82%D0%BE%D1%81%D0%B8%D0%BD%D1%82%D0%B5%D0%B7" TargetMode="External"/><Relationship Id="rId56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77" Type="http://schemas.openxmlformats.org/officeDocument/2006/relationships/hyperlink" Target="http://ru.wikipedia.org/wiki/%D0%90%D1%82%D0%BE%D0%BC" TargetMode="External"/><Relationship Id="rId100" Type="http://schemas.openxmlformats.org/officeDocument/2006/relationships/hyperlink" Target="http://ru.wikipedia.org/wiki/%D0%9A%D0%B2%D0%B0%D0%BD%D1%82" TargetMode="External"/><Relationship Id="rId105" Type="http://schemas.openxmlformats.org/officeDocument/2006/relationships/hyperlink" Target="http://ru.wikipedia.org/wiki/%D0%97%D0%B0%D0%BA%D0%BE%D0%BD_%D1%81%D0%BC%D0%B5%D1%89%D0%B5%D0%BD%D0%B8%D1%8F_%D0%92%D0%B8%D0%BD%D0%B0" TargetMode="External"/><Relationship Id="rId126" Type="http://schemas.openxmlformats.org/officeDocument/2006/relationships/hyperlink" Target="http://ru.wikipedia.org/wiki/%D0%A1%D0%B5%D0%BB%D0%B8%D1%82%D0%B5%D0%B1%D0%BD%D1%8B%D0%B5_%D0%B7%D0%B5%D0%BC%D0%BB%D0%B8" TargetMode="External"/><Relationship Id="rId147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8" Type="http://schemas.openxmlformats.org/officeDocument/2006/relationships/hyperlink" Target="http://ru.wikipedia.org/wiki/%D0%9F%D0%BE%D0%BB%D1%8F%D1%80%D0%B8%D0%B7%D0%B0%D1%86%D0%B8%D1%8F_%D1%8D%D0%BB%D0%B5%D0%BA%D1%82%D1%80%D0%BE%D0%BC%D0%B0%D0%B3%D0%BD%D0%B8%D1%82%D0%BD%D1%8B%D1%85_%D0%B2%D0%BE%D0%BB%D0%BD" TargetMode="External"/><Relationship Id="rId51" Type="http://schemas.openxmlformats.org/officeDocument/2006/relationships/hyperlink" Target="http://ru.wikipedia.org/wiki/%D0%A1%D1%80%D0%B5%D0%B4%D0%BD%D0%B8%D0%B5_%D0%B2%D0%BE%D0%BB%D0%BD%D1%8B" TargetMode="External"/><Relationship Id="rId72" Type="http://schemas.openxmlformats.org/officeDocument/2006/relationships/hyperlink" Target="http://ru.wikipedia.org/wiki/%D0%9A%D0%B2%D0%B0%D0%BD%D1%82" TargetMode="External"/><Relationship Id="rId93" Type="http://schemas.openxmlformats.org/officeDocument/2006/relationships/hyperlink" Target="http://ru.wikipedia.org/wiki/%D0%97%D0%B5%D1%80%D0%BA%D0%B0%D0%BB%D0%BE" TargetMode="External"/><Relationship Id="rId98" Type="http://schemas.openxmlformats.org/officeDocument/2006/relationships/hyperlink" Target="http://ru.wikipedia.org/wiki/%D0%90%D1%82%D0%BE%D0%BC" TargetMode="External"/><Relationship Id="rId121" Type="http://schemas.openxmlformats.org/officeDocument/2006/relationships/image" Target="media/image2.png"/><Relationship Id="rId142" Type="http://schemas.openxmlformats.org/officeDocument/2006/relationships/hyperlink" Target="http://ru.wikipedia.org/wiki/%D0%AD%D0%BB%D0%B5%D0%BA%D1%82%D1%80%D0%BE%D0%BC%D0%B0%D0%B3%D0%BD%D0%B8%D1%82%D0%BD%D1%8B%D0%B5_%D0%BA%D0%BE%D0%BB%D0%B5%D0%B1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5812</Words>
  <Characters>33132</Characters>
  <Application>Microsoft Office Word</Application>
  <DocSecurity>0</DocSecurity>
  <Lines>276</Lines>
  <Paragraphs>77</Paragraphs>
  <ScaleCrop>false</ScaleCrop>
  <Company>Home</Company>
  <LinksUpToDate>false</LinksUpToDate>
  <CharactersWithSpaces>38867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Abdullo</dc:creator>
  <cp:keywords/>
  <dc:description/>
  <cp:lastModifiedBy>Abdullo</cp:lastModifiedBy>
  <cp:revision>3</cp:revision>
  <dcterms:created xsi:type="dcterms:W3CDTF">2014-04-19T19:44:00Z</dcterms:created>
  <dcterms:modified xsi:type="dcterms:W3CDTF">2014-04-19T19:51:00Z</dcterms:modified>
</cp:coreProperties>
</file>