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CD1173" w:rsidRPr="00CA1314" w:rsidRDefault="00CD1173" w:rsidP="00D97A10">
      <w:pPr>
        <w:spacing w:after="0" w:line="240" w:lineRule="auto"/>
        <w:jc w:val="both"/>
        <w:rPr>
          <w:rFonts w:ascii="Times New Roman" w:hAnsi="Times New Roman" w:cs="Times New Roman"/>
          <w:b/>
          <w:sz w:val="24"/>
          <w:szCs w:val="24"/>
        </w:rPr>
      </w:pPr>
      <w:r w:rsidRPr="00CA1314">
        <w:rPr>
          <w:rFonts w:ascii="Times New Roman" w:hAnsi="Times New Roman" w:cs="Times New Roman"/>
          <w:b/>
          <w:sz w:val="24"/>
          <w:szCs w:val="24"/>
        </w:rPr>
        <w:t>5. Безопасности</w:t>
      </w:r>
      <w:r w:rsidR="00862C16" w:rsidRPr="00CA1314">
        <w:rPr>
          <w:rFonts w:ascii="Times New Roman" w:hAnsi="Times New Roman" w:cs="Times New Roman"/>
          <w:b/>
          <w:sz w:val="24"/>
          <w:szCs w:val="24"/>
        </w:rPr>
        <w:t xml:space="preserve"> жизнедеятельность</w:t>
      </w:r>
    </w:p>
    <w:p w:rsidR="00CA1314" w:rsidRPr="00AB49E0" w:rsidRDefault="00CA1314" w:rsidP="00D97A10">
      <w:pPr>
        <w:spacing w:after="0" w:line="240" w:lineRule="auto"/>
        <w:jc w:val="both"/>
        <w:rPr>
          <w:rFonts w:ascii="Times New Roman" w:hAnsi="Times New Roman" w:cs="Times New Roman"/>
          <w:sz w:val="24"/>
          <w:szCs w:val="24"/>
        </w:rPr>
      </w:pPr>
    </w:p>
    <w:p w:rsidR="00CD1173" w:rsidRPr="00AB49E0" w:rsidRDefault="00CD1173" w:rsidP="00D97A10">
      <w:pPr>
        <w:spacing w:after="0" w:line="240" w:lineRule="auto"/>
        <w:jc w:val="both"/>
        <w:rPr>
          <w:rFonts w:ascii="Times New Roman" w:hAnsi="Times New Roman" w:cs="Times New Roman"/>
          <w:sz w:val="24"/>
          <w:szCs w:val="24"/>
        </w:rPr>
      </w:pPr>
      <w:r w:rsidRPr="00AB49E0">
        <w:rPr>
          <w:rFonts w:ascii="Times New Roman" w:hAnsi="Times New Roman" w:cs="Times New Roman"/>
          <w:sz w:val="24"/>
          <w:szCs w:val="24"/>
        </w:rPr>
        <w:t xml:space="preserve">   5.1  Анализ условий труда </w:t>
      </w:r>
      <w:r w:rsidR="00862C16" w:rsidRPr="00AB49E0">
        <w:rPr>
          <w:rFonts w:ascii="Times New Roman" w:hAnsi="Times New Roman" w:cs="Times New Roman"/>
          <w:sz w:val="24"/>
          <w:szCs w:val="24"/>
        </w:rPr>
        <w:t>работников</w:t>
      </w:r>
    </w:p>
    <w:p w:rsidR="00CD1173" w:rsidRPr="00AB49E0" w:rsidRDefault="00CD1173" w:rsidP="00D97A10">
      <w:pPr>
        <w:spacing w:after="0" w:line="240" w:lineRule="auto"/>
        <w:jc w:val="both"/>
        <w:rPr>
          <w:rFonts w:ascii="Times New Roman" w:hAnsi="Times New Roman" w:cs="Times New Roman"/>
          <w:sz w:val="24"/>
          <w:szCs w:val="24"/>
        </w:rPr>
      </w:pPr>
      <w:r w:rsidRPr="00AB49E0">
        <w:rPr>
          <w:rFonts w:ascii="Times New Roman" w:hAnsi="Times New Roman" w:cs="Times New Roman"/>
          <w:sz w:val="24"/>
          <w:szCs w:val="24"/>
        </w:rPr>
        <w:t xml:space="preserve">   5.2  Оценка микроклимата в ис</w:t>
      </w:r>
      <w:r w:rsidR="00862C16" w:rsidRPr="00AB49E0">
        <w:rPr>
          <w:rFonts w:ascii="Times New Roman" w:hAnsi="Times New Roman" w:cs="Times New Roman"/>
          <w:sz w:val="24"/>
          <w:szCs w:val="24"/>
        </w:rPr>
        <w:t>пользуемом помещении</w:t>
      </w:r>
      <w:r w:rsidRPr="00AB49E0">
        <w:rPr>
          <w:rFonts w:ascii="Times New Roman" w:hAnsi="Times New Roman" w:cs="Times New Roman"/>
          <w:sz w:val="24"/>
          <w:szCs w:val="24"/>
        </w:rPr>
        <w:tab/>
      </w:r>
    </w:p>
    <w:p w:rsidR="00A96CC0" w:rsidRPr="00AB49E0" w:rsidRDefault="00CD1173" w:rsidP="00AB49E0">
      <w:pPr>
        <w:spacing w:after="0" w:line="240" w:lineRule="auto"/>
        <w:jc w:val="both"/>
        <w:rPr>
          <w:rFonts w:ascii="Times New Roman" w:hAnsi="Times New Roman" w:cs="Times New Roman"/>
          <w:sz w:val="24"/>
          <w:szCs w:val="24"/>
        </w:rPr>
      </w:pPr>
      <w:r w:rsidRPr="00AB49E0">
        <w:rPr>
          <w:rFonts w:ascii="Times New Roman" w:hAnsi="Times New Roman" w:cs="Times New Roman"/>
          <w:sz w:val="24"/>
          <w:szCs w:val="24"/>
        </w:rPr>
        <w:t xml:space="preserve"> </w:t>
      </w:r>
      <w:r w:rsidR="00C06B80">
        <w:rPr>
          <w:rFonts w:ascii="Times New Roman" w:hAnsi="Times New Roman" w:cs="Times New Roman"/>
          <w:sz w:val="24"/>
          <w:szCs w:val="24"/>
        </w:rPr>
        <w:t xml:space="preserve">  </w:t>
      </w:r>
      <w:r w:rsidRPr="00AB49E0">
        <w:rPr>
          <w:rFonts w:ascii="Times New Roman" w:hAnsi="Times New Roman" w:cs="Times New Roman"/>
          <w:sz w:val="24"/>
          <w:szCs w:val="24"/>
        </w:rPr>
        <w:t>5.3  Расчёт искусственного освещения метода</w:t>
      </w:r>
      <w:r w:rsidR="00862C16" w:rsidRPr="00AB49E0">
        <w:rPr>
          <w:rFonts w:ascii="Times New Roman" w:hAnsi="Times New Roman" w:cs="Times New Roman"/>
          <w:sz w:val="24"/>
          <w:szCs w:val="24"/>
        </w:rPr>
        <w:t>м коэффициента использования</w:t>
      </w:r>
    </w:p>
    <w:p w:rsidR="003737AD" w:rsidRPr="00AB49E0" w:rsidRDefault="003737AD" w:rsidP="00BD6225">
      <w:pPr>
        <w:spacing w:after="0" w:line="240" w:lineRule="auto"/>
        <w:ind w:firstLine="708"/>
        <w:jc w:val="both"/>
        <w:rPr>
          <w:rFonts w:ascii="Times New Roman" w:hAnsi="Times New Roman" w:cs="Times New Roman"/>
          <w:sz w:val="24"/>
          <w:szCs w:val="24"/>
        </w:rPr>
      </w:pPr>
    </w:p>
    <w:p w:rsidR="00A96CC0" w:rsidRPr="00AB49E0" w:rsidRDefault="00A96CC0" w:rsidP="00D97A10">
      <w:pPr>
        <w:spacing w:after="0" w:line="240" w:lineRule="auto"/>
        <w:jc w:val="both"/>
        <w:rPr>
          <w:rFonts w:ascii="Times New Roman" w:hAnsi="Times New Roman" w:cs="Times New Roman"/>
          <w:sz w:val="24"/>
          <w:szCs w:val="24"/>
        </w:rPr>
      </w:pPr>
      <w:bookmarkStart w:id="0" w:name="_GoBack"/>
      <w:bookmarkEnd w:id="0"/>
    </w:p>
    <w:p w:rsidR="00A96CC0" w:rsidRPr="00CA1314" w:rsidRDefault="00A96CC0" w:rsidP="00AB49E0">
      <w:pPr>
        <w:spacing w:after="0" w:line="240" w:lineRule="auto"/>
        <w:jc w:val="both"/>
        <w:rPr>
          <w:rFonts w:ascii="Times New Roman" w:hAnsi="Times New Roman" w:cs="Times New Roman"/>
          <w:b/>
          <w:sz w:val="24"/>
          <w:szCs w:val="24"/>
        </w:rPr>
      </w:pPr>
      <w:r w:rsidRPr="00CA1314">
        <w:rPr>
          <w:rFonts w:ascii="Times New Roman" w:hAnsi="Times New Roman" w:cs="Times New Roman"/>
          <w:b/>
          <w:sz w:val="24"/>
          <w:szCs w:val="24"/>
        </w:rPr>
        <w:t xml:space="preserve">5.1  Анализ условий труда работников </w:t>
      </w:r>
    </w:p>
    <w:p w:rsidR="00AB49E0" w:rsidRPr="00AB49E0" w:rsidRDefault="00AB49E0" w:rsidP="00AB49E0">
      <w:pPr>
        <w:spacing w:after="0" w:line="240" w:lineRule="auto"/>
        <w:jc w:val="both"/>
        <w:rPr>
          <w:rFonts w:ascii="Times New Roman" w:hAnsi="Times New Roman" w:cs="Times New Roman"/>
          <w:sz w:val="24"/>
          <w:szCs w:val="24"/>
        </w:rPr>
      </w:pPr>
    </w:p>
    <w:p w:rsidR="00AB49E0" w:rsidRPr="00AB49E0" w:rsidRDefault="00A96CC0" w:rsidP="00AB49E0">
      <w:pPr>
        <w:shd w:val="clear" w:color="auto" w:fill="FFFFFF"/>
        <w:spacing w:after="240" w:line="240" w:lineRule="auto"/>
        <w:ind w:firstLine="708"/>
        <w:jc w:val="both"/>
        <w:textAlignment w:val="top"/>
        <w:rPr>
          <w:rFonts w:ascii="Times New Roman" w:hAnsi="Times New Roman" w:cs="Times New Roman"/>
          <w:sz w:val="24"/>
          <w:szCs w:val="24"/>
        </w:rPr>
      </w:pPr>
      <w:r w:rsidRPr="00AB49E0">
        <w:rPr>
          <w:rFonts w:ascii="Times New Roman" w:hAnsi="Times New Roman" w:cs="Times New Roman"/>
          <w:sz w:val="24"/>
          <w:szCs w:val="24"/>
        </w:rPr>
        <w:t xml:space="preserve">Одним из важнейших требований, предъявляемым государством к современным организациям является анализ условий труда. Организация обязана своевременно проводить аттестацию рабочих мест для выявления опасных и вредных условий труда и оценки их. Анализ условий труда поможет определить, какие мероприятия необходимо провести для доведения условий труда </w:t>
      </w:r>
      <w:proofErr w:type="gramStart"/>
      <w:r w:rsidRPr="00AB49E0">
        <w:rPr>
          <w:rFonts w:ascii="Times New Roman" w:hAnsi="Times New Roman" w:cs="Times New Roman"/>
          <w:sz w:val="24"/>
          <w:szCs w:val="24"/>
        </w:rPr>
        <w:t>до</w:t>
      </w:r>
      <w:proofErr w:type="gramEnd"/>
      <w:r w:rsidRPr="00AB49E0">
        <w:rPr>
          <w:rFonts w:ascii="Times New Roman" w:hAnsi="Times New Roman" w:cs="Times New Roman"/>
          <w:sz w:val="24"/>
          <w:szCs w:val="24"/>
        </w:rPr>
        <w:t xml:space="preserve"> нормативных, соответствующих закону о безопасности.</w:t>
      </w:r>
    </w:p>
    <w:p w:rsidR="00A96CC0" w:rsidRPr="00AB49E0" w:rsidRDefault="00A96CC0" w:rsidP="00AB49E0">
      <w:pPr>
        <w:shd w:val="clear" w:color="auto" w:fill="FFFFFF"/>
        <w:spacing w:after="240" w:line="240" w:lineRule="auto"/>
        <w:ind w:firstLine="708"/>
        <w:jc w:val="both"/>
        <w:textAlignment w:val="top"/>
        <w:rPr>
          <w:rFonts w:ascii="Times New Roman" w:hAnsi="Times New Roman" w:cs="Times New Roman"/>
          <w:sz w:val="24"/>
          <w:szCs w:val="24"/>
        </w:rPr>
      </w:pPr>
      <w:r w:rsidRPr="00AB49E0">
        <w:rPr>
          <w:rFonts w:ascii="Times New Roman" w:hAnsi="Times New Roman" w:cs="Times New Roman"/>
          <w:sz w:val="24"/>
          <w:szCs w:val="24"/>
        </w:rPr>
        <w:t xml:space="preserve">Условиями труда является совокупность различных факторов, влияющих на работоспособность и здоровье сотрудника организации, а </w:t>
      </w:r>
      <w:r w:rsidR="00BD6225" w:rsidRPr="00AB49E0">
        <w:rPr>
          <w:rFonts w:ascii="Times New Roman" w:hAnsi="Times New Roman" w:cs="Times New Roman"/>
          <w:sz w:val="24"/>
          <w:szCs w:val="24"/>
        </w:rPr>
        <w:t xml:space="preserve">также  </w:t>
      </w:r>
      <w:r w:rsidRPr="00AB49E0">
        <w:rPr>
          <w:rFonts w:ascii="Times New Roman" w:hAnsi="Times New Roman" w:cs="Times New Roman"/>
          <w:sz w:val="24"/>
          <w:szCs w:val="24"/>
        </w:rPr>
        <w:t xml:space="preserve"> на отношение данного сотрудника к труду и степень удовлетворенности им. Охрана и безопасность труда сотрудников является залогом стабильности компании, поэтому аттестация рабочих мест, представляющая собой комплексный анализ условий труда, должна проводиться периодически – каждые пять лет с момента проведения последних измерений. За проведение аттестации рабочих мест отвечает непосредственно руководитель организации, и за невыполнение ее он же несет административную ответственность, также административный штраф.</w:t>
      </w:r>
    </w:p>
    <w:p w:rsidR="00A96CC0" w:rsidRPr="00AB49E0" w:rsidRDefault="00A96CC0" w:rsidP="00AB49E0">
      <w:pPr>
        <w:shd w:val="clear" w:color="auto" w:fill="FFFFFF"/>
        <w:spacing w:after="240" w:line="240" w:lineRule="auto"/>
        <w:ind w:firstLine="708"/>
        <w:jc w:val="both"/>
        <w:textAlignment w:val="top"/>
        <w:rPr>
          <w:rFonts w:ascii="Times New Roman" w:hAnsi="Times New Roman" w:cs="Times New Roman"/>
          <w:sz w:val="24"/>
          <w:szCs w:val="24"/>
        </w:rPr>
      </w:pPr>
      <w:r w:rsidRPr="00AB49E0">
        <w:rPr>
          <w:rFonts w:ascii="Times New Roman" w:hAnsi="Times New Roman" w:cs="Times New Roman"/>
          <w:sz w:val="24"/>
          <w:szCs w:val="24"/>
        </w:rPr>
        <w:t>Анализ условий труда на предприятии проводится с целью составления и разработки определенных оздоровительных мероприятий, что позволяет сократить несчастные случаи на производстве. При проведении анализа условий труда проводится оценка показателей напряженности и тяжести трудового процесса. С целью получения наиболее полного анализа условий труда проводятся инструментальные измерения уровня производственных факторов с оформлением протоколов. Формы протоколов устанавливаются нормативнымидокументами, определяющими порядок проведения измерений, уровней показателей того или иного фактора. Таким образом, своевременное проведение анализа условий труда поможет организации соблюдать требования административных органов власти, а также заботиться о состоянии здоровья сотрудников на рабочем месте.</w:t>
      </w:r>
    </w:p>
    <w:p w:rsidR="00A96CC0" w:rsidRPr="00AB49E0" w:rsidRDefault="00A96CC0" w:rsidP="006C682A">
      <w:pPr>
        <w:shd w:val="clear" w:color="auto" w:fill="FFFFFF"/>
        <w:spacing w:after="0" w:line="240" w:lineRule="auto"/>
        <w:jc w:val="both"/>
        <w:textAlignment w:val="top"/>
        <w:rPr>
          <w:rFonts w:ascii="Times New Roman" w:hAnsi="Times New Roman" w:cs="Times New Roman"/>
          <w:sz w:val="24"/>
          <w:szCs w:val="24"/>
        </w:rPr>
      </w:pPr>
      <w:r w:rsidRPr="00AB49E0">
        <w:rPr>
          <w:rFonts w:ascii="Times New Roman" w:hAnsi="Times New Roman" w:cs="Times New Roman"/>
          <w:sz w:val="24"/>
          <w:szCs w:val="24"/>
        </w:rPr>
        <w:t>Микроклимат</w:t>
      </w:r>
    </w:p>
    <w:p w:rsidR="00A96CC0" w:rsidRPr="00AB49E0" w:rsidRDefault="00A96CC0" w:rsidP="006C682A">
      <w:pPr>
        <w:shd w:val="clear" w:color="auto" w:fill="FFFFFF"/>
        <w:spacing w:after="0" w:line="240" w:lineRule="auto"/>
        <w:jc w:val="both"/>
        <w:textAlignment w:val="top"/>
        <w:rPr>
          <w:rFonts w:ascii="Times New Roman" w:hAnsi="Times New Roman" w:cs="Times New Roman"/>
          <w:sz w:val="24"/>
          <w:szCs w:val="24"/>
        </w:rPr>
      </w:pPr>
      <w:r w:rsidRPr="00AB49E0">
        <w:rPr>
          <w:rFonts w:ascii="Times New Roman" w:hAnsi="Times New Roman" w:cs="Times New Roman"/>
          <w:sz w:val="24"/>
          <w:szCs w:val="24"/>
        </w:rPr>
        <w:t>Освещенность естественная</w:t>
      </w:r>
    </w:p>
    <w:p w:rsidR="00A96CC0" w:rsidRPr="00AB49E0" w:rsidRDefault="00A96CC0" w:rsidP="006C682A">
      <w:pPr>
        <w:shd w:val="clear" w:color="auto" w:fill="FFFFFF"/>
        <w:spacing w:after="0" w:line="240" w:lineRule="auto"/>
        <w:jc w:val="both"/>
        <w:textAlignment w:val="top"/>
        <w:rPr>
          <w:rFonts w:ascii="Times New Roman" w:hAnsi="Times New Roman" w:cs="Times New Roman"/>
          <w:sz w:val="24"/>
          <w:szCs w:val="24"/>
        </w:rPr>
      </w:pPr>
      <w:r w:rsidRPr="00AB49E0">
        <w:rPr>
          <w:rFonts w:ascii="Times New Roman" w:hAnsi="Times New Roman" w:cs="Times New Roman"/>
          <w:sz w:val="24"/>
          <w:szCs w:val="24"/>
        </w:rPr>
        <w:t>Освещенность искусственная</w:t>
      </w:r>
    </w:p>
    <w:p w:rsidR="00A96CC0" w:rsidRPr="00AB49E0" w:rsidRDefault="00A96CC0" w:rsidP="006C682A">
      <w:pPr>
        <w:shd w:val="clear" w:color="auto" w:fill="FFFFFF"/>
        <w:spacing w:after="0" w:line="240" w:lineRule="auto"/>
        <w:jc w:val="both"/>
        <w:textAlignment w:val="top"/>
        <w:rPr>
          <w:rFonts w:ascii="Times New Roman" w:hAnsi="Times New Roman" w:cs="Times New Roman"/>
          <w:sz w:val="24"/>
          <w:szCs w:val="24"/>
        </w:rPr>
      </w:pPr>
      <w:r w:rsidRPr="00AB49E0">
        <w:rPr>
          <w:rFonts w:ascii="Times New Roman" w:hAnsi="Times New Roman" w:cs="Times New Roman"/>
          <w:sz w:val="24"/>
          <w:szCs w:val="24"/>
        </w:rPr>
        <w:t>Яркость</w:t>
      </w:r>
    </w:p>
    <w:p w:rsidR="00A96CC0" w:rsidRPr="00AB49E0" w:rsidRDefault="00A96CC0" w:rsidP="006C682A">
      <w:pPr>
        <w:shd w:val="clear" w:color="auto" w:fill="FFFFFF"/>
        <w:spacing w:after="0" w:line="240" w:lineRule="auto"/>
        <w:jc w:val="both"/>
        <w:textAlignment w:val="top"/>
        <w:rPr>
          <w:rFonts w:ascii="Times New Roman" w:hAnsi="Times New Roman" w:cs="Times New Roman"/>
          <w:sz w:val="24"/>
          <w:szCs w:val="24"/>
        </w:rPr>
      </w:pPr>
      <w:r w:rsidRPr="00AB49E0">
        <w:rPr>
          <w:rFonts w:ascii="Times New Roman" w:hAnsi="Times New Roman" w:cs="Times New Roman"/>
          <w:sz w:val="24"/>
          <w:szCs w:val="24"/>
        </w:rPr>
        <w:t>Коэффициент пульсации</w:t>
      </w:r>
    </w:p>
    <w:p w:rsidR="00A96CC0" w:rsidRPr="00AB49E0" w:rsidRDefault="00A96CC0" w:rsidP="006C682A">
      <w:pPr>
        <w:shd w:val="clear" w:color="auto" w:fill="FFFFFF"/>
        <w:spacing w:after="0" w:line="240" w:lineRule="auto"/>
        <w:jc w:val="both"/>
        <w:textAlignment w:val="top"/>
        <w:rPr>
          <w:rFonts w:ascii="Times New Roman" w:hAnsi="Times New Roman" w:cs="Times New Roman"/>
          <w:sz w:val="24"/>
          <w:szCs w:val="24"/>
        </w:rPr>
      </w:pPr>
      <w:r w:rsidRPr="00AB49E0">
        <w:rPr>
          <w:rFonts w:ascii="Times New Roman" w:hAnsi="Times New Roman" w:cs="Times New Roman"/>
          <w:sz w:val="24"/>
          <w:szCs w:val="24"/>
        </w:rPr>
        <w:t>Шум (постоянный)</w:t>
      </w:r>
    </w:p>
    <w:p w:rsidR="00A96CC0" w:rsidRPr="00AB49E0" w:rsidRDefault="00A96CC0" w:rsidP="006C682A">
      <w:pPr>
        <w:shd w:val="clear" w:color="auto" w:fill="FFFFFF"/>
        <w:spacing w:after="0" w:line="240" w:lineRule="auto"/>
        <w:jc w:val="both"/>
        <w:textAlignment w:val="top"/>
        <w:rPr>
          <w:rFonts w:ascii="Times New Roman" w:hAnsi="Times New Roman" w:cs="Times New Roman"/>
          <w:sz w:val="24"/>
          <w:szCs w:val="24"/>
        </w:rPr>
      </w:pPr>
      <w:r w:rsidRPr="00AB49E0">
        <w:rPr>
          <w:rFonts w:ascii="Times New Roman" w:hAnsi="Times New Roman" w:cs="Times New Roman"/>
          <w:sz w:val="24"/>
          <w:szCs w:val="24"/>
        </w:rPr>
        <w:t>Шум (непостоянный)</w:t>
      </w:r>
    </w:p>
    <w:p w:rsidR="00A96CC0" w:rsidRPr="00AB49E0" w:rsidRDefault="00A96CC0" w:rsidP="006C682A">
      <w:pPr>
        <w:shd w:val="clear" w:color="auto" w:fill="FFFFFF"/>
        <w:spacing w:after="0" w:line="240" w:lineRule="auto"/>
        <w:jc w:val="both"/>
        <w:textAlignment w:val="top"/>
        <w:rPr>
          <w:rFonts w:ascii="Times New Roman" w:hAnsi="Times New Roman" w:cs="Times New Roman"/>
          <w:sz w:val="24"/>
          <w:szCs w:val="24"/>
        </w:rPr>
      </w:pPr>
      <w:r w:rsidRPr="00AB49E0">
        <w:rPr>
          <w:rFonts w:ascii="Times New Roman" w:hAnsi="Times New Roman" w:cs="Times New Roman"/>
          <w:sz w:val="24"/>
          <w:szCs w:val="24"/>
        </w:rPr>
        <w:t>Ультразвук воздушный</w:t>
      </w:r>
    </w:p>
    <w:p w:rsidR="00A96CC0" w:rsidRPr="00AB49E0" w:rsidRDefault="00A96CC0" w:rsidP="006C682A">
      <w:pPr>
        <w:shd w:val="clear" w:color="auto" w:fill="FFFFFF"/>
        <w:spacing w:after="0" w:line="240" w:lineRule="auto"/>
        <w:jc w:val="both"/>
        <w:textAlignment w:val="top"/>
        <w:rPr>
          <w:rFonts w:ascii="Times New Roman" w:hAnsi="Times New Roman" w:cs="Times New Roman"/>
          <w:sz w:val="24"/>
          <w:szCs w:val="24"/>
        </w:rPr>
      </w:pPr>
      <w:r w:rsidRPr="00AB49E0">
        <w:rPr>
          <w:rFonts w:ascii="Times New Roman" w:hAnsi="Times New Roman" w:cs="Times New Roman"/>
          <w:sz w:val="24"/>
          <w:szCs w:val="24"/>
        </w:rPr>
        <w:t>Инфразвук</w:t>
      </w:r>
    </w:p>
    <w:p w:rsidR="00A96CC0" w:rsidRPr="00AB49E0" w:rsidRDefault="00A96CC0" w:rsidP="006C682A">
      <w:pPr>
        <w:shd w:val="clear" w:color="auto" w:fill="FFFFFF"/>
        <w:spacing w:after="0" w:line="240" w:lineRule="auto"/>
        <w:jc w:val="both"/>
        <w:textAlignment w:val="top"/>
        <w:rPr>
          <w:rFonts w:ascii="Times New Roman" w:hAnsi="Times New Roman" w:cs="Times New Roman"/>
          <w:sz w:val="24"/>
          <w:szCs w:val="24"/>
        </w:rPr>
      </w:pPr>
      <w:r w:rsidRPr="00AB49E0">
        <w:rPr>
          <w:rFonts w:ascii="Times New Roman" w:hAnsi="Times New Roman" w:cs="Times New Roman"/>
          <w:sz w:val="24"/>
          <w:szCs w:val="24"/>
        </w:rPr>
        <w:t>Вибрация локальная</w:t>
      </w:r>
    </w:p>
    <w:p w:rsidR="00A96CC0" w:rsidRPr="00AB49E0" w:rsidRDefault="00A96CC0" w:rsidP="006C682A">
      <w:pPr>
        <w:shd w:val="clear" w:color="auto" w:fill="FFFFFF"/>
        <w:spacing w:after="0" w:line="240" w:lineRule="auto"/>
        <w:jc w:val="both"/>
        <w:textAlignment w:val="top"/>
        <w:rPr>
          <w:rFonts w:ascii="Times New Roman" w:hAnsi="Times New Roman" w:cs="Times New Roman"/>
          <w:sz w:val="24"/>
          <w:szCs w:val="24"/>
        </w:rPr>
      </w:pPr>
      <w:r w:rsidRPr="00AB49E0">
        <w:rPr>
          <w:rFonts w:ascii="Times New Roman" w:hAnsi="Times New Roman" w:cs="Times New Roman"/>
          <w:sz w:val="24"/>
          <w:szCs w:val="24"/>
        </w:rPr>
        <w:t>Вибрация общая</w:t>
      </w:r>
    </w:p>
    <w:p w:rsidR="00A96CC0" w:rsidRPr="00AB49E0" w:rsidRDefault="00A96CC0" w:rsidP="006C682A">
      <w:pPr>
        <w:shd w:val="clear" w:color="auto" w:fill="FFFFFF"/>
        <w:spacing w:after="0" w:line="240" w:lineRule="auto"/>
        <w:jc w:val="both"/>
        <w:textAlignment w:val="top"/>
        <w:rPr>
          <w:rFonts w:ascii="Times New Roman" w:hAnsi="Times New Roman" w:cs="Times New Roman"/>
          <w:sz w:val="24"/>
          <w:szCs w:val="24"/>
        </w:rPr>
      </w:pPr>
      <w:r w:rsidRPr="00AB49E0">
        <w:rPr>
          <w:rFonts w:ascii="Times New Roman" w:hAnsi="Times New Roman" w:cs="Times New Roman"/>
          <w:sz w:val="24"/>
          <w:szCs w:val="24"/>
        </w:rPr>
        <w:t>Электромагнитные поля:</w:t>
      </w:r>
    </w:p>
    <w:p w:rsidR="00A96CC0" w:rsidRPr="00AB49E0" w:rsidRDefault="00A96CC0" w:rsidP="006C682A">
      <w:pPr>
        <w:shd w:val="clear" w:color="auto" w:fill="FFFFFF"/>
        <w:spacing w:after="0" w:line="240" w:lineRule="auto"/>
        <w:jc w:val="both"/>
        <w:textAlignment w:val="top"/>
        <w:rPr>
          <w:rFonts w:ascii="Times New Roman" w:hAnsi="Times New Roman" w:cs="Times New Roman"/>
          <w:sz w:val="24"/>
          <w:szCs w:val="24"/>
        </w:rPr>
      </w:pPr>
      <w:r w:rsidRPr="00AB49E0">
        <w:rPr>
          <w:rFonts w:ascii="Times New Roman" w:hAnsi="Times New Roman" w:cs="Times New Roman"/>
          <w:sz w:val="24"/>
          <w:szCs w:val="24"/>
        </w:rPr>
        <w:t>Напряженность электростатического поля</w:t>
      </w:r>
    </w:p>
    <w:p w:rsidR="006C682A" w:rsidRPr="00AB49E0" w:rsidRDefault="00A96CC0" w:rsidP="006C682A">
      <w:pPr>
        <w:shd w:val="clear" w:color="auto" w:fill="FFFFFF"/>
        <w:spacing w:after="0" w:line="240" w:lineRule="auto"/>
        <w:jc w:val="both"/>
        <w:textAlignment w:val="top"/>
        <w:rPr>
          <w:rFonts w:ascii="Times New Roman" w:hAnsi="Times New Roman" w:cs="Times New Roman"/>
          <w:sz w:val="24"/>
          <w:szCs w:val="24"/>
        </w:rPr>
      </w:pPr>
      <w:r w:rsidRPr="00AB49E0">
        <w:rPr>
          <w:rFonts w:ascii="Times New Roman" w:hAnsi="Times New Roman" w:cs="Times New Roman"/>
          <w:sz w:val="24"/>
          <w:szCs w:val="24"/>
        </w:rPr>
        <w:t xml:space="preserve">Напряженность электромагнитного поля по электрической   </w:t>
      </w:r>
      <w:r w:rsidR="006C682A" w:rsidRPr="00AB49E0">
        <w:rPr>
          <w:rFonts w:ascii="Times New Roman" w:hAnsi="Times New Roman" w:cs="Times New Roman"/>
          <w:sz w:val="24"/>
          <w:szCs w:val="24"/>
        </w:rPr>
        <w:t>составляющей</w:t>
      </w:r>
    </w:p>
    <w:p w:rsidR="006C682A" w:rsidRPr="00AB49E0" w:rsidRDefault="00A96CC0" w:rsidP="006C682A">
      <w:pPr>
        <w:shd w:val="clear" w:color="auto" w:fill="FFFFFF"/>
        <w:spacing w:after="0" w:line="240" w:lineRule="auto"/>
        <w:jc w:val="both"/>
        <w:textAlignment w:val="top"/>
        <w:rPr>
          <w:rFonts w:ascii="Times New Roman" w:hAnsi="Times New Roman" w:cs="Times New Roman"/>
          <w:sz w:val="24"/>
          <w:szCs w:val="24"/>
        </w:rPr>
      </w:pPr>
      <w:r w:rsidRPr="00AB49E0">
        <w:rPr>
          <w:rFonts w:ascii="Times New Roman" w:hAnsi="Times New Roman" w:cs="Times New Roman"/>
          <w:sz w:val="24"/>
          <w:szCs w:val="24"/>
        </w:rPr>
        <w:t>- низкой частоты</w:t>
      </w:r>
    </w:p>
    <w:p w:rsidR="00A96CC0" w:rsidRPr="00AB49E0" w:rsidRDefault="00A96CC0" w:rsidP="006C682A">
      <w:pPr>
        <w:shd w:val="clear" w:color="auto" w:fill="FFFFFF"/>
        <w:spacing w:after="0" w:line="240" w:lineRule="auto"/>
        <w:jc w:val="both"/>
        <w:textAlignment w:val="top"/>
        <w:rPr>
          <w:rFonts w:ascii="Times New Roman" w:hAnsi="Times New Roman" w:cs="Times New Roman"/>
          <w:sz w:val="24"/>
          <w:szCs w:val="24"/>
        </w:rPr>
      </w:pPr>
      <w:r w:rsidRPr="00AB49E0">
        <w:rPr>
          <w:rFonts w:ascii="Times New Roman" w:hAnsi="Times New Roman" w:cs="Times New Roman"/>
          <w:sz w:val="24"/>
          <w:szCs w:val="24"/>
        </w:rPr>
        <w:lastRenderedPageBreak/>
        <w:t>- высокой частоты</w:t>
      </w:r>
    </w:p>
    <w:p w:rsidR="006C682A" w:rsidRPr="00AB49E0" w:rsidRDefault="00A96CC0" w:rsidP="006C682A">
      <w:pPr>
        <w:shd w:val="clear" w:color="auto" w:fill="FFFFFF"/>
        <w:spacing w:after="0" w:line="240" w:lineRule="auto"/>
        <w:jc w:val="both"/>
        <w:textAlignment w:val="top"/>
        <w:rPr>
          <w:rFonts w:ascii="Times New Roman" w:hAnsi="Times New Roman" w:cs="Times New Roman"/>
          <w:sz w:val="24"/>
          <w:szCs w:val="24"/>
        </w:rPr>
      </w:pPr>
      <w:r w:rsidRPr="00AB49E0">
        <w:rPr>
          <w:rFonts w:ascii="Times New Roman" w:hAnsi="Times New Roman" w:cs="Times New Roman"/>
          <w:sz w:val="24"/>
          <w:szCs w:val="24"/>
        </w:rPr>
        <w:t>Плотность магнитного потока:      </w:t>
      </w:r>
    </w:p>
    <w:p w:rsidR="00A96CC0" w:rsidRPr="00AB49E0" w:rsidRDefault="00A96CC0" w:rsidP="006C682A">
      <w:pPr>
        <w:shd w:val="clear" w:color="auto" w:fill="FFFFFF"/>
        <w:spacing w:after="0" w:line="240" w:lineRule="auto"/>
        <w:jc w:val="both"/>
        <w:textAlignment w:val="top"/>
        <w:rPr>
          <w:rFonts w:ascii="Times New Roman" w:hAnsi="Times New Roman" w:cs="Times New Roman"/>
          <w:sz w:val="24"/>
          <w:szCs w:val="24"/>
        </w:rPr>
      </w:pPr>
      <w:r w:rsidRPr="00AB49E0">
        <w:rPr>
          <w:rFonts w:ascii="Times New Roman" w:hAnsi="Times New Roman" w:cs="Times New Roman"/>
          <w:sz w:val="24"/>
          <w:szCs w:val="24"/>
        </w:rPr>
        <w:t>- низкой частоты</w:t>
      </w:r>
    </w:p>
    <w:p w:rsidR="006C682A" w:rsidRPr="00AB49E0" w:rsidRDefault="00A96CC0" w:rsidP="006C682A">
      <w:pPr>
        <w:shd w:val="clear" w:color="auto" w:fill="FFFFFF"/>
        <w:spacing w:after="240" w:line="240" w:lineRule="auto"/>
        <w:jc w:val="both"/>
        <w:textAlignment w:val="top"/>
        <w:rPr>
          <w:rFonts w:ascii="Times New Roman" w:hAnsi="Times New Roman" w:cs="Times New Roman"/>
          <w:sz w:val="24"/>
          <w:szCs w:val="24"/>
        </w:rPr>
      </w:pPr>
      <w:r w:rsidRPr="00AB49E0">
        <w:rPr>
          <w:rFonts w:ascii="Times New Roman" w:hAnsi="Times New Roman" w:cs="Times New Roman"/>
          <w:sz w:val="24"/>
          <w:szCs w:val="24"/>
        </w:rPr>
        <w:t>- высокой частоты</w:t>
      </w:r>
    </w:p>
    <w:p w:rsidR="006C682A" w:rsidRPr="00AB49E0" w:rsidRDefault="00A96CC0" w:rsidP="006C682A">
      <w:pPr>
        <w:shd w:val="clear" w:color="auto" w:fill="FFFFFF"/>
        <w:spacing w:after="240" w:line="240" w:lineRule="auto"/>
        <w:jc w:val="both"/>
        <w:textAlignment w:val="top"/>
        <w:rPr>
          <w:rFonts w:ascii="Times New Roman" w:hAnsi="Times New Roman" w:cs="Times New Roman"/>
          <w:sz w:val="24"/>
          <w:szCs w:val="24"/>
        </w:rPr>
      </w:pPr>
      <w:r w:rsidRPr="00AB49E0">
        <w:rPr>
          <w:rFonts w:ascii="Times New Roman" w:hAnsi="Times New Roman" w:cs="Times New Roman"/>
          <w:sz w:val="24"/>
          <w:szCs w:val="24"/>
        </w:rPr>
        <w:t>Радиологические исследования:</w:t>
      </w:r>
    </w:p>
    <w:p w:rsidR="00A96CC0" w:rsidRPr="00AB49E0" w:rsidRDefault="00A96CC0" w:rsidP="006C682A">
      <w:pPr>
        <w:shd w:val="clear" w:color="auto" w:fill="FFFFFF"/>
        <w:spacing w:after="240" w:line="240" w:lineRule="auto"/>
        <w:jc w:val="both"/>
        <w:textAlignment w:val="top"/>
        <w:rPr>
          <w:rFonts w:ascii="Times New Roman" w:hAnsi="Times New Roman" w:cs="Times New Roman"/>
          <w:sz w:val="24"/>
          <w:szCs w:val="24"/>
        </w:rPr>
      </w:pPr>
      <w:r w:rsidRPr="00AB49E0">
        <w:rPr>
          <w:rFonts w:ascii="Times New Roman" w:hAnsi="Times New Roman" w:cs="Times New Roman"/>
          <w:sz w:val="24"/>
          <w:szCs w:val="24"/>
        </w:rPr>
        <w:t>Измерение индивидуальной дозы внешнего облучения</w:t>
      </w:r>
    </w:p>
    <w:p w:rsidR="00A96CC0" w:rsidRPr="00AB49E0" w:rsidRDefault="00A96CC0" w:rsidP="006C682A">
      <w:pPr>
        <w:shd w:val="clear" w:color="auto" w:fill="FFFFFF"/>
        <w:spacing w:after="0" w:line="240" w:lineRule="auto"/>
        <w:jc w:val="both"/>
        <w:textAlignment w:val="top"/>
        <w:rPr>
          <w:rFonts w:ascii="Times New Roman" w:hAnsi="Times New Roman" w:cs="Times New Roman"/>
          <w:sz w:val="24"/>
          <w:szCs w:val="24"/>
        </w:rPr>
      </w:pPr>
      <w:r w:rsidRPr="00AB49E0">
        <w:rPr>
          <w:rFonts w:ascii="Times New Roman" w:hAnsi="Times New Roman" w:cs="Times New Roman"/>
          <w:sz w:val="24"/>
          <w:szCs w:val="24"/>
        </w:rPr>
        <w:t xml:space="preserve">Измерение </w:t>
      </w:r>
      <w:proofErr w:type="gramStart"/>
      <w:r w:rsidRPr="00AB49E0">
        <w:rPr>
          <w:rFonts w:ascii="Times New Roman" w:hAnsi="Times New Roman" w:cs="Times New Roman"/>
          <w:sz w:val="24"/>
          <w:szCs w:val="24"/>
        </w:rPr>
        <w:t>гамма-фона</w:t>
      </w:r>
      <w:proofErr w:type="gramEnd"/>
    </w:p>
    <w:p w:rsidR="00F021EF" w:rsidRPr="00AB49E0" w:rsidRDefault="00F021EF" w:rsidP="00D97A10">
      <w:pPr>
        <w:spacing w:line="240" w:lineRule="auto"/>
        <w:jc w:val="both"/>
        <w:rPr>
          <w:rFonts w:ascii="Times New Roman" w:hAnsi="Times New Roman" w:cs="Times New Roman"/>
          <w:sz w:val="24"/>
          <w:szCs w:val="24"/>
        </w:rPr>
      </w:pPr>
    </w:p>
    <w:p w:rsidR="00BD6225" w:rsidRPr="006B6F5D" w:rsidRDefault="006C682A" w:rsidP="007434AB">
      <w:pPr>
        <w:shd w:val="clear" w:color="auto" w:fill="FFFFFF"/>
        <w:spacing w:after="0" w:line="240" w:lineRule="auto"/>
        <w:jc w:val="center"/>
        <w:textAlignment w:val="top"/>
        <w:rPr>
          <w:rFonts w:ascii="Times New Roman" w:hAnsi="Times New Roman" w:cs="Times New Roman"/>
          <w:b/>
          <w:sz w:val="24"/>
          <w:szCs w:val="24"/>
        </w:rPr>
      </w:pPr>
      <w:r w:rsidRPr="006B6F5D">
        <w:rPr>
          <w:rFonts w:ascii="Times New Roman" w:hAnsi="Times New Roman" w:cs="Times New Roman"/>
          <w:b/>
          <w:sz w:val="24"/>
          <w:szCs w:val="24"/>
        </w:rPr>
        <w:t>5.2 Оценка</w:t>
      </w:r>
      <w:r w:rsidR="00D97A10" w:rsidRPr="006B6F5D">
        <w:rPr>
          <w:rFonts w:ascii="Times New Roman" w:hAnsi="Times New Roman" w:cs="Times New Roman"/>
          <w:b/>
          <w:sz w:val="24"/>
          <w:szCs w:val="24"/>
        </w:rPr>
        <w:t xml:space="preserve"> микроклимата в используемом помещении</w:t>
      </w:r>
    </w:p>
    <w:p w:rsidR="00AB49E0" w:rsidRPr="00AB49E0" w:rsidRDefault="00AB49E0" w:rsidP="00AB49E0">
      <w:pPr>
        <w:shd w:val="clear" w:color="auto" w:fill="FFFFFF"/>
        <w:spacing w:after="0" w:line="240" w:lineRule="auto"/>
        <w:jc w:val="both"/>
        <w:textAlignment w:val="top"/>
        <w:rPr>
          <w:rFonts w:ascii="Times New Roman" w:hAnsi="Times New Roman" w:cs="Times New Roman"/>
          <w:sz w:val="24"/>
          <w:szCs w:val="24"/>
        </w:rPr>
      </w:pPr>
    </w:p>
    <w:p w:rsidR="00BD6225" w:rsidRPr="00AB49E0" w:rsidRDefault="00BD6225" w:rsidP="00AB49E0">
      <w:pPr>
        <w:shd w:val="clear" w:color="auto" w:fill="FFFFFF"/>
        <w:spacing w:after="0" w:line="240" w:lineRule="auto"/>
        <w:jc w:val="both"/>
        <w:textAlignment w:val="top"/>
        <w:rPr>
          <w:rFonts w:ascii="Times New Roman" w:hAnsi="Times New Roman" w:cs="Times New Roman"/>
          <w:sz w:val="24"/>
          <w:szCs w:val="24"/>
        </w:rPr>
      </w:pPr>
      <w:r w:rsidRPr="00AB49E0">
        <w:rPr>
          <w:rFonts w:ascii="Times New Roman" w:hAnsi="Times New Roman" w:cs="Times New Roman"/>
          <w:sz w:val="24"/>
          <w:szCs w:val="24"/>
        </w:rPr>
        <w:tab/>
        <w:t>Микроклимат помещений определяется сочетанием температуры, относительной влажности, скорости движения воздуха, температуры окружающих поверхностей и интенсивности их теплового излучения. Параметры микроклимата определяют теплообмен организма человека и оказывают существенное влияние на функциональное состояние различных систем организма, самочувствие, работоспособность и здоровье.</w:t>
      </w:r>
    </w:p>
    <w:p w:rsidR="00BD6225" w:rsidRPr="00AB49E0" w:rsidRDefault="00BD6225" w:rsidP="00AB49E0">
      <w:pPr>
        <w:shd w:val="clear" w:color="auto" w:fill="FFFFFF"/>
        <w:spacing w:after="0" w:line="240" w:lineRule="auto"/>
        <w:jc w:val="both"/>
        <w:textAlignment w:val="top"/>
        <w:rPr>
          <w:rFonts w:ascii="Times New Roman" w:hAnsi="Times New Roman" w:cs="Times New Roman"/>
          <w:sz w:val="24"/>
          <w:szCs w:val="24"/>
        </w:rPr>
      </w:pPr>
      <w:r w:rsidRPr="00AB49E0">
        <w:rPr>
          <w:rFonts w:ascii="Times New Roman" w:hAnsi="Times New Roman" w:cs="Times New Roman"/>
          <w:sz w:val="24"/>
          <w:szCs w:val="24"/>
        </w:rPr>
        <w:t xml:space="preserve">Температура в помещениях является одним из ведущих факторов, определяющих метеорологические условия производственной среды. Высокие температуры оказывают отрицательное воздействие на здоровье человека. </w:t>
      </w:r>
      <w:r w:rsidR="00AB22B8">
        <w:rPr>
          <w:rFonts w:ascii="Times New Roman" w:hAnsi="Times New Roman" w:cs="Times New Roman"/>
          <w:sz w:val="24"/>
          <w:szCs w:val="24"/>
        </w:rPr>
        <w:t xml:space="preserve"> </w:t>
      </w:r>
      <w:proofErr w:type="gramStart"/>
      <w:r w:rsidRPr="00AB49E0">
        <w:rPr>
          <w:rFonts w:ascii="Times New Roman" w:hAnsi="Times New Roman" w:cs="Times New Roman"/>
          <w:sz w:val="24"/>
          <w:szCs w:val="24"/>
        </w:rPr>
        <w:t>Работа в условиях высокой температуры сопровождается интенсивным потоотделением, что приводит к обезвоживанию организма, потере минеральных солей и водорастворимых витаминов, вызывает серьезные и стойкие изменения в деятельности сердечно-сосудистой системы, увеличивает частоту дыхания, а также оказывает влияние на функционирование других органов и систем – ослабляется внимание, ухудшается координация движений, замедляются реакции и т.д.</w:t>
      </w:r>
      <w:proofErr w:type="gramEnd"/>
      <w:r w:rsidRPr="00AB49E0">
        <w:rPr>
          <w:rFonts w:ascii="Times New Roman" w:hAnsi="Times New Roman" w:cs="Times New Roman"/>
          <w:sz w:val="24"/>
          <w:szCs w:val="24"/>
        </w:rPr>
        <w:t xml:space="preserve"> Длительное воздействие высокой температуры, особенно в сочетании с повышенной влажностью, может привести к значительному накоплению тепла в организме (гипертермии). При гипертермии наблюдается головная боль, тошнота, рвота, временами судороги, падение артериально</w:t>
      </w:r>
      <w:r w:rsidR="00554CAF">
        <w:rPr>
          <w:rFonts w:ascii="Times New Roman" w:hAnsi="Times New Roman" w:cs="Times New Roman"/>
          <w:sz w:val="24"/>
          <w:szCs w:val="24"/>
        </w:rPr>
        <w:t>го давления, потеря сознания</w:t>
      </w:r>
      <w:r w:rsidRPr="00AB49E0">
        <w:rPr>
          <w:rFonts w:ascii="Times New Roman" w:hAnsi="Times New Roman" w:cs="Times New Roman"/>
          <w:sz w:val="24"/>
          <w:szCs w:val="24"/>
        </w:rPr>
        <w:t>.</w:t>
      </w:r>
    </w:p>
    <w:p w:rsidR="00BD6225" w:rsidRPr="00AB49E0" w:rsidRDefault="00BD6225" w:rsidP="00554CAF">
      <w:pPr>
        <w:shd w:val="clear" w:color="auto" w:fill="FFFFFF"/>
        <w:spacing w:after="0" w:line="240" w:lineRule="auto"/>
        <w:ind w:firstLine="708"/>
        <w:jc w:val="both"/>
        <w:textAlignment w:val="top"/>
        <w:rPr>
          <w:rFonts w:ascii="Times New Roman" w:hAnsi="Times New Roman" w:cs="Times New Roman"/>
          <w:sz w:val="24"/>
          <w:szCs w:val="24"/>
        </w:rPr>
      </w:pPr>
      <w:r w:rsidRPr="00AB49E0">
        <w:rPr>
          <w:rFonts w:ascii="Times New Roman" w:hAnsi="Times New Roman" w:cs="Times New Roman"/>
          <w:sz w:val="24"/>
          <w:szCs w:val="24"/>
        </w:rPr>
        <w:t>При воздействии на организм человека отрицательных температур наблюдается сужение сосудов пальцев рук и ног, кожи лица, изменяется обмен веществ. Низкие температуры воздействуют также и на внутренние органы, и длительное воздействие этих температур приводит к их устойчивым заболеваниям.</w:t>
      </w:r>
    </w:p>
    <w:p w:rsidR="00BD6225" w:rsidRPr="00AB49E0" w:rsidRDefault="00BD6225" w:rsidP="00AB49E0">
      <w:pPr>
        <w:shd w:val="clear" w:color="auto" w:fill="FFFFFF"/>
        <w:spacing w:after="0" w:line="240" w:lineRule="auto"/>
        <w:jc w:val="both"/>
        <w:textAlignment w:val="top"/>
        <w:rPr>
          <w:rFonts w:ascii="Times New Roman" w:hAnsi="Times New Roman" w:cs="Times New Roman"/>
          <w:sz w:val="24"/>
          <w:szCs w:val="24"/>
        </w:rPr>
      </w:pPr>
      <w:r w:rsidRPr="00AB49E0">
        <w:rPr>
          <w:rFonts w:ascii="Times New Roman" w:hAnsi="Times New Roman" w:cs="Times New Roman"/>
          <w:sz w:val="24"/>
          <w:szCs w:val="24"/>
        </w:rPr>
        <w:t xml:space="preserve">Влажность воздуха оказывает значительное влияние на терморегуляцию организма человека. Переносимость человеком температуры, как и его теплоощущение, в значительной мере зависит от влажности воздуха. Относительная влажность воздуха – это отношение содержания водяных паров в </w:t>
      </w:r>
      <w:smartTag w:uri="urn:schemas-microsoft-com:office:smarttags" w:element="metricconverter">
        <w:smartTagPr>
          <w:attr w:name="ProductID" w:val="1 м3"/>
        </w:smartTagPr>
        <w:r w:rsidRPr="00AB49E0">
          <w:rPr>
            <w:rFonts w:ascii="Times New Roman" w:hAnsi="Times New Roman" w:cs="Times New Roman"/>
            <w:sz w:val="24"/>
            <w:szCs w:val="24"/>
          </w:rPr>
          <w:t>1 м</w:t>
        </w:r>
        <w:r w:rsidRPr="00554CAF">
          <w:rPr>
            <w:rFonts w:ascii="Times New Roman" w:hAnsi="Times New Roman" w:cs="Times New Roman"/>
            <w:sz w:val="24"/>
            <w:szCs w:val="24"/>
            <w:vertAlign w:val="superscript"/>
          </w:rPr>
          <w:t>3</w:t>
        </w:r>
      </w:smartTag>
      <w:r w:rsidRPr="00AB49E0">
        <w:rPr>
          <w:rFonts w:ascii="Times New Roman" w:hAnsi="Times New Roman" w:cs="Times New Roman"/>
          <w:sz w:val="24"/>
          <w:szCs w:val="24"/>
        </w:rPr>
        <w:t xml:space="preserve"> воздуха в их максимально возможному содержанию в этом же объеме. Высокая относительная влажность при высокой температуре воздуха способствует перегреванию организма, так как с поверхности кожи в единицу времени меньше испаряется пота и поэтому перегрев тела наступает быстрее. Особенно неблагоприятное воздействие на тепловое самочувствие человека оказывает высокая влажность при температуре окружающей среды более </w:t>
      </w:r>
      <w:smartTag w:uri="urn:schemas-microsoft-com:office:smarttags" w:element="metricconverter">
        <w:smartTagPr>
          <w:attr w:name="ProductID" w:val="30ﾰC"/>
        </w:smartTagPr>
        <w:r w:rsidRPr="00AB49E0">
          <w:rPr>
            <w:rFonts w:ascii="Times New Roman" w:hAnsi="Times New Roman" w:cs="Times New Roman"/>
            <w:sz w:val="24"/>
            <w:szCs w:val="24"/>
          </w:rPr>
          <w:t>30°C</w:t>
        </w:r>
      </w:smartTag>
      <w:r w:rsidRPr="00AB49E0">
        <w:rPr>
          <w:rFonts w:ascii="Times New Roman" w:hAnsi="Times New Roman" w:cs="Times New Roman"/>
          <w:sz w:val="24"/>
          <w:szCs w:val="24"/>
        </w:rPr>
        <w:t>, так как при этом пот не испаряется, а стекает каплями с поверхности кожного покрова. Возникает так называемое проливное течение пота, изнуряющее организм и не обеспечивающее необходимую теплоотдачу. Вместе с потом организм теряет значительное количество минеральных солей, микроэлементов и водорастворимых витаминов (С, В</w:t>
      </w:r>
      <w:proofErr w:type="gramStart"/>
      <w:r w:rsidRPr="00AB49E0">
        <w:rPr>
          <w:rFonts w:ascii="Times New Roman" w:hAnsi="Times New Roman" w:cs="Times New Roman"/>
          <w:sz w:val="24"/>
          <w:szCs w:val="24"/>
        </w:rPr>
        <w:t>1</w:t>
      </w:r>
      <w:proofErr w:type="gramEnd"/>
      <w:r w:rsidRPr="00AB49E0">
        <w:rPr>
          <w:rFonts w:ascii="Times New Roman" w:hAnsi="Times New Roman" w:cs="Times New Roman"/>
          <w:sz w:val="24"/>
          <w:szCs w:val="24"/>
        </w:rPr>
        <w:t>, В2). При неблагоприятных условиях потеря жидкости может достигать 8-</w:t>
      </w:r>
      <w:smartTag w:uri="urn:schemas-microsoft-com:office:smarttags" w:element="metricconverter">
        <w:smartTagPr>
          <w:attr w:name="ProductID" w:val="10 л"/>
        </w:smartTagPr>
        <w:r w:rsidRPr="00AB49E0">
          <w:rPr>
            <w:rFonts w:ascii="Times New Roman" w:hAnsi="Times New Roman" w:cs="Times New Roman"/>
            <w:sz w:val="24"/>
            <w:szCs w:val="24"/>
          </w:rPr>
          <w:t>10 л</w:t>
        </w:r>
      </w:smartTag>
      <w:r w:rsidRPr="00AB49E0">
        <w:rPr>
          <w:rFonts w:ascii="Times New Roman" w:hAnsi="Times New Roman" w:cs="Times New Roman"/>
          <w:sz w:val="24"/>
          <w:szCs w:val="24"/>
        </w:rPr>
        <w:t xml:space="preserve"> за смену и с ней до </w:t>
      </w:r>
      <w:smartTag w:uri="urn:schemas-microsoft-com:office:smarttags" w:element="metricconverter">
        <w:smartTagPr>
          <w:attr w:name="ProductID" w:val="40 г"/>
        </w:smartTagPr>
        <w:r w:rsidRPr="00AB49E0">
          <w:rPr>
            <w:rFonts w:ascii="Times New Roman" w:hAnsi="Times New Roman" w:cs="Times New Roman"/>
            <w:sz w:val="24"/>
            <w:szCs w:val="24"/>
          </w:rPr>
          <w:t xml:space="preserve">40 </w:t>
        </w:r>
        <w:proofErr w:type="spellStart"/>
        <w:r w:rsidRPr="00AB49E0">
          <w:rPr>
            <w:rFonts w:ascii="Times New Roman" w:hAnsi="Times New Roman" w:cs="Times New Roman"/>
            <w:sz w:val="24"/>
            <w:szCs w:val="24"/>
          </w:rPr>
          <w:t>г</w:t>
        </w:r>
      </w:smartTag>
      <w:r w:rsidRPr="00AB49E0">
        <w:rPr>
          <w:rFonts w:ascii="Times New Roman" w:hAnsi="Times New Roman" w:cs="Times New Roman"/>
          <w:sz w:val="24"/>
          <w:szCs w:val="24"/>
        </w:rPr>
        <w:t>NaCl</w:t>
      </w:r>
      <w:proofErr w:type="spellEnd"/>
      <w:r w:rsidRPr="00AB49E0">
        <w:rPr>
          <w:rFonts w:ascii="Times New Roman" w:hAnsi="Times New Roman" w:cs="Times New Roman"/>
          <w:sz w:val="24"/>
          <w:szCs w:val="24"/>
        </w:rPr>
        <w:t xml:space="preserve"> (всего в организме около </w:t>
      </w:r>
      <w:smartTag w:uri="urn:schemas-microsoft-com:office:smarttags" w:element="metricconverter">
        <w:smartTagPr>
          <w:attr w:name="ProductID" w:val="140 г"/>
        </w:smartTagPr>
        <w:r w:rsidRPr="00AB49E0">
          <w:rPr>
            <w:rFonts w:ascii="Times New Roman" w:hAnsi="Times New Roman" w:cs="Times New Roman"/>
            <w:sz w:val="24"/>
            <w:szCs w:val="24"/>
          </w:rPr>
          <w:t>140 г</w:t>
        </w:r>
      </w:smartTag>
      <w:r w:rsidRPr="00AB49E0">
        <w:rPr>
          <w:rFonts w:ascii="Times New Roman" w:hAnsi="Times New Roman" w:cs="Times New Roman"/>
          <w:sz w:val="24"/>
          <w:szCs w:val="24"/>
        </w:rPr>
        <w:t xml:space="preserve">). Потери более </w:t>
      </w:r>
      <w:smartTag w:uri="urn:schemas-microsoft-com:office:smarttags" w:element="metricconverter">
        <w:smartTagPr>
          <w:attr w:name="ProductID" w:val="30 г"/>
        </w:smartTagPr>
        <w:r w:rsidRPr="00AB49E0">
          <w:rPr>
            <w:rFonts w:ascii="Times New Roman" w:hAnsi="Times New Roman" w:cs="Times New Roman"/>
            <w:sz w:val="24"/>
            <w:szCs w:val="24"/>
          </w:rPr>
          <w:t xml:space="preserve">30 </w:t>
        </w:r>
        <w:proofErr w:type="spellStart"/>
        <w:r w:rsidRPr="00AB49E0">
          <w:rPr>
            <w:rFonts w:ascii="Times New Roman" w:hAnsi="Times New Roman" w:cs="Times New Roman"/>
            <w:sz w:val="24"/>
            <w:szCs w:val="24"/>
          </w:rPr>
          <w:t>г</w:t>
        </w:r>
      </w:smartTag>
      <w:r w:rsidRPr="00AB49E0">
        <w:rPr>
          <w:rFonts w:ascii="Times New Roman" w:hAnsi="Times New Roman" w:cs="Times New Roman"/>
          <w:sz w:val="24"/>
          <w:szCs w:val="24"/>
        </w:rPr>
        <w:t>NaCl</w:t>
      </w:r>
      <w:proofErr w:type="spellEnd"/>
      <w:r w:rsidRPr="00AB49E0">
        <w:rPr>
          <w:rFonts w:ascii="Times New Roman" w:hAnsi="Times New Roman" w:cs="Times New Roman"/>
          <w:sz w:val="24"/>
          <w:szCs w:val="24"/>
        </w:rPr>
        <w:t xml:space="preserve"> крайне опасны для организма человека, так как приводят к нарушению желудочной секреции, мышечным спазмам, судорогам. Компенсация потерь воды в организме человека при высоких температурах происходит за счет ра</w:t>
      </w:r>
      <w:r w:rsidR="00554CAF">
        <w:rPr>
          <w:rFonts w:ascii="Times New Roman" w:hAnsi="Times New Roman" w:cs="Times New Roman"/>
          <w:sz w:val="24"/>
          <w:szCs w:val="24"/>
        </w:rPr>
        <w:t>спада углеводов, жиров и белков</w:t>
      </w:r>
      <w:r w:rsidRPr="00AB49E0">
        <w:rPr>
          <w:rFonts w:ascii="Times New Roman" w:hAnsi="Times New Roman" w:cs="Times New Roman"/>
          <w:sz w:val="24"/>
          <w:szCs w:val="24"/>
        </w:rPr>
        <w:t>.</w:t>
      </w:r>
    </w:p>
    <w:p w:rsidR="00BD6225" w:rsidRPr="00AB49E0" w:rsidRDefault="00BD6225" w:rsidP="00AB49E0">
      <w:pPr>
        <w:shd w:val="clear" w:color="auto" w:fill="FFFFFF"/>
        <w:spacing w:after="0" w:line="240" w:lineRule="auto"/>
        <w:jc w:val="both"/>
        <w:textAlignment w:val="top"/>
        <w:rPr>
          <w:rFonts w:ascii="Times New Roman" w:hAnsi="Times New Roman" w:cs="Times New Roman"/>
          <w:sz w:val="24"/>
          <w:szCs w:val="24"/>
        </w:rPr>
      </w:pPr>
      <w:r w:rsidRPr="00AB49E0">
        <w:rPr>
          <w:rFonts w:ascii="Times New Roman" w:hAnsi="Times New Roman" w:cs="Times New Roman"/>
          <w:sz w:val="24"/>
          <w:szCs w:val="24"/>
        </w:rPr>
        <w:lastRenderedPageBreak/>
        <w:t>При низкой температуре высокая относительная влажность увеличивает теплопотери организма в результате интенсивного поглощения водяными парами энергии излучения человека. Это ведет к переохлаждению организма – гипотермии. Низкая влажность вызывает пересыхание слизистых оболочек д</w:t>
      </w:r>
      <w:r w:rsidR="00554CAF">
        <w:rPr>
          <w:rFonts w:ascii="Times New Roman" w:hAnsi="Times New Roman" w:cs="Times New Roman"/>
          <w:sz w:val="24"/>
          <w:szCs w:val="24"/>
        </w:rPr>
        <w:t xml:space="preserve">ыхательных путей </w:t>
      </w:r>
      <w:proofErr w:type="gramStart"/>
      <w:r w:rsidR="00554CAF">
        <w:rPr>
          <w:rFonts w:ascii="Times New Roman" w:hAnsi="Times New Roman" w:cs="Times New Roman"/>
          <w:sz w:val="24"/>
          <w:szCs w:val="24"/>
        </w:rPr>
        <w:t>работающего</w:t>
      </w:r>
      <w:proofErr w:type="gramEnd"/>
      <w:r w:rsidRPr="00AB49E0">
        <w:rPr>
          <w:rFonts w:ascii="Times New Roman" w:hAnsi="Times New Roman" w:cs="Times New Roman"/>
          <w:sz w:val="24"/>
          <w:szCs w:val="24"/>
        </w:rPr>
        <w:t>.</w:t>
      </w:r>
    </w:p>
    <w:p w:rsidR="00BD6225" w:rsidRPr="00AB49E0" w:rsidRDefault="00BD6225" w:rsidP="00AB49E0">
      <w:pPr>
        <w:shd w:val="clear" w:color="auto" w:fill="FFFFFF"/>
        <w:spacing w:after="0" w:line="240" w:lineRule="auto"/>
        <w:jc w:val="both"/>
        <w:textAlignment w:val="top"/>
        <w:rPr>
          <w:rFonts w:ascii="Times New Roman" w:hAnsi="Times New Roman" w:cs="Times New Roman"/>
          <w:sz w:val="24"/>
          <w:szCs w:val="24"/>
        </w:rPr>
      </w:pPr>
      <w:r w:rsidRPr="00AB49E0">
        <w:rPr>
          <w:rFonts w:ascii="Times New Roman" w:hAnsi="Times New Roman" w:cs="Times New Roman"/>
          <w:sz w:val="24"/>
          <w:szCs w:val="24"/>
        </w:rPr>
        <w:t>В помещениях, оборудованных ПЭВМ, должна проводится ежедневная, влажная уборка и систематическое проветривание после каждого часа работы на ПЭВМ. Уровни положительных и отрицательных аэроионов в воздухе помещений, где расположены ПЭВМ, должны соответствовать действующим санитарно-эпидемиологическим нормативам.</w:t>
      </w:r>
    </w:p>
    <w:p w:rsidR="00BD6225" w:rsidRPr="00AB49E0" w:rsidRDefault="00BD6225" w:rsidP="00554CAF">
      <w:pPr>
        <w:shd w:val="clear" w:color="auto" w:fill="FFFFFF"/>
        <w:spacing w:after="0" w:line="240" w:lineRule="auto"/>
        <w:ind w:firstLine="708"/>
        <w:jc w:val="both"/>
        <w:textAlignment w:val="top"/>
        <w:rPr>
          <w:rFonts w:ascii="Times New Roman" w:hAnsi="Times New Roman" w:cs="Times New Roman"/>
          <w:sz w:val="24"/>
          <w:szCs w:val="24"/>
        </w:rPr>
      </w:pPr>
      <w:r w:rsidRPr="00AB49E0">
        <w:rPr>
          <w:rFonts w:ascii="Times New Roman" w:hAnsi="Times New Roman" w:cs="Times New Roman"/>
          <w:sz w:val="24"/>
          <w:szCs w:val="24"/>
        </w:rPr>
        <w:t>Содержание вредных химических веществ в воздухе производственных помещений, в которых работа с использованием ПЭВМ является вспомогательной, не должно превышать предельно допустимых концентраций вредных веществ в воздухе рабочей зоны в соответствии с действующими гигиеническими нормативами.</w:t>
      </w:r>
    </w:p>
    <w:p w:rsidR="00BD6225" w:rsidRPr="00AB49E0" w:rsidRDefault="00BD6225" w:rsidP="00AB49E0">
      <w:pPr>
        <w:shd w:val="clear" w:color="auto" w:fill="FFFFFF"/>
        <w:spacing w:after="0" w:line="240" w:lineRule="auto"/>
        <w:jc w:val="both"/>
        <w:textAlignment w:val="top"/>
        <w:rPr>
          <w:rFonts w:ascii="Times New Roman" w:hAnsi="Times New Roman" w:cs="Times New Roman"/>
          <w:sz w:val="24"/>
          <w:szCs w:val="24"/>
        </w:rPr>
      </w:pPr>
      <w:r w:rsidRPr="00AB49E0">
        <w:rPr>
          <w:rFonts w:ascii="Times New Roman" w:hAnsi="Times New Roman" w:cs="Times New Roman"/>
          <w:sz w:val="24"/>
          <w:szCs w:val="24"/>
        </w:rPr>
        <w:t>Содержание вредных химических веществ в воздухе помещений, предназначенных для использования ПЭВМ во всех типах образовательных учреждений, не должно превышать предельно допустимых среднесуточных концентраций для атмосферного воздуха в соответствии с действующими санитарно-эпидемиологическими нормативами.</w:t>
      </w:r>
    </w:p>
    <w:p w:rsidR="00BD6225" w:rsidRPr="00AB49E0" w:rsidRDefault="00BD6225" w:rsidP="00AB49E0">
      <w:pPr>
        <w:shd w:val="clear" w:color="auto" w:fill="FFFFFF"/>
        <w:spacing w:after="0" w:line="240" w:lineRule="auto"/>
        <w:jc w:val="both"/>
        <w:textAlignment w:val="top"/>
        <w:rPr>
          <w:rFonts w:ascii="Times New Roman" w:hAnsi="Times New Roman" w:cs="Times New Roman"/>
          <w:sz w:val="24"/>
          <w:szCs w:val="24"/>
        </w:rPr>
      </w:pPr>
      <w:r w:rsidRPr="00AB49E0">
        <w:rPr>
          <w:rFonts w:ascii="Times New Roman" w:hAnsi="Times New Roman" w:cs="Times New Roman"/>
          <w:sz w:val="24"/>
          <w:szCs w:val="24"/>
        </w:rPr>
        <w:t>Основными нормативно-техническими документами являются: ГОСТ 12.1.003-83 «ССБТ. Воздух рабочей зоны», СанПиН 2.2.2/2.4.1340-03 ««Гигиенические требования к персональным электронно-вычислительным машин</w:t>
      </w:r>
      <w:r w:rsidR="008B3470">
        <w:rPr>
          <w:rFonts w:ascii="Times New Roman" w:hAnsi="Times New Roman" w:cs="Times New Roman"/>
          <w:sz w:val="24"/>
          <w:szCs w:val="24"/>
        </w:rPr>
        <w:t>ам и организации работы»</w:t>
      </w:r>
      <w:r w:rsidRPr="00AB49E0">
        <w:rPr>
          <w:rFonts w:ascii="Times New Roman" w:hAnsi="Times New Roman" w:cs="Times New Roman"/>
          <w:sz w:val="24"/>
          <w:szCs w:val="24"/>
        </w:rPr>
        <w:t xml:space="preserve">. </w:t>
      </w:r>
    </w:p>
    <w:p w:rsidR="00BD6225" w:rsidRPr="00AB49E0" w:rsidRDefault="00BD6225" w:rsidP="008B3470">
      <w:pPr>
        <w:shd w:val="clear" w:color="auto" w:fill="FFFFFF"/>
        <w:spacing w:after="0" w:line="240" w:lineRule="auto"/>
        <w:ind w:firstLine="708"/>
        <w:jc w:val="both"/>
        <w:textAlignment w:val="top"/>
        <w:rPr>
          <w:rFonts w:ascii="Times New Roman" w:hAnsi="Times New Roman" w:cs="Times New Roman"/>
          <w:sz w:val="24"/>
          <w:szCs w:val="24"/>
        </w:rPr>
      </w:pPr>
      <w:r w:rsidRPr="00AB49E0">
        <w:rPr>
          <w:rFonts w:ascii="Times New Roman" w:hAnsi="Times New Roman" w:cs="Times New Roman"/>
          <w:sz w:val="24"/>
          <w:szCs w:val="24"/>
        </w:rPr>
        <w:t>Оптимальные микроклиматические условия – это такое сочетание параметров микроклимата, которое при длительном и систематическом воздействии на человека обеспечивает ощущение теплового комфорта и создает предпосылки для высокой работоспособности.</w:t>
      </w:r>
    </w:p>
    <w:p w:rsidR="00BD6225" w:rsidRPr="00AB49E0" w:rsidRDefault="00BD6225" w:rsidP="008B3470">
      <w:pPr>
        <w:shd w:val="clear" w:color="auto" w:fill="FFFFFF"/>
        <w:spacing w:after="0" w:line="240" w:lineRule="auto"/>
        <w:ind w:firstLine="708"/>
        <w:jc w:val="both"/>
        <w:textAlignment w:val="top"/>
        <w:rPr>
          <w:rFonts w:ascii="Times New Roman" w:hAnsi="Times New Roman" w:cs="Times New Roman"/>
          <w:sz w:val="24"/>
          <w:szCs w:val="24"/>
        </w:rPr>
      </w:pPr>
      <w:r w:rsidRPr="00AB49E0">
        <w:rPr>
          <w:rFonts w:ascii="Times New Roman" w:hAnsi="Times New Roman" w:cs="Times New Roman"/>
          <w:sz w:val="24"/>
          <w:szCs w:val="24"/>
        </w:rPr>
        <w:t>Допустимые микроклиматические условия – это такие сочетания параметров микроклимата, которое при длительном и систематическом воздействии на человека могут вызывать напряжение реакций терморегуляции и которые не выходят за пределы физиологических приспособительных возможностей. При этом не возникает нарушений в состоянии здоровья, не наблюдаются дискомфортные теплоощущения, ухудшающие самочувствие, и п</w:t>
      </w:r>
      <w:r w:rsidR="008B3470">
        <w:rPr>
          <w:rFonts w:ascii="Times New Roman" w:hAnsi="Times New Roman" w:cs="Times New Roman"/>
          <w:sz w:val="24"/>
          <w:szCs w:val="24"/>
        </w:rPr>
        <w:t>онижение работоспособности.</w:t>
      </w:r>
    </w:p>
    <w:p w:rsidR="00BD6225" w:rsidRPr="00AB49E0" w:rsidRDefault="00BD6225" w:rsidP="008B3470">
      <w:pPr>
        <w:shd w:val="clear" w:color="auto" w:fill="FFFFFF"/>
        <w:spacing w:after="0" w:line="240" w:lineRule="auto"/>
        <w:ind w:firstLine="708"/>
        <w:jc w:val="both"/>
        <w:textAlignment w:val="top"/>
        <w:rPr>
          <w:rFonts w:ascii="Times New Roman" w:hAnsi="Times New Roman" w:cs="Times New Roman"/>
          <w:sz w:val="24"/>
          <w:szCs w:val="24"/>
        </w:rPr>
      </w:pPr>
      <w:r w:rsidRPr="00AB49E0">
        <w:rPr>
          <w:rFonts w:ascii="Times New Roman" w:hAnsi="Times New Roman" w:cs="Times New Roman"/>
          <w:sz w:val="24"/>
          <w:szCs w:val="24"/>
        </w:rPr>
        <w:t xml:space="preserve">Методы снижения неблагоприятного влияния производственного микроклимата регламентируются гигиеническими требованиями к производственному оборудованию: ГОСТ 12.2.003-91 «ССБТ. Оборудование производственное. Общие требования безопасности», и осуществляются комплексом технологических, санитарно – технических, организационных и </w:t>
      </w:r>
      <w:proofErr w:type="spellStart"/>
      <w:r w:rsidRPr="00AB49E0">
        <w:rPr>
          <w:rFonts w:ascii="Times New Roman" w:hAnsi="Times New Roman" w:cs="Times New Roman"/>
          <w:sz w:val="24"/>
          <w:szCs w:val="24"/>
        </w:rPr>
        <w:t>медико</w:t>
      </w:r>
      <w:proofErr w:type="spellEnd"/>
      <w:r w:rsidRPr="00AB49E0">
        <w:rPr>
          <w:rFonts w:ascii="Times New Roman" w:hAnsi="Times New Roman" w:cs="Times New Roman"/>
          <w:sz w:val="24"/>
          <w:szCs w:val="24"/>
        </w:rPr>
        <w:t xml:space="preserve"> – п</w:t>
      </w:r>
      <w:r w:rsidR="008B3470">
        <w:rPr>
          <w:rFonts w:ascii="Times New Roman" w:hAnsi="Times New Roman" w:cs="Times New Roman"/>
          <w:sz w:val="24"/>
          <w:szCs w:val="24"/>
        </w:rPr>
        <w:t>рофилактических мероприятий</w:t>
      </w:r>
      <w:r w:rsidRPr="00AB49E0">
        <w:rPr>
          <w:rFonts w:ascii="Times New Roman" w:hAnsi="Times New Roman" w:cs="Times New Roman"/>
          <w:sz w:val="24"/>
          <w:szCs w:val="24"/>
        </w:rPr>
        <w:t>.</w:t>
      </w:r>
    </w:p>
    <w:p w:rsidR="00BD6225" w:rsidRPr="00AB49E0" w:rsidRDefault="00BD6225" w:rsidP="006F1EE7">
      <w:pPr>
        <w:shd w:val="clear" w:color="auto" w:fill="FFFFFF"/>
        <w:spacing w:after="0" w:line="240" w:lineRule="auto"/>
        <w:ind w:firstLine="708"/>
        <w:jc w:val="both"/>
        <w:textAlignment w:val="top"/>
        <w:rPr>
          <w:rFonts w:ascii="Times New Roman" w:hAnsi="Times New Roman" w:cs="Times New Roman"/>
          <w:sz w:val="24"/>
          <w:szCs w:val="24"/>
        </w:rPr>
      </w:pPr>
      <w:r w:rsidRPr="00AB49E0">
        <w:rPr>
          <w:rFonts w:ascii="Times New Roman" w:hAnsi="Times New Roman" w:cs="Times New Roman"/>
          <w:sz w:val="24"/>
          <w:szCs w:val="24"/>
        </w:rPr>
        <w:t>Производственный шум</w:t>
      </w:r>
      <w:r w:rsidR="006F1EE7">
        <w:rPr>
          <w:rFonts w:ascii="Times New Roman" w:hAnsi="Times New Roman" w:cs="Times New Roman"/>
          <w:sz w:val="24"/>
          <w:szCs w:val="24"/>
        </w:rPr>
        <w:t xml:space="preserve">  ш</w:t>
      </w:r>
      <w:r w:rsidRPr="00AB49E0">
        <w:rPr>
          <w:rFonts w:ascii="Times New Roman" w:hAnsi="Times New Roman" w:cs="Times New Roman"/>
          <w:sz w:val="24"/>
          <w:szCs w:val="24"/>
        </w:rPr>
        <w:t xml:space="preserve">умом называют всякий нежелательный звук. Длительное воздействие интенсивного шума (выше 80 </w:t>
      </w:r>
      <w:proofErr w:type="spellStart"/>
      <w:r w:rsidRPr="00AB49E0">
        <w:rPr>
          <w:rFonts w:ascii="Times New Roman" w:hAnsi="Times New Roman" w:cs="Times New Roman"/>
          <w:sz w:val="24"/>
          <w:szCs w:val="24"/>
        </w:rPr>
        <w:t>дБА</w:t>
      </w:r>
      <w:proofErr w:type="spellEnd"/>
      <w:r w:rsidRPr="00AB49E0">
        <w:rPr>
          <w:rFonts w:ascii="Times New Roman" w:hAnsi="Times New Roman" w:cs="Times New Roman"/>
          <w:sz w:val="24"/>
          <w:szCs w:val="24"/>
        </w:rPr>
        <w:t xml:space="preserve">) на человека приводит к частичной или полной потере слуха. В зависимости от длительности и интенсивности воздействия шума происходит большее или меньшее снижение чувствительности органов слуха, которое выражается либо: </w:t>
      </w:r>
    </w:p>
    <w:p w:rsidR="00BD6225" w:rsidRPr="00AB49E0" w:rsidRDefault="00BD6225" w:rsidP="006F1EE7">
      <w:pPr>
        <w:shd w:val="clear" w:color="auto" w:fill="FFFFFF"/>
        <w:spacing w:after="0" w:line="240" w:lineRule="auto"/>
        <w:ind w:firstLine="708"/>
        <w:jc w:val="both"/>
        <w:textAlignment w:val="top"/>
        <w:rPr>
          <w:rFonts w:ascii="Times New Roman" w:hAnsi="Times New Roman" w:cs="Times New Roman"/>
          <w:sz w:val="24"/>
          <w:szCs w:val="24"/>
        </w:rPr>
      </w:pPr>
      <w:r w:rsidRPr="00AB49E0">
        <w:rPr>
          <w:rFonts w:ascii="Times New Roman" w:hAnsi="Times New Roman" w:cs="Times New Roman"/>
          <w:sz w:val="24"/>
          <w:szCs w:val="24"/>
        </w:rPr>
        <w:t>а) во временном смещении порога слышимости, которое исчезает после окончания воздействия шума;</w:t>
      </w:r>
    </w:p>
    <w:p w:rsidR="00BD6225" w:rsidRPr="00AB49E0" w:rsidRDefault="00BD6225" w:rsidP="006F1EE7">
      <w:pPr>
        <w:shd w:val="clear" w:color="auto" w:fill="FFFFFF"/>
        <w:spacing w:after="0" w:line="240" w:lineRule="auto"/>
        <w:ind w:firstLine="708"/>
        <w:jc w:val="both"/>
        <w:textAlignment w:val="top"/>
        <w:rPr>
          <w:rFonts w:ascii="Times New Roman" w:hAnsi="Times New Roman" w:cs="Times New Roman"/>
          <w:sz w:val="24"/>
          <w:szCs w:val="24"/>
        </w:rPr>
      </w:pPr>
      <w:r w:rsidRPr="00AB49E0">
        <w:rPr>
          <w:rFonts w:ascii="Times New Roman" w:hAnsi="Times New Roman" w:cs="Times New Roman"/>
          <w:sz w:val="24"/>
          <w:szCs w:val="24"/>
        </w:rPr>
        <w:t>б) в необратимой потере слуха (тугоухость), характеризуемой постоянным изменением порога слышимости.</w:t>
      </w:r>
    </w:p>
    <w:p w:rsidR="00BD6225" w:rsidRPr="00AB49E0" w:rsidRDefault="00BD6225" w:rsidP="006F1EE7">
      <w:pPr>
        <w:shd w:val="clear" w:color="auto" w:fill="FFFFFF"/>
        <w:spacing w:after="0" w:line="240" w:lineRule="auto"/>
        <w:ind w:firstLine="708"/>
        <w:jc w:val="both"/>
        <w:textAlignment w:val="top"/>
        <w:rPr>
          <w:rFonts w:ascii="Times New Roman" w:hAnsi="Times New Roman" w:cs="Times New Roman"/>
          <w:sz w:val="24"/>
          <w:szCs w:val="24"/>
        </w:rPr>
      </w:pPr>
      <w:r w:rsidRPr="00AB49E0">
        <w:rPr>
          <w:rFonts w:ascii="Times New Roman" w:hAnsi="Times New Roman" w:cs="Times New Roman"/>
          <w:sz w:val="24"/>
          <w:szCs w:val="24"/>
        </w:rPr>
        <w:t>Шумы классифицируются по частоте, спектральным и временным характеристикам. По частоте звуковое поле различается на три области: инфразвук – колебания, распространяющиеся в воздушной среде с частотой ниже 16 Гц; звук – колебания с частотой от 16 до 20000 Гц, распространяющиеся в воздухе и воспринимающиеся органом слуха человека; ультразвук – колебания, распространяющиеся как в воздухе, так и в твердых средах с частотой более 20000 Гц.</w:t>
      </w:r>
    </w:p>
    <w:p w:rsidR="00BD6225" w:rsidRPr="00AB49E0" w:rsidRDefault="00BD6225" w:rsidP="00AB49E0">
      <w:pPr>
        <w:shd w:val="clear" w:color="auto" w:fill="FFFFFF"/>
        <w:spacing w:after="0" w:line="240" w:lineRule="auto"/>
        <w:jc w:val="both"/>
        <w:textAlignment w:val="top"/>
        <w:rPr>
          <w:rFonts w:ascii="Times New Roman" w:hAnsi="Times New Roman" w:cs="Times New Roman"/>
          <w:sz w:val="24"/>
          <w:szCs w:val="24"/>
        </w:rPr>
      </w:pPr>
      <w:r w:rsidRPr="00AB49E0">
        <w:rPr>
          <w:rFonts w:ascii="Times New Roman" w:hAnsi="Times New Roman" w:cs="Times New Roman"/>
          <w:sz w:val="24"/>
          <w:szCs w:val="24"/>
        </w:rPr>
        <w:t xml:space="preserve">По частоте шумы звукового диапазона подразделяются на низкочастотные (максимум звукового давления в диапазоне частот ниже 350 Гц), среднечастотные (350 – 800 Гц) и </w:t>
      </w:r>
      <w:r w:rsidRPr="00AB49E0">
        <w:rPr>
          <w:rFonts w:ascii="Times New Roman" w:hAnsi="Times New Roman" w:cs="Times New Roman"/>
          <w:sz w:val="24"/>
          <w:szCs w:val="24"/>
        </w:rPr>
        <w:lastRenderedPageBreak/>
        <w:t>высокочастотные (свыше 800 Гц). По характеру спектра шум подразделяется на широкополосный и тональный.</w:t>
      </w:r>
    </w:p>
    <w:p w:rsidR="00BD6225" w:rsidRPr="00AB49E0" w:rsidRDefault="00BD6225" w:rsidP="006F1EE7">
      <w:pPr>
        <w:shd w:val="clear" w:color="auto" w:fill="FFFFFF"/>
        <w:spacing w:after="0" w:line="240" w:lineRule="auto"/>
        <w:ind w:firstLine="708"/>
        <w:jc w:val="both"/>
        <w:textAlignment w:val="top"/>
        <w:rPr>
          <w:rFonts w:ascii="Times New Roman" w:hAnsi="Times New Roman" w:cs="Times New Roman"/>
          <w:sz w:val="24"/>
          <w:szCs w:val="24"/>
        </w:rPr>
      </w:pPr>
      <w:r w:rsidRPr="00AB49E0">
        <w:rPr>
          <w:rFonts w:ascii="Times New Roman" w:hAnsi="Times New Roman" w:cs="Times New Roman"/>
          <w:sz w:val="24"/>
          <w:szCs w:val="24"/>
        </w:rPr>
        <w:t xml:space="preserve">По временным характеристикам шум подразделяется </w:t>
      </w:r>
      <w:proofErr w:type="gramStart"/>
      <w:r w:rsidRPr="00AB49E0">
        <w:rPr>
          <w:rFonts w:ascii="Times New Roman" w:hAnsi="Times New Roman" w:cs="Times New Roman"/>
          <w:sz w:val="24"/>
          <w:szCs w:val="24"/>
        </w:rPr>
        <w:t>на</w:t>
      </w:r>
      <w:proofErr w:type="gramEnd"/>
      <w:r w:rsidRPr="00AB49E0">
        <w:rPr>
          <w:rFonts w:ascii="Times New Roman" w:hAnsi="Times New Roman" w:cs="Times New Roman"/>
          <w:sz w:val="24"/>
          <w:szCs w:val="24"/>
        </w:rPr>
        <w:t xml:space="preserve"> постоянный и непостоянный (колеблющийся во времени, прерывистый, импульсивный). Постоянным считается шум, уровень которого за восьмичасовой рабочий день изменяется во времени не более чем на 5 дБ, непостоянным – более чем на 5 дБ.</w:t>
      </w:r>
    </w:p>
    <w:p w:rsidR="00BD6225" w:rsidRPr="00AB49E0" w:rsidRDefault="00BD6225" w:rsidP="00AB49E0">
      <w:pPr>
        <w:shd w:val="clear" w:color="auto" w:fill="FFFFFF"/>
        <w:spacing w:after="0" w:line="240" w:lineRule="auto"/>
        <w:jc w:val="both"/>
        <w:textAlignment w:val="top"/>
        <w:rPr>
          <w:rFonts w:ascii="Times New Roman" w:hAnsi="Times New Roman" w:cs="Times New Roman"/>
          <w:sz w:val="24"/>
          <w:szCs w:val="24"/>
        </w:rPr>
      </w:pPr>
      <w:r w:rsidRPr="00AB49E0">
        <w:rPr>
          <w:rFonts w:ascii="Times New Roman" w:hAnsi="Times New Roman" w:cs="Times New Roman"/>
          <w:sz w:val="24"/>
          <w:szCs w:val="24"/>
        </w:rPr>
        <w:t>Органы слуха человека воспринимают звуковые волны с частотой от 16 до 20000 Гц. Колебания с частотой ниже 16 Гц (инфразвук) и выше 20000 Гц (ультразвук) не вызывают слуховых ощущений, но оказывают биологическое воздействие на организ</w:t>
      </w:r>
      <w:r w:rsidR="006F1EE7">
        <w:rPr>
          <w:rFonts w:ascii="Times New Roman" w:hAnsi="Times New Roman" w:cs="Times New Roman"/>
          <w:sz w:val="24"/>
          <w:szCs w:val="24"/>
        </w:rPr>
        <w:t>м</w:t>
      </w:r>
      <w:r w:rsidRPr="00AB49E0">
        <w:rPr>
          <w:rFonts w:ascii="Times New Roman" w:hAnsi="Times New Roman" w:cs="Times New Roman"/>
          <w:sz w:val="24"/>
          <w:szCs w:val="24"/>
        </w:rPr>
        <w:t>.</w:t>
      </w:r>
    </w:p>
    <w:p w:rsidR="00BD6225" w:rsidRPr="00AB49E0" w:rsidRDefault="00BD6225" w:rsidP="006F1EE7">
      <w:pPr>
        <w:shd w:val="clear" w:color="auto" w:fill="FFFFFF"/>
        <w:spacing w:after="0" w:line="240" w:lineRule="auto"/>
        <w:ind w:firstLine="708"/>
        <w:jc w:val="both"/>
        <w:textAlignment w:val="top"/>
        <w:rPr>
          <w:rFonts w:ascii="Times New Roman" w:hAnsi="Times New Roman" w:cs="Times New Roman"/>
          <w:sz w:val="24"/>
          <w:szCs w:val="24"/>
        </w:rPr>
      </w:pPr>
      <w:r w:rsidRPr="00AB49E0">
        <w:rPr>
          <w:rFonts w:ascii="Times New Roman" w:hAnsi="Times New Roman" w:cs="Times New Roman"/>
          <w:sz w:val="24"/>
          <w:szCs w:val="24"/>
        </w:rPr>
        <w:t xml:space="preserve">Шум отрицательно влияет на организм человека, и в первую очередь на его центральную нервную и сердечно-сосудистую системы. Длительное воздействие шума снижает остроту зрения и слуха, повышает кровяное давление. Производственный шум нарушает информационные связи, что вызывает снижение эффективности и безопасности деятельности человека, так как высокий уровень шума мешает услышать предупреждающий сигнал об опасности. Кроме того, шум вызывает обычную усталость. При действии шума снижаются работоспособность, сосредоточение внимания, точность выполнения работ, связанных с приемом и анализом информации, производительность труда. При постоянном воздействии шума рабочие жалуются на бессонницу, снижение зрения, вкусовых ощущений, расстройство органов пищеварения и т.д. </w:t>
      </w:r>
      <w:proofErr w:type="spellStart"/>
      <w:r w:rsidRPr="00AB49E0">
        <w:rPr>
          <w:rFonts w:ascii="Times New Roman" w:hAnsi="Times New Roman" w:cs="Times New Roman"/>
          <w:sz w:val="24"/>
          <w:szCs w:val="24"/>
        </w:rPr>
        <w:t>Энергозатраты</w:t>
      </w:r>
      <w:proofErr w:type="spellEnd"/>
      <w:r w:rsidRPr="00AB49E0">
        <w:rPr>
          <w:rFonts w:ascii="Times New Roman" w:hAnsi="Times New Roman" w:cs="Times New Roman"/>
          <w:sz w:val="24"/>
          <w:szCs w:val="24"/>
        </w:rPr>
        <w:t xml:space="preserve"> организма при выполнении работы в условиях шума больше, т.е. рабо</w:t>
      </w:r>
      <w:r w:rsidR="006F1EE7">
        <w:rPr>
          <w:rFonts w:ascii="Times New Roman" w:hAnsi="Times New Roman" w:cs="Times New Roman"/>
          <w:sz w:val="24"/>
          <w:szCs w:val="24"/>
        </w:rPr>
        <w:t>та оказывается более тяжелой</w:t>
      </w:r>
      <w:r w:rsidRPr="00AB49E0">
        <w:rPr>
          <w:rFonts w:ascii="Times New Roman" w:hAnsi="Times New Roman" w:cs="Times New Roman"/>
          <w:sz w:val="24"/>
          <w:szCs w:val="24"/>
        </w:rPr>
        <w:t>.</w:t>
      </w:r>
    </w:p>
    <w:p w:rsidR="00BD6225" w:rsidRPr="00AB49E0" w:rsidRDefault="00BD6225" w:rsidP="006F1EE7">
      <w:pPr>
        <w:shd w:val="clear" w:color="auto" w:fill="FFFFFF"/>
        <w:spacing w:after="0" w:line="240" w:lineRule="auto"/>
        <w:ind w:firstLine="708"/>
        <w:jc w:val="both"/>
        <w:textAlignment w:val="top"/>
        <w:rPr>
          <w:rFonts w:ascii="Times New Roman" w:hAnsi="Times New Roman" w:cs="Times New Roman"/>
          <w:sz w:val="24"/>
          <w:szCs w:val="24"/>
        </w:rPr>
      </w:pPr>
      <w:r w:rsidRPr="00AB49E0">
        <w:rPr>
          <w:rFonts w:ascii="Times New Roman" w:hAnsi="Times New Roman" w:cs="Times New Roman"/>
          <w:sz w:val="24"/>
          <w:szCs w:val="24"/>
        </w:rPr>
        <w:t>Для профилактической работы по обеспечению безопасных условий труда по шумовому фактору, служит аудиометрический контроль (аудиометрия) работающих, проводимый для оценки состояния органов слуха. При этом состояние слуховой функции оценивают как среднеарифметическое значение снижения слуховой чувствительности в диапазоне речевых частот (500-2000 Гц) и на частоте 4000 Гц.</w:t>
      </w:r>
    </w:p>
    <w:p w:rsidR="00BD6225" w:rsidRPr="00AB49E0" w:rsidRDefault="00BD6225" w:rsidP="00AB49E0">
      <w:pPr>
        <w:shd w:val="clear" w:color="auto" w:fill="FFFFFF"/>
        <w:spacing w:after="0" w:line="240" w:lineRule="auto"/>
        <w:jc w:val="both"/>
        <w:textAlignment w:val="top"/>
        <w:rPr>
          <w:rFonts w:ascii="Times New Roman" w:hAnsi="Times New Roman" w:cs="Times New Roman"/>
          <w:sz w:val="24"/>
          <w:szCs w:val="24"/>
        </w:rPr>
      </w:pPr>
      <w:r w:rsidRPr="00AB49E0">
        <w:rPr>
          <w:rFonts w:ascii="Times New Roman" w:hAnsi="Times New Roman" w:cs="Times New Roman"/>
          <w:sz w:val="24"/>
          <w:szCs w:val="24"/>
        </w:rPr>
        <w:t>Основными нормативно-техническими документами в области шумового воздействия являются ГОСТ 12.1.050-86 «ССБТ. Методы измерения шума на рабочих местах», ГН 2.2.4/2.1.8.562-96 «Шум на рабочих местах, в помещениях жилых, общественных зданий и на территории жилой з</w:t>
      </w:r>
      <w:r w:rsidR="006F1EE7">
        <w:rPr>
          <w:rFonts w:ascii="Times New Roman" w:hAnsi="Times New Roman" w:cs="Times New Roman"/>
          <w:sz w:val="24"/>
          <w:szCs w:val="24"/>
        </w:rPr>
        <w:t>астройки»</w:t>
      </w:r>
      <w:r w:rsidRPr="00AB49E0">
        <w:rPr>
          <w:rFonts w:ascii="Times New Roman" w:hAnsi="Times New Roman" w:cs="Times New Roman"/>
          <w:sz w:val="24"/>
          <w:szCs w:val="24"/>
        </w:rPr>
        <w:t>.</w:t>
      </w:r>
    </w:p>
    <w:p w:rsidR="006E7146" w:rsidRPr="00AB49E0" w:rsidRDefault="006E7146" w:rsidP="00AB49E0">
      <w:pPr>
        <w:shd w:val="clear" w:color="auto" w:fill="FFFFFF"/>
        <w:spacing w:after="0" w:line="240" w:lineRule="auto"/>
        <w:jc w:val="both"/>
        <w:textAlignment w:val="top"/>
        <w:rPr>
          <w:rFonts w:ascii="Times New Roman" w:hAnsi="Times New Roman" w:cs="Times New Roman"/>
          <w:sz w:val="24"/>
          <w:szCs w:val="24"/>
        </w:rPr>
      </w:pPr>
    </w:p>
    <w:p w:rsidR="00862C16" w:rsidRPr="008B3470" w:rsidRDefault="00862C16" w:rsidP="007434AB">
      <w:pPr>
        <w:shd w:val="clear" w:color="auto" w:fill="FFFFFF"/>
        <w:spacing w:after="0" w:line="240" w:lineRule="auto"/>
        <w:jc w:val="center"/>
        <w:textAlignment w:val="top"/>
        <w:rPr>
          <w:rFonts w:ascii="Times New Roman" w:hAnsi="Times New Roman" w:cs="Times New Roman"/>
          <w:b/>
          <w:sz w:val="24"/>
          <w:szCs w:val="24"/>
        </w:rPr>
      </w:pPr>
      <w:r w:rsidRPr="008B3470">
        <w:rPr>
          <w:rFonts w:ascii="Times New Roman" w:hAnsi="Times New Roman" w:cs="Times New Roman"/>
          <w:b/>
          <w:sz w:val="24"/>
          <w:szCs w:val="24"/>
        </w:rPr>
        <w:t xml:space="preserve">5.3 </w:t>
      </w:r>
      <w:r w:rsidR="00E57064" w:rsidRPr="008B3470">
        <w:rPr>
          <w:rFonts w:ascii="Times New Roman" w:hAnsi="Times New Roman" w:cs="Times New Roman"/>
          <w:b/>
          <w:sz w:val="24"/>
          <w:szCs w:val="24"/>
        </w:rPr>
        <w:t>Расчет искусственного освещения по методу коэффициента использования светового потока</w:t>
      </w:r>
    </w:p>
    <w:p w:rsidR="00862C16" w:rsidRPr="00AB49E0" w:rsidRDefault="00862C16" w:rsidP="006B6F5D">
      <w:pPr>
        <w:shd w:val="clear" w:color="auto" w:fill="FFFFFF"/>
        <w:spacing w:after="0" w:line="240" w:lineRule="auto"/>
        <w:jc w:val="both"/>
        <w:textAlignment w:val="top"/>
        <w:rPr>
          <w:rFonts w:ascii="Times New Roman" w:hAnsi="Times New Roman" w:cs="Times New Roman"/>
          <w:sz w:val="24"/>
          <w:szCs w:val="24"/>
        </w:rPr>
      </w:pPr>
    </w:p>
    <w:p w:rsidR="00CA1314" w:rsidRPr="00CA1314" w:rsidRDefault="00CA1314" w:rsidP="006B6F5D">
      <w:pPr>
        <w:suppressAutoHyphens/>
        <w:spacing w:after="0" w:line="240" w:lineRule="auto"/>
        <w:ind w:firstLine="851"/>
        <w:jc w:val="both"/>
        <w:rPr>
          <w:rFonts w:ascii="Times New Roman" w:eastAsia="Times New Roman" w:hAnsi="Times New Roman" w:cs="Times New Roman"/>
          <w:sz w:val="24"/>
          <w:szCs w:val="24"/>
          <w:lang w:eastAsia="ar-SA"/>
        </w:rPr>
      </w:pPr>
      <w:r w:rsidRPr="00CA1314">
        <w:rPr>
          <w:rFonts w:ascii="Times New Roman" w:eastAsia="Times New Roman" w:hAnsi="Times New Roman" w:cs="Times New Roman"/>
          <w:sz w:val="24"/>
          <w:szCs w:val="24"/>
          <w:lang w:eastAsia="ar-SA"/>
        </w:rPr>
        <w:t>Искусственное освещение помещения – это освещение помещения в темное время суток искусственным источником света. Применяется при отсутствии или недостаточном естественном освещении в светлое время суток. Общее искусственное освещение используется для создания равномерного освещения всего помещения организации с помощью светильников.</w:t>
      </w:r>
    </w:p>
    <w:p w:rsidR="00CA1314" w:rsidRPr="00CA1314" w:rsidRDefault="00CA1314" w:rsidP="006B6F5D">
      <w:pPr>
        <w:suppressAutoHyphens/>
        <w:spacing w:after="0" w:line="240" w:lineRule="auto"/>
        <w:ind w:firstLine="851"/>
        <w:jc w:val="both"/>
        <w:rPr>
          <w:rFonts w:ascii="Times New Roman" w:eastAsia="Times New Roman" w:hAnsi="Times New Roman" w:cs="Times New Roman"/>
          <w:sz w:val="24"/>
          <w:szCs w:val="24"/>
          <w:lang w:eastAsia="ar-SA"/>
        </w:rPr>
      </w:pPr>
      <w:r w:rsidRPr="00CA1314">
        <w:rPr>
          <w:rFonts w:ascii="Times New Roman" w:eastAsia="Times New Roman" w:hAnsi="Times New Roman" w:cs="Times New Roman"/>
          <w:sz w:val="24"/>
          <w:szCs w:val="24"/>
          <w:lang w:eastAsia="ar-SA"/>
        </w:rPr>
        <w:t>Метод светового потока (метод коэффициента использования) предназначен для расчета общего равномерного искусственного освещения горизонтальных поверхностей. Проведем расчет, исходя из следующих условий</w:t>
      </w:r>
      <w:r w:rsidR="00C06B80">
        <w:rPr>
          <w:rFonts w:ascii="Times New Roman" w:eastAsia="Times New Roman" w:hAnsi="Times New Roman" w:cs="Times New Roman"/>
          <w:sz w:val="24"/>
          <w:szCs w:val="24"/>
          <w:lang w:eastAsia="ar-SA"/>
        </w:rPr>
        <w:t>: размеры пом</w:t>
      </w:r>
      <w:r w:rsidR="00E209C9">
        <w:rPr>
          <w:rFonts w:ascii="Times New Roman" w:eastAsia="Times New Roman" w:hAnsi="Times New Roman" w:cs="Times New Roman"/>
          <w:sz w:val="24"/>
          <w:szCs w:val="24"/>
          <w:lang w:eastAsia="ar-SA"/>
        </w:rPr>
        <w:t>ещения</w:t>
      </w:r>
      <w:r w:rsidR="00C06B80">
        <w:rPr>
          <w:rFonts w:ascii="Times New Roman" w:eastAsia="Times New Roman" w:hAnsi="Times New Roman" w:cs="Times New Roman"/>
          <w:sz w:val="24"/>
          <w:szCs w:val="24"/>
          <w:lang w:eastAsia="ar-SA"/>
        </w:rPr>
        <w:t xml:space="preserve"> </w:t>
      </w:r>
      <w:r w:rsidR="00720428">
        <w:rPr>
          <w:rFonts w:ascii="Times New Roman" w:eastAsia="Times New Roman" w:hAnsi="Times New Roman" w:cs="Times New Roman"/>
          <w:sz w:val="24"/>
          <w:szCs w:val="24"/>
          <w:lang w:eastAsia="ar-SA"/>
        </w:rPr>
        <w:t xml:space="preserve">составляют </w:t>
      </w:r>
      <w:r w:rsidRPr="00CA1314">
        <w:rPr>
          <w:rFonts w:ascii="Times New Roman" w:eastAsia="Times New Roman" w:hAnsi="Times New Roman" w:cs="Times New Roman"/>
          <w:sz w:val="24"/>
          <w:szCs w:val="24"/>
          <w:lang w:val="en-US" w:eastAsia="ar-SA"/>
        </w:rPr>
        <w:t> </w:t>
      </w:r>
      <w:r w:rsidR="00AB22B8">
        <w:rPr>
          <w:rFonts w:ascii="Times New Roman" w:eastAsia="Times New Roman" w:hAnsi="Times New Roman" w:cs="Times New Roman"/>
          <w:sz w:val="24"/>
          <w:szCs w:val="24"/>
          <w:lang w:eastAsia="ar-SA"/>
        </w:rPr>
        <w:t xml:space="preserve"> </w:t>
      </w:r>
      <w:r w:rsidR="00720428">
        <w:rPr>
          <w:rFonts w:ascii="Times New Roman" w:eastAsia="Times New Roman" w:hAnsi="Times New Roman" w:cs="Times New Roman"/>
          <w:sz w:val="24"/>
          <w:szCs w:val="24"/>
          <w:lang w:eastAsia="ar-SA"/>
        </w:rPr>
        <w:t>7</w:t>
      </w:r>
      <w:r w:rsidRPr="00CA1314">
        <w:rPr>
          <w:rFonts w:ascii="Times New Roman" w:eastAsia="Times New Roman" w:hAnsi="Times New Roman" w:cs="Times New Roman"/>
          <w:sz w:val="24"/>
          <w:szCs w:val="24"/>
          <w:lang w:eastAsia="ar-SA"/>
        </w:rPr>
        <w:t>×</w:t>
      </w:r>
      <w:r w:rsidRPr="00CA1314">
        <w:rPr>
          <w:rFonts w:ascii="Times New Roman" w:eastAsia="Times New Roman" w:hAnsi="Times New Roman" w:cs="Times New Roman"/>
          <w:sz w:val="24"/>
          <w:szCs w:val="24"/>
          <w:lang w:val="en-US" w:eastAsia="ar-SA"/>
        </w:rPr>
        <w:t> </w:t>
      </w:r>
      <w:r w:rsidR="00720428">
        <w:rPr>
          <w:rFonts w:ascii="Times New Roman" w:eastAsia="Times New Roman" w:hAnsi="Times New Roman" w:cs="Times New Roman"/>
          <w:sz w:val="24"/>
          <w:szCs w:val="24"/>
          <w:lang w:eastAsia="ar-SA"/>
        </w:rPr>
        <w:t>4</w:t>
      </w:r>
      <w:r w:rsidRPr="00CA1314">
        <w:rPr>
          <w:rFonts w:ascii="Times New Roman" w:eastAsia="Times New Roman" w:hAnsi="Times New Roman" w:cs="Times New Roman"/>
          <w:sz w:val="24"/>
          <w:szCs w:val="24"/>
          <w:lang w:eastAsia="ar-SA"/>
        </w:rPr>
        <w:t>×</w:t>
      </w:r>
      <w:r w:rsidRPr="00CA1314">
        <w:rPr>
          <w:rFonts w:ascii="Times New Roman" w:eastAsia="Times New Roman" w:hAnsi="Times New Roman" w:cs="Times New Roman"/>
          <w:sz w:val="24"/>
          <w:szCs w:val="24"/>
          <w:lang w:val="en-US" w:eastAsia="ar-SA"/>
        </w:rPr>
        <w:t> </w:t>
      </w:r>
      <w:r w:rsidR="00720428">
        <w:rPr>
          <w:rFonts w:ascii="Times New Roman" w:eastAsia="Times New Roman" w:hAnsi="Times New Roman" w:cs="Times New Roman"/>
          <w:sz w:val="24"/>
          <w:szCs w:val="24"/>
          <w:lang w:eastAsia="ar-SA"/>
        </w:rPr>
        <w:t>= 28</w:t>
      </w:r>
      <w:r w:rsidRPr="00CA1314">
        <w:rPr>
          <w:rFonts w:ascii="Times New Roman" w:eastAsia="Times New Roman" w:hAnsi="Times New Roman" w:cs="Times New Roman"/>
          <w:sz w:val="24"/>
          <w:szCs w:val="24"/>
          <w:lang w:eastAsia="ar-SA"/>
        </w:rPr>
        <w:t> м</w:t>
      </w:r>
      <w:proofErr w:type="gramStart"/>
      <w:r w:rsidR="00720428">
        <w:rPr>
          <w:rFonts w:ascii="Times New Roman" w:eastAsia="Times New Roman" w:hAnsi="Times New Roman" w:cs="Times New Roman"/>
          <w:sz w:val="24"/>
          <w:szCs w:val="24"/>
          <w:vertAlign w:val="superscript"/>
          <w:lang w:eastAsia="ar-SA"/>
        </w:rPr>
        <w:t>2</w:t>
      </w:r>
      <w:proofErr w:type="gramEnd"/>
      <w:r w:rsidRPr="00CA1314">
        <w:rPr>
          <w:rFonts w:ascii="Times New Roman" w:eastAsia="Times New Roman" w:hAnsi="Times New Roman" w:cs="Times New Roman"/>
          <w:sz w:val="24"/>
          <w:szCs w:val="24"/>
          <w:lang w:eastAsia="ar-SA"/>
        </w:rPr>
        <w:t xml:space="preserve"> источниками искусственного света являются люминесцентные лампы (ЛЛ); тип светильников для ЛЛ – ОД (открытые светильники с диффузными отражателями); коэффициент запаса равен 1,4.</w:t>
      </w:r>
    </w:p>
    <w:p w:rsidR="00CA1314" w:rsidRPr="00CA1314" w:rsidRDefault="00CA1314" w:rsidP="006B6F5D">
      <w:pPr>
        <w:suppressAutoHyphens/>
        <w:spacing w:after="0" w:line="240" w:lineRule="auto"/>
        <w:ind w:firstLine="851"/>
        <w:jc w:val="both"/>
        <w:rPr>
          <w:rFonts w:ascii="Times New Roman" w:eastAsia="Times New Roman" w:hAnsi="Times New Roman" w:cs="Times New Roman"/>
          <w:sz w:val="24"/>
          <w:szCs w:val="28"/>
          <w:lang w:eastAsia="ar-SA"/>
        </w:rPr>
      </w:pPr>
      <w:r w:rsidRPr="00CA1314">
        <w:rPr>
          <w:rFonts w:ascii="Times New Roman" w:eastAsia="Times New Roman" w:hAnsi="Times New Roman" w:cs="Times New Roman"/>
          <w:sz w:val="24"/>
          <w:szCs w:val="24"/>
          <w:lang w:eastAsia="ar-SA"/>
        </w:rPr>
        <w:t xml:space="preserve">Расчетная </w:t>
      </w:r>
      <w:r w:rsidRPr="00CA1314">
        <w:rPr>
          <w:rFonts w:ascii="Times New Roman" w:eastAsia="Times New Roman" w:hAnsi="Times New Roman" w:cs="Times New Roman"/>
          <w:sz w:val="24"/>
          <w:szCs w:val="28"/>
          <w:lang w:eastAsia="ar-SA"/>
        </w:rPr>
        <w:t xml:space="preserve">высота подвеса светильников </w:t>
      </w:r>
      <w:proofErr w:type="gramStart"/>
      <w:r w:rsidRPr="00CA1314">
        <w:rPr>
          <w:rFonts w:ascii="Times New Roman" w:eastAsia="Times New Roman" w:hAnsi="Times New Roman" w:cs="Times New Roman"/>
          <w:sz w:val="24"/>
          <w:szCs w:val="28"/>
          <w:lang w:eastAsia="ar-SA"/>
        </w:rPr>
        <w:t>H</w:t>
      </w:r>
      <w:proofErr w:type="gramEnd"/>
      <w:r w:rsidRPr="00CA1314">
        <w:rPr>
          <w:rFonts w:ascii="Times New Roman" w:eastAsia="Times New Roman" w:hAnsi="Times New Roman" w:cs="Times New Roman"/>
          <w:sz w:val="24"/>
          <w:szCs w:val="28"/>
          <w:vertAlign w:val="subscript"/>
          <w:lang w:eastAsia="ar-SA"/>
        </w:rPr>
        <w:t>Р</w:t>
      </w:r>
      <w:r w:rsidRPr="00CA1314">
        <w:rPr>
          <w:rFonts w:ascii="Times New Roman" w:eastAsia="Times New Roman" w:hAnsi="Times New Roman" w:cs="Times New Roman"/>
          <w:sz w:val="24"/>
          <w:szCs w:val="28"/>
          <w:lang w:eastAsia="ar-SA"/>
        </w:rPr>
        <w:t>, м, определяется по формуле:</w:t>
      </w:r>
    </w:p>
    <w:p w:rsidR="00CA1314" w:rsidRPr="00CA1314" w:rsidRDefault="00CA1314" w:rsidP="006B6F5D">
      <w:pPr>
        <w:tabs>
          <w:tab w:val="center" w:pos="4680"/>
          <w:tab w:val="right" w:pos="9354"/>
        </w:tabs>
        <w:suppressAutoHyphens/>
        <w:spacing w:after="0" w:line="240" w:lineRule="auto"/>
        <w:rPr>
          <w:rFonts w:ascii="Times New Roman" w:eastAsia="Times New Roman" w:hAnsi="Times New Roman" w:cs="Times New Roman"/>
          <w:sz w:val="24"/>
          <w:szCs w:val="28"/>
          <w:lang w:eastAsia="ar-SA"/>
        </w:rPr>
      </w:pPr>
      <w:r w:rsidRPr="00CA1314">
        <w:rPr>
          <w:rFonts w:ascii="Times New Roman" w:eastAsia="Times New Roman" w:hAnsi="Times New Roman" w:cs="Times New Roman"/>
          <w:i/>
          <w:sz w:val="24"/>
          <w:szCs w:val="28"/>
          <w:lang w:eastAsia="ar-SA"/>
        </w:rPr>
        <w:tab/>
      </w:r>
      <w:r w:rsidRPr="00CA1314">
        <w:rPr>
          <w:rFonts w:ascii="Times New Roman" w:eastAsia="Times New Roman" w:hAnsi="Times New Roman" w:cs="Times New Roman"/>
          <w:i/>
          <w:position w:val="-3"/>
          <w:sz w:val="24"/>
          <w:szCs w:val="28"/>
          <w:lang w:val="en-US" w:eastAsia="ar-SA"/>
        </w:rPr>
        <w:object w:dxaOrig="2115"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pt;height:16pt" o:ole="" filled="t">
            <v:fill color2="black"/>
            <v:imagedata r:id="rId8" o:title=""/>
          </v:shape>
          <o:OLEObject Type="Embed" ProgID="Equation.3" ShapeID="_x0000_i1025" DrawAspect="Content" ObjectID="_1460230467" r:id="rId9"/>
        </w:object>
      </w:r>
      <w:r w:rsidRPr="00CA1314">
        <w:rPr>
          <w:rFonts w:ascii="Times New Roman" w:eastAsia="Times New Roman" w:hAnsi="Times New Roman" w:cs="Times New Roman"/>
          <w:i/>
          <w:sz w:val="24"/>
          <w:szCs w:val="28"/>
          <w:lang w:eastAsia="ar-SA"/>
        </w:rPr>
        <w:tab/>
      </w:r>
      <w:r w:rsidR="00677C5B">
        <w:rPr>
          <w:rFonts w:ascii="Times New Roman" w:eastAsia="Times New Roman" w:hAnsi="Times New Roman" w:cs="Times New Roman"/>
          <w:sz w:val="24"/>
          <w:szCs w:val="28"/>
          <w:lang w:eastAsia="ar-SA"/>
        </w:rPr>
        <w:t>(5.3.1</w:t>
      </w:r>
      <w:r w:rsidRPr="00CA1314">
        <w:rPr>
          <w:rFonts w:ascii="Times New Roman" w:eastAsia="Times New Roman" w:hAnsi="Times New Roman" w:cs="Times New Roman"/>
          <w:sz w:val="24"/>
          <w:szCs w:val="28"/>
          <w:lang w:eastAsia="ar-SA"/>
        </w:rPr>
        <w:t>)</w:t>
      </w:r>
    </w:p>
    <w:p w:rsidR="00CA1314" w:rsidRPr="00CA1314" w:rsidRDefault="00CA1314" w:rsidP="006B6F5D">
      <w:pPr>
        <w:suppressAutoHyphens/>
        <w:spacing w:after="0" w:line="240" w:lineRule="auto"/>
        <w:ind w:left="851"/>
        <w:jc w:val="both"/>
        <w:rPr>
          <w:rFonts w:ascii="Times New Roman" w:eastAsia="Times New Roman" w:hAnsi="Times New Roman" w:cs="Times New Roman"/>
          <w:sz w:val="24"/>
          <w:szCs w:val="28"/>
          <w:lang w:eastAsia="ar-SA"/>
        </w:rPr>
      </w:pPr>
      <w:r w:rsidRPr="00CA1314">
        <w:rPr>
          <w:rFonts w:ascii="Times New Roman" w:eastAsia="Times New Roman" w:hAnsi="Times New Roman" w:cs="Times New Roman"/>
          <w:sz w:val="24"/>
          <w:szCs w:val="28"/>
          <w:lang w:eastAsia="ar-SA"/>
        </w:rPr>
        <w:t xml:space="preserve">  где  </w:t>
      </w:r>
      <w:r w:rsidRPr="00CA1314">
        <w:rPr>
          <w:rFonts w:ascii="Times New Roman" w:eastAsia="Times New Roman" w:hAnsi="Times New Roman" w:cs="Times New Roman"/>
          <w:i/>
          <w:sz w:val="24"/>
          <w:szCs w:val="28"/>
          <w:lang w:eastAsia="ar-SA"/>
        </w:rPr>
        <w:t>H</w:t>
      </w:r>
      <w:r w:rsidRPr="00CA1314">
        <w:rPr>
          <w:rFonts w:ascii="Times New Roman" w:eastAsia="Times New Roman" w:hAnsi="Times New Roman" w:cs="Times New Roman"/>
          <w:sz w:val="24"/>
          <w:szCs w:val="28"/>
          <w:lang w:eastAsia="ar-SA"/>
        </w:rPr>
        <w:t xml:space="preserve"> – высота помещения, </w:t>
      </w:r>
      <w:proofErr w:type="gramStart"/>
      <w:r w:rsidRPr="00CA1314">
        <w:rPr>
          <w:rFonts w:ascii="Times New Roman" w:eastAsia="Times New Roman" w:hAnsi="Times New Roman" w:cs="Times New Roman"/>
          <w:sz w:val="24"/>
          <w:szCs w:val="28"/>
          <w:lang w:eastAsia="ar-SA"/>
        </w:rPr>
        <w:t>м</w:t>
      </w:r>
      <w:proofErr w:type="gramEnd"/>
      <w:r w:rsidRPr="00CA1314">
        <w:rPr>
          <w:rFonts w:ascii="Times New Roman" w:eastAsia="Times New Roman" w:hAnsi="Times New Roman" w:cs="Times New Roman"/>
          <w:sz w:val="24"/>
          <w:szCs w:val="28"/>
          <w:lang w:eastAsia="ar-SA"/>
        </w:rPr>
        <w:t>;</w:t>
      </w:r>
    </w:p>
    <w:p w:rsidR="00CA1314" w:rsidRPr="00CA1314" w:rsidRDefault="00CA1314" w:rsidP="006B6F5D">
      <w:pPr>
        <w:suppressAutoHyphens/>
        <w:spacing w:after="0" w:line="240" w:lineRule="auto"/>
        <w:ind w:left="851" w:firstLine="462"/>
        <w:jc w:val="both"/>
        <w:rPr>
          <w:rFonts w:ascii="Times New Roman" w:eastAsia="Times New Roman" w:hAnsi="Times New Roman" w:cs="Times New Roman"/>
          <w:sz w:val="24"/>
          <w:szCs w:val="28"/>
          <w:lang w:eastAsia="ar-SA"/>
        </w:rPr>
      </w:pPr>
      <w:proofErr w:type="gramStart"/>
      <w:r w:rsidRPr="00CA1314">
        <w:rPr>
          <w:rFonts w:ascii="Times New Roman" w:eastAsia="Times New Roman" w:hAnsi="Times New Roman" w:cs="Times New Roman"/>
          <w:i/>
          <w:sz w:val="24"/>
          <w:szCs w:val="28"/>
          <w:lang w:eastAsia="ar-SA"/>
        </w:rPr>
        <w:t>H</w:t>
      </w:r>
      <w:proofErr w:type="gramEnd"/>
      <w:r w:rsidRPr="00CA1314">
        <w:rPr>
          <w:rFonts w:ascii="Times New Roman" w:eastAsia="Times New Roman" w:hAnsi="Times New Roman" w:cs="Times New Roman"/>
          <w:i/>
          <w:sz w:val="24"/>
          <w:szCs w:val="28"/>
          <w:vertAlign w:val="subscript"/>
          <w:lang w:eastAsia="ar-SA"/>
        </w:rPr>
        <w:t>С</w:t>
      </w:r>
      <w:r w:rsidRPr="00CA1314">
        <w:rPr>
          <w:rFonts w:ascii="Times New Roman" w:eastAsia="Times New Roman" w:hAnsi="Times New Roman" w:cs="Times New Roman"/>
          <w:sz w:val="24"/>
          <w:szCs w:val="28"/>
          <w:lang w:eastAsia="ar-SA"/>
        </w:rPr>
        <w:t xml:space="preserve"> – расстояние от светильника до потолка, м (при высоте </w:t>
      </w:r>
    </w:p>
    <w:p w:rsidR="00CA1314" w:rsidRPr="00CA1314" w:rsidRDefault="00CA1314" w:rsidP="006B6F5D">
      <w:pPr>
        <w:suppressAutoHyphens/>
        <w:spacing w:after="0" w:line="240" w:lineRule="auto"/>
        <w:ind w:left="1980"/>
        <w:jc w:val="both"/>
        <w:rPr>
          <w:rFonts w:ascii="Times New Roman" w:eastAsia="Times New Roman" w:hAnsi="Times New Roman" w:cs="Times New Roman"/>
          <w:sz w:val="24"/>
          <w:szCs w:val="28"/>
          <w:lang w:eastAsia="ar-SA"/>
        </w:rPr>
      </w:pPr>
      <w:r w:rsidRPr="00CA1314">
        <w:rPr>
          <w:rFonts w:ascii="Times New Roman" w:eastAsia="Times New Roman" w:hAnsi="Times New Roman" w:cs="Times New Roman"/>
          <w:sz w:val="24"/>
          <w:szCs w:val="28"/>
          <w:lang w:eastAsia="ar-SA"/>
        </w:rPr>
        <w:t xml:space="preserve">помещения менее пяти метров принимается </w:t>
      </w:r>
      <w:proofErr w:type="gramStart"/>
      <w:r w:rsidRPr="00CA1314">
        <w:rPr>
          <w:rFonts w:ascii="Times New Roman" w:eastAsia="Times New Roman" w:hAnsi="Times New Roman" w:cs="Times New Roman"/>
          <w:sz w:val="24"/>
          <w:szCs w:val="28"/>
          <w:lang w:eastAsia="ar-SA"/>
        </w:rPr>
        <w:t>равной</w:t>
      </w:r>
      <w:proofErr w:type="gramEnd"/>
      <w:r w:rsidRPr="00CA1314">
        <w:rPr>
          <w:rFonts w:ascii="Times New Roman" w:eastAsia="Times New Roman" w:hAnsi="Times New Roman" w:cs="Times New Roman"/>
          <w:sz w:val="24"/>
          <w:szCs w:val="28"/>
          <w:lang w:eastAsia="ar-SA"/>
        </w:rPr>
        <w:t xml:space="preserve"> 0 м);</w:t>
      </w:r>
    </w:p>
    <w:p w:rsidR="00CA1314" w:rsidRPr="00CA1314" w:rsidRDefault="00CA1314" w:rsidP="006B6F5D">
      <w:pPr>
        <w:suppressAutoHyphens/>
        <w:spacing w:after="0" w:line="240" w:lineRule="auto"/>
        <w:ind w:left="851" w:firstLine="462"/>
        <w:jc w:val="both"/>
        <w:rPr>
          <w:rFonts w:ascii="Times New Roman" w:eastAsia="Times New Roman" w:hAnsi="Times New Roman" w:cs="Times New Roman"/>
          <w:sz w:val="24"/>
          <w:szCs w:val="28"/>
          <w:lang w:eastAsia="ar-SA"/>
        </w:rPr>
      </w:pPr>
      <w:proofErr w:type="gramStart"/>
      <w:r w:rsidRPr="00CA1314">
        <w:rPr>
          <w:rFonts w:ascii="Times New Roman" w:eastAsia="Times New Roman" w:hAnsi="Times New Roman" w:cs="Times New Roman"/>
          <w:i/>
          <w:sz w:val="24"/>
          <w:szCs w:val="28"/>
          <w:lang w:eastAsia="ar-SA"/>
        </w:rPr>
        <w:t>H</w:t>
      </w:r>
      <w:proofErr w:type="gramEnd"/>
      <w:r w:rsidRPr="00CA1314">
        <w:rPr>
          <w:rFonts w:ascii="Times New Roman" w:eastAsia="Times New Roman" w:hAnsi="Times New Roman" w:cs="Times New Roman"/>
          <w:i/>
          <w:sz w:val="24"/>
          <w:szCs w:val="28"/>
          <w:vertAlign w:val="subscript"/>
          <w:lang w:eastAsia="ar-SA"/>
        </w:rPr>
        <w:t>П</w:t>
      </w:r>
      <w:r w:rsidRPr="00CA1314">
        <w:rPr>
          <w:rFonts w:ascii="Times New Roman" w:eastAsia="Times New Roman" w:hAnsi="Times New Roman" w:cs="Times New Roman"/>
          <w:sz w:val="24"/>
          <w:szCs w:val="28"/>
          <w:lang w:eastAsia="ar-SA"/>
        </w:rPr>
        <w:t xml:space="preserve"> – высота рабочей поверхности над уровнем пола, м </w:t>
      </w:r>
    </w:p>
    <w:p w:rsidR="00CA1314" w:rsidRPr="00CA1314" w:rsidRDefault="00CA1314" w:rsidP="006B6F5D">
      <w:pPr>
        <w:suppressAutoHyphens/>
        <w:spacing w:after="0" w:line="240" w:lineRule="auto"/>
        <w:ind w:left="1980"/>
        <w:jc w:val="both"/>
        <w:rPr>
          <w:rFonts w:ascii="Times New Roman" w:eastAsia="Times New Roman" w:hAnsi="Times New Roman" w:cs="Times New Roman"/>
          <w:sz w:val="24"/>
          <w:szCs w:val="28"/>
          <w:lang w:eastAsia="ar-SA"/>
        </w:rPr>
      </w:pPr>
      <w:r w:rsidRPr="00CA1314">
        <w:rPr>
          <w:rFonts w:ascii="Times New Roman" w:eastAsia="Times New Roman" w:hAnsi="Times New Roman" w:cs="Times New Roman"/>
          <w:sz w:val="24"/>
          <w:szCs w:val="28"/>
          <w:lang w:eastAsia="ar-SA"/>
        </w:rPr>
        <w:t>(принимается равной 0,73</w:t>
      </w:r>
      <w:r w:rsidRPr="00CA1314">
        <w:rPr>
          <w:rFonts w:ascii="Times New Roman" w:eastAsia="Times New Roman" w:hAnsi="Times New Roman" w:cs="Times New Roman"/>
          <w:sz w:val="24"/>
          <w:szCs w:val="28"/>
          <w:lang w:val="en-US" w:eastAsia="ar-SA"/>
        </w:rPr>
        <w:t> </w:t>
      </w:r>
      <w:r w:rsidRPr="00CA1314">
        <w:rPr>
          <w:rFonts w:ascii="Times New Roman" w:eastAsia="Times New Roman" w:hAnsi="Times New Roman" w:cs="Times New Roman"/>
          <w:sz w:val="24"/>
          <w:szCs w:val="28"/>
          <w:lang w:eastAsia="ar-SA"/>
        </w:rPr>
        <w:t>м).</w:t>
      </w:r>
    </w:p>
    <w:p w:rsidR="00CA1314" w:rsidRPr="00CA1314" w:rsidRDefault="00E209C9" w:rsidP="006B6F5D">
      <w:pPr>
        <w:suppressAutoHyphens/>
        <w:spacing w:after="0" w:line="240" w:lineRule="auto"/>
        <w:ind w:firstLine="851"/>
        <w:jc w:val="both"/>
        <w:rPr>
          <w:rFonts w:ascii="Times New Roman" w:eastAsia="Times New Roman" w:hAnsi="Times New Roman" w:cs="Times New Roman"/>
          <w:sz w:val="24"/>
          <w:szCs w:val="28"/>
          <w:lang w:eastAsia="ar-SA"/>
        </w:rPr>
      </w:pPr>
      <w:r>
        <w:rPr>
          <w:rFonts w:ascii="Times New Roman" w:eastAsia="Times New Roman" w:hAnsi="Times New Roman" w:cs="Times New Roman"/>
          <w:position w:val="-3"/>
          <w:sz w:val="24"/>
          <w:szCs w:val="28"/>
          <w:lang w:eastAsia="ar-SA"/>
        </w:rPr>
        <w:lastRenderedPageBreak/>
        <w:t xml:space="preserve">                                          </w:t>
      </w:r>
      <w:r w:rsidR="00CA1314" w:rsidRPr="00CA1314">
        <w:rPr>
          <w:rFonts w:ascii="Times New Roman" w:eastAsia="Times New Roman" w:hAnsi="Times New Roman" w:cs="Times New Roman"/>
          <w:position w:val="-3"/>
          <w:sz w:val="24"/>
          <w:szCs w:val="28"/>
          <w:lang w:eastAsia="ar-SA"/>
        </w:rPr>
        <w:object w:dxaOrig="2670" w:dyaOrig="315">
          <v:shape id="_x0000_i1026" type="#_x0000_t75" style="width:133.5pt;height:16pt" o:ole="" filled="t">
            <v:fill color2="black"/>
            <v:imagedata r:id="rId10" o:title=""/>
          </v:shape>
          <o:OLEObject Type="Embed" ProgID="Equation.3" ShapeID="_x0000_i1026" DrawAspect="Content" ObjectID="_1460230468" r:id="rId11"/>
        </w:object>
      </w:r>
    </w:p>
    <w:p w:rsidR="00CA1314" w:rsidRPr="00CA1314" w:rsidRDefault="00CA1314" w:rsidP="006B6F5D">
      <w:pPr>
        <w:suppressAutoHyphens/>
        <w:spacing w:after="0" w:line="240" w:lineRule="auto"/>
        <w:ind w:firstLine="851"/>
        <w:jc w:val="both"/>
        <w:rPr>
          <w:rFonts w:ascii="Times New Roman" w:eastAsia="Times New Roman" w:hAnsi="Times New Roman" w:cs="Times New Roman"/>
          <w:sz w:val="24"/>
          <w:szCs w:val="28"/>
          <w:lang w:eastAsia="ar-SA"/>
        </w:rPr>
      </w:pPr>
      <w:r w:rsidRPr="00CA1314">
        <w:rPr>
          <w:rFonts w:ascii="Times New Roman" w:eastAsia="Times New Roman" w:hAnsi="Times New Roman" w:cs="Times New Roman"/>
          <w:sz w:val="24"/>
          <w:szCs w:val="28"/>
          <w:lang w:eastAsia="ar-SA"/>
        </w:rPr>
        <w:t>Определим расстояние между светильниками:</w:t>
      </w:r>
    </w:p>
    <w:p w:rsidR="00720428" w:rsidRDefault="00CA1314" w:rsidP="006B6F5D">
      <w:pPr>
        <w:tabs>
          <w:tab w:val="center" w:pos="4680"/>
          <w:tab w:val="right" w:pos="9354"/>
        </w:tabs>
        <w:suppressAutoHyphens/>
        <w:spacing w:after="0" w:line="240" w:lineRule="auto"/>
        <w:rPr>
          <w:rFonts w:ascii="Times New Roman" w:eastAsia="Times New Roman" w:hAnsi="Times New Roman" w:cs="Times New Roman"/>
          <w:sz w:val="24"/>
          <w:szCs w:val="28"/>
          <w:lang w:eastAsia="ar-SA"/>
        </w:rPr>
      </w:pPr>
      <w:r w:rsidRPr="00CA1314">
        <w:rPr>
          <w:rFonts w:ascii="Times New Roman" w:eastAsia="Times New Roman" w:hAnsi="Times New Roman" w:cs="Times New Roman"/>
          <w:sz w:val="24"/>
          <w:szCs w:val="28"/>
          <w:lang w:eastAsia="ar-SA"/>
        </w:rPr>
        <w:tab/>
      </w:r>
    </w:p>
    <w:p w:rsidR="00CA1314" w:rsidRPr="00CA1314" w:rsidRDefault="00720428" w:rsidP="006B6F5D">
      <w:pPr>
        <w:tabs>
          <w:tab w:val="center" w:pos="4680"/>
          <w:tab w:val="right" w:pos="9354"/>
        </w:tabs>
        <w:suppressAutoHyphens/>
        <w:spacing w:after="0" w:line="240" w:lineRule="auto"/>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 xml:space="preserve">                        </w:t>
      </w:r>
      <w:r w:rsidR="00E209C9">
        <w:rPr>
          <w:rFonts w:ascii="Times New Roman" w:eastAsia="Times New Roman" w:hAnsi="Times New Roman" w:cs="Times New Roman"/>
          <w:sz w:val="24"/>
          <w:szCs w:val="28"/>
          <w:lang w:eastAsia="ar-SA"/>
        </w:rPr>
        <w:t xml:space="preserve">                                    </w:t>
      </w:r>
      <w:r>
        <w:rPr>
          <w:rFonts w:ascii="Times New Roman" w:eastAsia="Times New Roman" w:hAnsi="Times New Roman" w:cs="Times New Roman"/>
          <w:sz w:val="24"/>
          <w:szCs w:val="28"/>
          <w:lang w:eastAsia="ar-SA"/>
        </w:rPr>
        <w:t xml:space="preserve">     </w:t>
      </w:r>
      <w:r w:rsidR="00CA1314" w:rsidRPr="00CA1314">
        <w:rPr>
          <w:rFonts w:ascii="Times New Roman" w:eastAsia="Times New Roman" w:hAnsi="Times New Roman" w:cs="Times New Roman"/>
          <w:position w:val="-3"/>
          <w:sz w:val="24"/>
          <w:szCs w:val="28"/>
          <w:lang w:eastAsia="ar-SA"/>
        </w:rPr>
        <w:object w:dxaOrig="1335" w:dyaOrig="315">
          <v:shape id="_x0000_i1027" type="#_x0000_t75" style="width:67pt;height:16pt" o:ole="" filled="t">
            <v:fill color2="black"/>
            <v:imagedata r:id="rId12" o:title=""/>
          </v:shape>
          <o:OLEObject Type="Embed" ProgID="Equation.3" ShapeID="_x0000_i1027" DrawAspect="Content" ObjectID="_1460230469" r:id="rId13"/>
        </w:object>
      </w:r>
      <w:r w:rsidR="00E209C9">
        <w:rPr>
          <w:rFonts w:ascii="Times New Roman" w:eastAsia="Times New Roman" w:hAnsi="Times New Roman" w:cs="Times New Roman"/>
          <w:position w:val="-3"/>
          <w:sz w:val="24"/>
          <w:szCs w:val="28"/>
          <w:lang w:eastAsia="ar-SA"/>
        </w:rPr>
        <w:t xml:space="preserve">            </w:t>
      </w:r>
      <w:r w:rsidR="00677C5B">
        <w:rPr>
          <w:rFonts w:ascii="Times New Roman" w:eastAsia="Times New Roman" w:hAnsi="Times New Roman" w:cs="Times New Roman"/>
          <w:sz w:val="24"/>
          <w:szCs w:val="28"/>
          <w:lang w:eastAsia="ar-SA"/>
        </w:rPr>
        <w:t>(5.3.2</w:t>
      </w:r>
      <w:r w:rsidR="00CA1314" w:rsidRPr="00CA1314">
        <w:rPr>
          <w:rFonts w:ascii="Times New Roman" w:eastAsia="Times New Roman" w:hAnsi="Times New Roman" w:cs="Times New Roman"/>
          <w:sz w:val="24"/>
          <w:szCs w:val="28"/>
          <w:lang w:eastAsia="ar-SA"/>
        </w:rPr>
        <w:t>)</w:t>
      </w:r>
    </w:p>
    <w:p w:rsidR="00CA1314" w:rsidRPr="00CA1314" w:rsidRDefault="00CA1314" w:rsidP="006B6F5D">
      <w:pPr>
        <w:suppressAutoHyphens/>
        <w:spacing w:after="0" w:line="240" w:lineRule="auto"/>
        <w:rPr>
          <w:rFonts w:ascii="Times New Roman" w:eastAsia="Times New Roman" w:hAnsi="Times New Roman" w:cs="Times New Roman"/>
          <w:sz w:val="24"/>
          <w:szCs w:val="28"/>
          <w:lang w:eastAsia="ar-SA"/>
        </w:rPr>
      </w:pPr>
      <w:r w:rsidRPr="00CA1314">
        <w:rPr>
          <w:rFonts w:ascii="Times New Roman" w:eastAsia="Times New Roman" w:hAnsi="Times New Roman" w:cs="Times New Roman"/>
          <w:sz w:val="24"/>
          <w:szCs w:val="28"/>
          <w:lang w:eastAsia="ar-SA"/>
        </w:rPr>
        <w:t xml:space="preserve">по таблице </w:t>
      </w:r>
      <w:r w:rsidRPr="00CA1314">
        <w:rPr>
          <w:rFonts w:ascii="Times New Roman" w:eastAsia="Times New Roman" w:hAnsi="Times New Roman" w:cs="Times New Roman"/>
          <w:sz w:val="24"/>
          <w:szCs w:val="28"/>
          <w:lang w:val="en-US" w:eastAsia="ar-SA"/>
        </w:rPr>
        <w:t>X</w:t>
      </w:r>
      <w:r w:rsidRPr="00CA1314">
        <w:rPr>
          <w:rFonts w:ascii="Times New Roman" w:eastAsia="Times New Roman" w:hAnsi="Times New Roman" w:cs="Times New Roman"/>
          <w:sz w:val="24"/>
          <w:szCs w:val="28"/>
          <w:lang w:eastAsia="ar-SA"/>
        </w:rPr>
        <w:t>=1.4,</w:t>
      </w:r>
    </w:p>
    <w:p w:rsidR="00CA1314" w:rsidRPr="00CA1314" w:rsidRDefault="00E209C9" w:rsidP="006B6F5D">
      <w:pPr>
        <w:suppressAutoHyphens/>
        <w:spacing w:after="0" w:line="240" w:lineRule="auto"/>
        <w:ind w:firstLine="851"/>
        <w:rPr>
          <w:rFonts w:ascii="Times New Roman" w:eastAsia="Times New Roman" w:hAnsi="Times New Roman" w:cs="Times New Roman"/>
          <w:sz w:val="24"/>
          <w:szCs w:val="28"/>
          <w:lang w:eastAsia="ar-SA"/>
        </w:rPr>
      </w:pPr>
      <w:r>
        <w:rPr>
          <w:rFonts w:ascii="Times New Roman" w:eastAsia="Times New Roman" w:hAnsi="Times New Roman" w:cs="Times New Roman"/>
          <w:position w:val="-3"/>
          <w:sz w:val="24"/>
          <w:szCs w:val="28"/>
          <w:lang w:eastAsia="ar-SA"/>
        </w:rPr>
        <w:t xml:space="preserve">                                     </w:t>
      </w:r>
      <w:r w:rsidR="00CA1314" w:rsidRPr="00CA1314">
        <w:rPr>
          <w:rFonts w:ascii="Times New Roman" w:eastAsia="Times New Roman" w:hAnsi="Times New Roman" w:cs="Times New Roman"/>
          <w:position w:val="-3"/>
          <w:sz w:val="24"/>
          <w:szCs w:val="28"/>
          <w:lang w:eastAsia="ar-SA"/>
        </w:rPr>
        <w:object w:dxaOrig="2490" w:dyaOrig="315">
          <v:shape id="_x0000_i1028" type="#_x0000_t75" style="width:124.5pt;height:16pt" o:ole="" filled="t">
            <v:fill color2="black"/>
            <v:imagedata r:id="rId14" o:title=""/>
          </v:shape>
          <o:OLEObject Type="Embed" ProgID="Equation.3" ShapeID="_x0000_i1028" DrawAspect="Content" ObjectID="_1460230470" r:id="rId15"/>
        </w:object>
      </w:r>
    </w:p>
    <w:p w:rsidR="00CA1314" w:rsidRPr="00CA1314" w:rsidRDefault="00CA1314" w:rsidP="006B6F5D">
      <w:pPr>
        <w:suppressAutoHyphens/>
        <w:spacing w:after="0" w:line="240" w:lineRule="auto"/>
        <w:ind w:firstLine="851"/>
        <w:jc w:val="both"/>
        <w:rPr>
          <w:rFonts w:ascii="Times New Roman" w:eastAsia="Times New Roman" w:hAnsi="Times New Roman" w:cs="Times New Roman"/>
          <w:sz w:val="24"/>
          <w:szCs w:val="28"/>
          <w:lang w:eastAsia="ar-SA"/>
        </w:rPr>
      </w:pPr>
      <w:r w:rsidRPr="00CA1314">
        <w:rPr>
          <w:rFonts w:ascii="Times New Roman" w:eastAsia="Times New Roman" w:hAnsi="Times New Roman" w:cs="Times New Roman"/>
          <w:sz w:val="24"/>
          <w:szCs w:val="28"/>
          <w:lang w:eastAsia="ar-SA"/>
        </w:rPr>
        <w:t>Определим число светильников:</w:t>
      </w:r>
    </w:p>
    <w:p w:rsidR="00CA1314" w:rsidRPr="00CA1314" w:rsidRDefault="00CA1314" w:rsidP="006B6F5D">
      <w:pPr>
        <w:tabs>
          <w:tab w:val="center" w:pos="4680"/>
          <w:tab w:val="right" w:pos="9354"/>
        </w:tabs>
        <w:suppressAutoHyphens/>
        <w:spacing w:after="0" w:line="240" w:lineRule="auto"/>
        <w:rPr>
          <w:rFonts w:ascii="Times New Roman" w:eastAsia="Times New Roman" w:hAnsi="Times New Roman" w:cs="Times New Roman"/>
          <w:sz w:val="24"/>
          <w:szCs w:val="28"/>
          <w:lang w:eastAsia="ar-SA"/>
        </w:rPr>
      </w:pPr>
      <w:r w:rsidRPr="00CA1314">
        <w:rPr>
          <w:rFonts w:ascii="Times New Roman" w:eastAsia="Times New Roman" w:hAnsi="Times New Roman" w:cs="Times New Roman"/>
          <w:sz w:val="24"/>
          <w:szCs w:val="28"/>
          <w:lang w:eastAsia="ar-SA"/>
        </w:rPr>
        <w:tab/>
      </w:r>
      <w:r w:rsidR="00E209C9" w:rsidRPr="00E209C9">
        <w:rPr>
          <w:rFonts w:ascii="Times New Roman" w:eastAsia="Times New Roman" w:hAnsi="Times New Roman" w:cs="Times New Roman"/>
          <w:position w:val="-30"/>
          <w:sz w:val="24"/>
          <w:szCs w:val="28"/>
          <w:lang w:eastAsia="ar-SA"/>
        </w:rPr>
        <w:object w:dxaOrig="1320" w:dyaOrig="680">
          <v:shape id="_x0000_i1094" type="#_x0000_t75" style="width:66pt;height:34pt" o:ole="" filled="t">
            <v:fill color2="black"/>
            <v:imagedata r:id="rId16" o:title=""/>
          </v:shape>
          <o:OLEObject Type="Embed" ProgID="Equation.3" ShapeID="_x0000_i1094" DrawAspect="Content" ObjectID="_1460230471" r:id="rId17"/>
        </w:object>
      </w:r>
      <w:r w:rsidRPr="00CA1314">
        <w:rPr>
          <w:rFonts w:ascii="Times New Roman" w:eastAsia="Times New Roman" w:hAnsi="Times New Roman" w:cs="Times New Roman"/>
          <w:sz w:val="24"/>
          <w:szCs w:val="28"/>
          <w:lang w:eastAsia="ar-SA"/>
        </w:rPr>
        <w:tab/>
        <w:t>(</w:t>
      </w:r>
      <w:r w:rsidR="00677C5B">
        <w:rPr>
          <w:rFonts w:ascii="Times New Roman" w:eastAsia="Times New Roman" w:hAnsi="Times New Roman" w:cs="Times New Roman"/>
          <w:sz w:val="24"/>
          <w:szCs w:val="28"/>
          <w:lang w:eastAsia="ar-SA"/>
        </w:rPr>
        <w:t>5.3.3</w:t>
      </w:r>
      <w:r w:rsidRPr="00CA1314">
        <w:rPr>
          <w:rFonts w:ascii="Times New Roman" w:eastAsia="Times New Roman" w:hAnsi="Times New Roman" w:cs="Times New Roman"/>
          <w:sz w:val="24"/>
          <w:szCs w:val="28"/>
          <w:lang w:eastAsia="ar-SA"/>
        </w:rPr>
        <w:t>)</w:t>
      </w:r>
    </w:p>
    <w:p w:rsidR="00CA1314" w:rsidRPr="00CA1314" w:rsidRDefault="00CA1314" w:rsidP="006B6F5D">
      <w:pPr>
        <w:suppressAutoHyphens/>
        <w:spacing w:after="0" w:line="240" w:lineRule="auto"/>
        <w:ind w:left="851"/>
        <w:jc w:val="both"/>
        <w:rPr>
          <w:rFonts w:ascii="Times New Roman" w:eastAsia="Times New Roman" w:hAnsi="Times New Roman" w:cs="Times New Roman"/>
          <w:sz w:val="24"/>
          <w:szCs w:val="28"/>
          <w:lang w:eastAsia="ar-SA"/>
        </w:rPr>
      </w:pPr>
      <w:r w:rsidRPr="00CA1314">
        <w:rPr>
          <w:rFonts w:ascii="Times New Roman" w:eastAsia="Times New Roman" w:hAnsi="Times New Roman" w:cs="Times New Roman"/>
          <w:sz w:val="24"/>
          <w:szCs w:val="28"/>
          <w:lang w:eastAsia="ar-SA"/>
        </w:rPr>
        <w:t xml:space="preserve">где </w:t>
      </w:r>
      <w:r w:rsidRPr="00CA1314">
        <w:rPr>
          <w:rFonts w:ascii="Times New Roman" w:eastAsia="Times New Roman" w:hAnsi="Times New Roman" w:cs="Times New Roman"/>
          <w:i/>
          <w:sz w:val="24"/>
          <w:szCs w:val="28"/>
          <w:lang w:val="en-US" w:eastAsia="ar-SA"/>
        </w:rPr>
        <w:t>S</w:t>
      </w:r>
      <w:proofErr w:type="spellStart"/>
      <w:r w:rsidRPr="00CA1314">
        <w:rPr>
          <w:rFonts w:ascii="Times New Roman" w:eastAsia="Times New Roman" w:hAnsi="Times New Roman" w:cs="Times New Roman"/>
          <w:i/>
          <w:sz w:val="24"/>
          <w:szCs w:val="28"/>
          <w:vertAlign w:val="subscript"/>
          <w:lang w:eastAsia="ar-SA"/>
        </w:rPr>
        <w:t>пом</w:t>
      </w:r>
      <w:proofErr w:type="spellEnd"/>
      <w:r w:rsidRPr="00CA1314">
        <w:rPr>
          <w:rFonts w:ascii="Times New Roman" w:eastAsia="Times New Roman" w:hAnsi="Times New Roman" w:cs="Times New Roman"/>
          <w:sz w:val="24"/>
          <w:szCs w:val="28"/>
          <w:lang w:eastAsia="ar-SA"/>
        </w:rPr>
        <w:t xml:space="preserve"> – площадь помещения, м</w:t>
      </w:r>
      <w:proofErr w:type="gramStart"/>
      <w:r w:rsidRPr="00CA1314">
        <w:rPr>
          <w:rFonts w:ascii="Times New Roman" w:eastAsia="Times New Roman" w:hAnsi="Times New Roman" w:cs="Times New Roman"/>
          <w:sz w:val="24"/>
          <w:szCs w:val="28"/>
          <w:vertAlign w:val="superscript"/>
          <w:lang w:eastAsia="ar-SA"/>
        </w:rPr>
        <w:t>2</w:t>
      </w:r>
      <w:proofErr w:type="gramEnd"/>
      <w:r w:rsidRPr="00CA1314">
        <w:rPr>
          <w:rFonts w:ascii="Times New Roman" w:eastAsia="Times New Roman" w:hAnsi="Times New Roman" w:cs="Times New Roman"/>
          <w:sz w:val="24"/>
          <w:szCs w:val="28"/>
          <w:lang w:eastAsia="ar-SA"/>
        </w:rPr>
        <w:t>;</w:t>
      </w:r>
    </w:p>
    <w:p w:rsidR="00CA1314" w:rsidRPr="00CA1314" w:rsidRDefault="00CA1314" w:rsidP="006B6F5D">
      <w:pPr>
        <w:suppressAutoHyphens/>
        <w:spacing w:after="0" w:line="240" w:lineRule="auto"/>
        <w:ind w:left="851" w:firstLine="462"/>
        <w:jc w:val="both"/>
        <w:rPr>
          <w:rFonts w:ascii="Times New Roman" w:eastAsia="Times New Roman" w:hAnsi="Times New Roman" w:cs="Times New Roman"/>
          <w:sz w:val="24"/>
          <w:szCs w:val="28"/>
          <w:lang w:eastAsia="ar-SA"/>
        </w:rPr>
      </w:pPr>
      <w:r w:rsidRPr="00CA1314">
        <w:rPr>
          <w:rFonts w:ascii="Times New Roman" w:eastAsia="Times New Roman" w:hAnsi="Times New Roman" w:cs="Times New Roman"/>
          <w:i/>
          <w:sz w:val="24"/>
          <w:szCs w:val="28"/>
          <w:lang w:val="en-US" w:eastAsia="ar-SA"/>
        </w:rPr>
        <w:t>L</w:t>
      </w:r>
      <w:r w:rsidRPr="00CA1314">
        <w:rPr>
          <w:rFonts w:ascii="Times New Roman" w:eastAsia="Times New Roman" w:hAnsi="Times New Roman" w:cs="Times New Roman"/>
          <w:i/>
          <w:sz w:val="24"/>
          <w:szCs w:val="28"/>
          <w:vertAlign w:val="subscript"/>
          <w:lang w:val="en-US" w:eastAsia="ar-SA"/>
        </w:rPr>
        <w:t>A</w:t>
      </w:r>
      <w:r w:rsidRPr="00CA1314">
        <w:rPr>
          <w:rFonts w:ascii="Times New Roman" w:eastAsia="Times New Roman" w:hAnsi="Times New Roman" w:cs="Times New Roman"/>
          <w:sz w:val="24"/>
          <w:szCs w:val="28"/>
          <w:lang w:eastAsia="ar-SA"/>
        </w:rPr>
        <w:t xml:space="preserve"> – расстояние между светильниками, м;</w:t>
      </w:r>
    </w:p>
    <w:p w:rsidR="00CA1314" w:rsidRPr="00CA1314" w:rsidRDefault="00E209C9" w:rsidP="006B6F5D">
      <w:pPr>
        <w:suppressAutoHyphens/>
        <w:spacing w:after="0" w:line="240" w:lineRule="auto"/>
        <w:ind w:firstLine="851"/>
        <w:jc w:val="both"/>
        <w:rPr>
          <w:rFonts w:ascii="Times New Roman" w:eastAsia="Times New Roman" w:hAnsi="Times New Roman" w:cs="Times New Roman"/>
          <w:sz w:val="24"/>
          <w:szCs w:val="28"/>
          <w:lang w:eastAsia="ar-SA"/>
        </w:rPr>
      </w:pPr>
      <w:r>
        <w:rPr>
          <w:rFonts w:ascii="Times New Roman" w:eastAsia="Times New Roman" w:hAnsi="Times New Roman" w:cs="Times New Roman"/>
          <w:position w:val="-18"/>
          <w:sz w:val="24"/>
          <w:szCs w:val="28"/>
          <w:lang w:eastAsia="ar-SA"/>
        </w:rPr>
        <w:t xml:space="preserve">                                                </w:t>
      </w:r>
      <w:r w:rsidR="00A21D41" w:rsidRPr="00A21D41">
        <w:rPr>
          <w:rFonts w:ascii="Times New Roman" w:eastAsia="Times New Roman" w:hAnsi="Times New Roman" w:cs="Times New Roman"/>
          <w:position w:val="-24"/>
          <w:sz w:val="24"/>
          <w:szCs w:val="28"/>
          <w:lang w:eastAsia="ar-SA"/>
        </w:rPr>
        <w:object w:dxaOrig="2000" w:dyaOrig="620">
          <v:shape id="_x0000_i1041" type="#_x0000_t75" style="width:100pt;height:31pt" o:ole="" filled="t">
            <v:fill color2="black"/>
            <v:imagedata r:id="rId18" o:title=""/>
          </v:shape>
          <o:OLEObject Type="Embed" ProgID="Equation.3" ShapeID="_x0000_i1041" DrawAspect="Content" ObjectID="_1460230472" r:id="rId19"/>
        </w:object>
      </w:r>
    </w:p>
    <w:p w:rsidR="00CA1314" w:rsidRPr="00CA1314" w:rsidRDefault="00CA1314" w:rsidP="006B6F5D">
      <w:pPr>
        <w:suppressAutoHyphens/>
        <w:spacing w:after="0" w:line="240" w:lineRule="auto"/>
        <w:ind w:firstLine="851"/>
        <w:jc w:val="both"/>
        <w:rPr>
          <w:rFonts w:ascii="Times New Roman" w:eastAsia="Times New Roman" w:hAnsi="Times New Roman" w:cs="Times New Roman"/>
          <w:sz w:val="24"/>
          <w:szCs w:val="28"/>
          <w:lang w:eastAsia="ar-SA"/>
        </w:rPr>
      </w:pPr>
      <w:r w:rsidRPr="00CA1314">
        <w:rPr>
          <w:rFonts w:ascii="Times New Roman" w:eastAsia="Times New Roman" w:hAnsi="Times New Roman" w:cs="Times New Roman"/>
          <w:sz w:val="24"/>
          <w:szCs w:val="28"/>
          <w:lang w:eastAsia="ar-SA"/>
        </w:rPr>
        <w:t xml:space="preserve">Определим показатель помещения </w:t>
      </w:r>
      <w:proofErr w:type="spellStart"/>
      <w:r w:rsidRPr="00CA1314">
        <w:rPr>
          <w:rFonts w:ascii="Times New Roman" w:eastAsia="Times New Roman" w:hAnsi="Times New Roman" w:cs="Times New Roman"/>
          <w:sz w:val="24"/>
          <w:szCs w:val="28"/>
          <w:lang w:val="en-US" w:eastAsia="ar-SA"/>
        </w:rPr>
        <w:t>i</w:t>
      </w:r>
      <w:proofErr w:type="spellEnd"/>
      <w:r w:rsidRPr="00CA1314">
        <w:rPr>
          <w:rFonts w:ascii="Times New Roman" w:eastAsia="Times New Roman" w:hAnsi="Times New Roman" w:cs="Times New Roman"/>
          <w:sz w:val="24"/>
          <w:szCs w:val="28"/>
          <w:lang w:eastAsia="ar-SA"/>
        </w:rPr>
        <w:t xml:space="preserve"> согласно формуле:</w:t>
      </w:r>
    </w:p>
    <w:p w:rsidR="00CA1314" w:rsidRPr="00CA1314" w:rsidRDefault="00CA1314" w:rsidP="006B6F5D">
      <w:pPr>
        <w:tabs>
          <w:tab w:val="center" w:pos="4680"/>
          <w:tab w:val="right" w:pos="9354"/>
        </w:tabs>
        <w:suppressAutoHyphens/>
        <w:spacing w:after="0" w:line="240" w:lineRule="auto"/>
        <w:rPr>
          <w:rFonts w:ascii="Times New Roman" w:eastAsia="Times New Roman" w:hAnsi="Times New Roman" w:cs="Times New Roman"/>
          <w:sz w:val="24"/>
          <w:szCs w:val="28"/>
          <w:lang w:eastAsia="ar-SA"/>
        </w:rPr>
      </w:pPr>
      <w:r w:rsidRPr="00CA1314">
        <w:rPr>
          <w:rFonts w:ascii="Times New Roman" w:eastAsia="Times New Roman" w:hAnsi="Times New Roman" w:cs="Times New Roman"/>
          <w:i/>
          <w:sz w:val="24"/>
          <w:szCs w:val="28"/>
          <w:lang w:eastAsia="ar-SA"/>
        </w:rPr>
        <w:tab/>
      </w:r>
      <w:r w:rsidRPr="00CA1314">
        <w:rPr>
          <w:rFonts w:ascii="Times New Roman" w:eastAsia="Times New Roman" w:hAnsi="Times New Roman" w:cs="Times New Roman"/>
          <w:i/>
          <w:position w:val="-18"/>
          <w:sz w:val="24"/>
          <w:szCs w:val="28"/>
          <w:lang w:val="en-US" w:eastAsia="ar-SA"/>
        </w:rPr>
        <w:object w:dxaOrig="2025" w:dyaOrig="615">
          <v:shape id="_x0000_i1031" type="#_x0000_t75" style="width:101.5pt;height:31pt" o:ole="" filled="t">
            <v:fill color2="black"/>
            <v:imagedata r:id="rId20" o:title=""/>
          </v:shape>
          <o:OLEObject Type="Embed" ProgID="Equation.3" ShapeID="_x0000_i1031" DrawAspect="Content" ObjectID="_1460230473" r:id="rId21"/>
        </w:object>
      </w:r>
      <w:r w:rsidRPr="00CA1314">
        <w:rPr>
          <w:rFonts w:ascii="Times New Roman" w:eastAsia="Times New Roman" w:hAnsi="Times New Roman" w:cs="Times New Roman"/>
          <w:i/>
          <w:sz w:val="24"/>
          <w:szCs w:val="28"/>
          <w:lang w:eastAsia="ar-SA"/>
        </w:rPr>
        <w:tab/>
      </w:r>
      <w:r w:rsidRPr="00CA1314">
        <w:rPr>
          <w:rFonts w:ascii="Times New Roman" w:eastAsia="Times New Roman" w:hAnsi="Times New Roman" w:cs="Times New Roman"/>
          <w:sz w:val="24"/>
          <w:szCs w:val="28"/>
          <w:lang w:eastAsia="ar-SA"/>
        </w:rPr>
        <w:t>(</w:t>
      </w:r>
      <w:r w:rsidR="00677C5B">
        <w:rPr>
          <w:rFonts w:ascii="Times New Roman" w:eastAsia="Times New Roman" w:hAnsi="Times New Roman" w:cs="Times New Roman"/>
          <w:sz w:val="24"/>
          <w:szCs w:val="28"/>
          <w:lang w:eastAsia="ar-SA"/>
        </w:rPr>
        <w:t>5.3.4</w:t>
      </w:r>
      <w:r w:rsidRPr="00CA1314">
        <w:rPr>
          <w:rFonts w:ascii="Times New Roman" w:eastAsia="Times New Roman" w:hAnsi="Times New Roman" w:cs="Times New Roman"/>
          <w:sz w:val="24"/>
          <w:szCs w:val="28"/>
          <w:lang w:eastAsia="ar-SA"/>
        </w:rPr>
        <w:t>)</w:t>
      </w:r>
    </w:p>
    <w:p w:rsidR="00CA1314" w:rsidRPr="00CA1314" w:rsidRDefault="00A21D41" w:rsidP="006B6F5D">
      <w:pPr>
        <w:suppressAutoHyphens/>
        <w:spacing w:after="0" w:line="240" w:lineRule="auto"/>
        <w:ind w:left="851"/>
        <w:jc w:val="both"/>
        <w:rPr>
          <w:rFonts w:ascii="Times New Roman" w:eastAsia="Times New Roman" w:hAnsi="Times New Roman" w:cs="Times New Roman"/>
          <w:sz w:val="24"/>
          <w:szCs w:val="28"/>
          <w:lang w:eastAsia="ar-SA"/>
        </w:rPr>
      </w:pPr>
      <w:r w:rsidRPr="00CA1314">
        <w:rPr>
          <w:rFonts w:ascii="Times New Roman" w:eastAsia="Times New Roman" w:hAnsi="Times New Roman" w:cs="Times New Roman"/>
          <w:sz w:val="24"/>
          <w:szCs w:val="28"/>
          <w:lang w:eastAsia="ar-SA"/>
        </w:rPr>
        <w:t>Г</w:t>
      </w:r>
      <w:r w:rsidR="00CA1314" w:rsidRPr="00CA1314">
        <w:rPr>
          <w:rFonts w:ascii="Times New Roman" w:eastAsia="Times New Roman" w:hAnsi="Times New Roman" w:cs="Times New Roman"/>
          <w:sz w:val="24"/>
          <w:szCs w:val="28"/>
          <w:lang w:eastAsia="ar-SA"/>
        </w:rPr>
        <w:t>де</w:t>
      </w:r>
      <w:proofErr w:type="gramStart"/>
      <w:r>
        <w:rPr>
          <w:rFonts w:ascii="Times New Roman" w:eastAsia="Times New Roman" w:hAnsi="Times New Roman" w:cs="Times New Roman"/>
          <w:sz w:val="24"/>
          <w:szCs w:val="28"/>
          <w:lang w:eastAsia="ar-SA"/>
        </w:rPr>
        <w:t xml:space="preserve">  </w:t>
      </w:r>
      <w:r w:rsidR="00CA1314" w:rsidRPr="00CA1314">
        <w:rPr>
          <w:rFonts w:ascii="Times New Roman" w:eastAsia="Times New Roman" w:hAnsi="Times New Roman" w:cs="Times New Roman"/>
          <w:i/>
          <w:sz w:val="24"/>
          <w:szCs w:val="28"/>
          <w:lang w:eastAsia="ar-SA"/>
        </w:rPr>
        <w:t>А</w:t>
      </w:r>
      <w:proofErr w:type="gramEnd"/>
      <w:r w:rsidR="00CA1314" w:rsidRPr="00CA1314">
        <w:rPr>
          <w:rFonts w:ascii="Times New Roman" w:eastAsia="Times New Roman" w:hAnsi="Times New Roman" w:cs="Times New Roman"/>
          <w:sz w:val="24"/>
          <w:szCs w:val="28"/>
          <w:lang w:eastAsia="ar-SA"/>
        </w:rPr>
        <w:t xml:space="preserve"> – длина помещения, м;</w:t>
      </w:r>
    </w:p>
    <w:p w:rsidR="00CA1314" w:rsidRPr="00CA1314" w:rsidRDefault="00CA1314" w:rsidP="006B6F5D">
      <w:pPr>
        <w:suppressAutoHyphens/>
        <w:spacing w:after="0" w:line="240" w:lineRule="auto"/>
        <w:ind w:left="851" w:firstLine="434"/>
        <w:jc w:val="both"/>
        <w:rPr>
          <w:rFonts w:ascii="Times New Roman" w:eastAsia="Times New Roman" w:hAnsi="Times New Roman" w:cs="Times New Roman"/>
          <w:sz w:val="24"/>
          <w:szCs w:val="28"/>
          <w:lang w:eastAsia="ar-SA"/>
        </w:rPr>
      </w:pPr>
      <w:proofErr w:type="gramStart"/>
      <w:r w:rsidRPr="00CA1314">
        <w:rPr>
          <w:rFonts w:ascii="Times New Roman" w:eastAsia="Times New Roman" w:hAnsi="Times New Roman" w:cs="Times New Roman"/>
          <w:i/>
          <w:sz w:val="24"/>
          <w:szCs w:val="28"/>
          <w:lang w:eastAsia="ar-SA"/>
        </w:rPr>
        <w:t>В</w:t>
      </w:r>
      <w:proofErr w:type="gramEnd"/>
      <w:r w:rsidRPr="00CA1314">
        <w:rPr>
          <w:rFonts w:ascii="Times New Roman" w:eastAsia="Times New Roman" w:hAnsi="Times New Roman" w:cs="Times New Roman"/>
          <w:sz w:val="24"/>
          <w:szCs w:val="28"/>
          <w:lang w:eastAsia="ar-SA"/>
        </w:rPr>
        <w:t xml:space="preserve"> – </w:t>
      </w:r>
      <w:proofErr w:type="gramStart"/>
      <w:r w:rsidRPr="00CA1314">
        <w:rPr>
          <w:rFonts w:ascii="Times New Roman" w:eastAsia="Times New Roman" w:hAnsi="Times New Roman" w:cs="Times New Roman"/>
          <w:sz w:val="24"/>
          <w:szCs w:val="28"/>
          <w:lang w:eastAsia="ar-SA"/>
        </w:rPr>
        <w:t>ширина</w:t>
      </w:r>
      <w:proofErr w:type="gramEnd"/>
      <w:r w:rsidRPr="00CA1314">
        <w:rPr>
          <w:rFonts w:ascii="Times New Roman" w:eastAsia="Times New Roman" w:hAnsi="Times New Roman" w:cs="Times New Roman"/>
          <w:sz w:val="24"/>
          <w:szCs w:val="28"/>
          <w:lang w:eastAsia="ar-SA"/>
        </w:rPr>
        <w:t xml:space="preserve"> помещения, м;</w:t>
      </w:r>
    </w:p>
    <w:p w:rsidR="00CA1314" w:rsidRPr="00CA1314" w:rsidRDefault="00CA1314" w:rsidP="006B6F5D">
      <w:pPr>
        <w:suppressAutoHyphens/>
        <w:spacing w:after="0" w:line="240" w:lineRule="auto"/>
        <w:ind w:left="1260"/>
        <w:jc w:val="both"/>
        <w:rPr>
          <w:rFonts w:ascii="Times New Roman" w:eastAsia="Times New Roman" w:hAnsi="Times New Roman" w:cs="Times New Roman"/>
          <w:sz w:val="24"/>
          <w:szCs w:val="28"/>
          <w:lang w:eastAsia="ar-SA"/>
        </w:rPr>
      </w:pPr>
      <w:proofErr w:type="gramStart"/>
      <w:r w:rsidRPr="00CA1314">
        <w:rPr>
          <w:rFonts w:ascii="Times New Roman" w:eastAsia="Times New Roman" w:hAnsi="Times New Roman" w:cs="Times New Roman"/>
          <w:i/>
          <w:sz w:val="24"/>
          <w:szCs w:val="28"/>
          <w:lang w:val="en-US" w:eastAsia="ar-SA"/>
        </w:rPr>
        <w:t>H</w:t>
      </w:r>
      <w:r w:rsidRPr="00CA1314">
        <w:rPr>
          <w:rFonts w:ascii="Times New Roman" w:eastAsia="Times New Roman" w:hAnsi="Times New Roman" w:cs="Times New Roman"/>
          <w:i/>
          <w:sz w:val="24"/>
          <w:szCs w:val="28"/>
          <w:vertAlign w:val="subscript"/>
          <w:lang w:eastAsia="ar-SA"/>
        </w:rPr>
        <w:t>Р</w:t>
      </w:r>
      <w:r w:rsidRPr="00CA1314">
        <w:rPr>
          <w:rFonts w:ascii="Times New Roman" w:eastAsia="Times New Roman" w:hAnsi="Times New Roman" w:cs="Times New Roman"/>
          <w:sz w:val="24"/>
          <w:szCs w:val="28"/>
          <w:lang w:eastAsia="ar-SA"/>
        </w:rPr>
        <w:t xml:space="preserve"> – расчетная высота подвеса светильников, м.</w:t>
      </w:r>
      <w:proofErr w:type="gramEnd"/>
    </w:p>
    <w:p w:rsidR="00CA1314" w:rsidRPr="00CA1314" w:rsidRDefault="00E209C9" w:rsidP="006B6F5D">
      <w:pPr>
        <w:suppressAutoHyphens/>
        <w:spacing w:after="0" w:line="240" w:lineRule="auto"/>
        <w:ind w:firstLine="851"/>
        <w:jc w:val="both"/>
        <w:rPr>
          <w:rFonts w:ascii="Times New Roman" w:eastAsia="Times New Roman" w:hAnsi="Times New Roman" w:cs="Times New Roman"/>
          <w:sz w:val="24"/>
          <w:szCs w:val="28"/>
          <w:lang w:eastAsia="ar-SA"/>
        </w:rPr>
      </w:pPr>
      <w:r>
        <w:rPr>
          <w:rFonts w:ascii="Times New Roman" w:eastAsia="Times New Roman" w:hAnsi="Times New Roman" w:cs="Times New Roman"/>
          <w:position w:val="-16"/>
          <w:sz w:val="24"/>
          <w:szCs w:val="28"/>
          <w:lang w:eastAsia="ar-SA"/>
        </w:rPr>
        <w:t xml:space="preserve">                                           </w:t>
      </w:r>
      <w:r w:rsidR="005E0B30" w:rsidRPr="00A21D41">
        <w:rPr>
          <w:rFonts w:ascii="Times New Roman" w:eastAsia="Times New Roman" w:hAnsi="Times New Roman" w:cs="Times New Roman"/>
          <w:position w:val="-28"/>
          <w:sz w:val="24"/>
          <w:szCs w:val="28"/>
          <w:lang w:val="en-US" w:eastAsia="ar-SA"/>
        </w:rPr>
        <w:object w:dxaOrig="2420" w:dyaOrig="660">
          <v:shape id="_x0000_i1047" type="#_x0000_t75" style="width:121pt;height:33pt" o:ole="" filled="t">
            <v:fill color2="black"/>
            <v:imagedata r:id="rId22" o:title=""/>
          </v:shape>
          <o:OLEObject Type="Embed" ProgID="Equation.3" ShapeID="_x0000_i1047" DrawAspect="Content" ObjectID="_1460230474" r:id="rId23"/>
        </w:object>
      </w:r>
    </w:p>
    <w:p w:rsidR="00CA1314" w:rsidRPr="00CA1314" w:rsidRDefault="00CA1314" w:rsidP="006B6F5D">
      <w:pPr>
        <w:suppressAutoHyphens/>
        <w:spacing w:after="0" w:line="240" w:lineRule="auto"/>
        <w:ind w:firstLine="851"/>
        <w:jc w:val="both"/>
        <w:rPr>
          <w:rFonts w:ascii="Times New Roman" w:eastAsia="Times New Roman" w:hAnsi="Times New Roman" w:cs="Times New Roman"/>
          <w:sz w:val="24"/>
          <w:szCs w:val="28"/>
          <w:lang w:eastAsia="ar-SA"/>
        </w:rPr>
      </w:pPr>
      <w:r w:rsidRPr="00CA1314">
        <w:rPr>
          <w:rFonts w:ascii="Times New Roman" w:eastAsia="Times New Roman" w:hAnsi="Times New Roman" w:cs="Times New Roman"/>
          <w:sz w:val="24"/>
          <w:szCs w:val="28"/>
          <w:lang w:eastAsia="ar-SA"/>
        </w:rPr>
        <w:t xml:space="preserve">На основе полученного показателя </w:t>
      </w:r>
      <w:proofErr w:type="spellStart"/>
      <w:r w:rsidRPr="00CA1314">
        <w:rPr>
          <w:rFonts w:ascii="Times New Roman" w:eastAsia="Times New Roman" w:hAnsi="Times New Roman" w:cs="Times New Roman"/>
          <w:sz w:val="24"/>
          <w:szCs w:val="28"/>
          <w:lang w:eastAsia="ar-SA"/>
        </w:rPr>
        <w:t>i</w:t>
      </w:r>
      <w:proofErr w:type="spellEnd"/>
      <w:r w:rsidRPr="00CA1314">
        <w:rPr>
          <w:rFonts w:ascii="Times New Roman" w:eastAsia="Times New Roman" w:hAnsi="Times New Roman" w:cs="Times New Roman"/>
          <w:iCs/>
          <w:sz w:val="24"/>
          <w:szCs w:val="28"/>
          <w:lang w:eastAsia="ar-SA"/>
        </w:rPr>
        <w:t>, типа светильника,</w:t>
      </w:r>
      <w:r w:rsidRPr="00CA1314">
        <w:rPr>
          <w:rFonts w:ascii="Times New Roman" w:eastAsia="Times New Roman" w:hAnsi="Times New Roman" w:cs="Times New Roman"/>
          <w:sz w:val="24"/>
          <w:szCs w:val="28"/>
          <w:lang w:eastAsia="ar-SA"/>
        </w:rPr>
        <w:t xml:space="preserve"> коэффициентов отражения потолка (50 %), стен (30</w:t>
      </w:r>
      <w:r w:rsidRPr="00CA1314">
        <w:rPr>
          <w:rFonts w:ascii="Times New Roman" w:eastAsia="Times New Roman" w:hAnsi="Times New Roman" w:cs="Times New Roman"/>
          <w:sz w:val="24"/>
          <w:szCs w:val="28"/>
          <w:lang w:val="en-US" w:eastAsia="ar-SA"/>
        </w:rPr>
        <w:t> </w:t>
      </w:r>
      <w:r w:rsidRPr="00CA1314">
        <w:rPr>
          <w:rFonts w:ascii="Times New Roman" w:eastAsia="Times New Roman" w:hAnsi="Times New Roman" w:cs="Times New Roman"/>
          <w:sz w:val="24"/>
          <w:szCs w:val="28"/>
          <w:lang w:eastAsia="ar-SA"/>
        </w:rPr>
        <w:t>%) по таблице «Коэффициенты использования светового потока. Светильники с люминесцентными лампами» определим коэффициент использования светового потока η</w:t>
      </w:r>
      <w:r w:rsidRPr="00CA1314">
        <w:rPr>
          <w:rFonts w:ascii="Times New Roman" w:eastAsia="Times New Roman" w:hAnsi="Times New Roman" w:cs="Times New Roman"/>
          <w:iCs/>
          <w:sz w:val="24"/>
          <w:szCs w:val="28"/>
          <w:lang w:eastAsia="ar-SA"/>
        </w:rPr>
        <w:t xml:space="preserve">, получим, что </w:t>
      </w:r>
      <w:r w:rsidRPr="00CA1314">
        <w:rPr>
          <w:rFonts w:ascii="Times New Roman" w:eastAsia="Times New Roman" w:hAnsi="Times New Roman" w:cs="Times New Roman"/>
          <w:sz w:val="24"/>
          <w:szCs w:val="28"/>
          <w:lang w:eastAsia="ar-SA"/>
        </w:rPr>
        <w:t>η = 57</w:t>
      </w:r>
      <w:r w:rsidRPr="00CA1314">
        <w:rPr>
          <w:rFonts w:ascii="Times New Roman" w:eastAsia="Times New Roman" w:hAnsi="Times New Roman" w:cs="Times New Roman"/>
          <w:sz w:val="24"/>
          <w:szCs w:val="28"/>
          <w:lang w:val="en-US" w:eastAsia="ar-SA"/>
        </w:rPr>
        <w:t> </w:t>
      </w:r>
      <w:r w:rsidR="005E0B30">
        <w:rPr>
          <w:rFonts w:ascii="Times New Roman" w:eastAsia="Times New Roman" w:hAnsi="Times New Roman" w:cs="Times New Roman"/>
          <w:sz w:val="24"/>
          <w:szCs w:val="28"/>
          <w:lang w:eastAsia="ar-SA"/>
        </w:rPr>
        <w:t xml:space="preserve">% </w:t>
      </w:r>
      <w:r w:rsidRPr="00CA1314">
        <w:rPr>
          <w:rFonts w:ascii="Times New Roman" w:eastAsia="Times New Roman" w:hAnsi="Times New Roman" w:cs="Times New Roman"/>
          <w:sz w:val="24"/>
          <w:szCs w:val="28"/>
          <w:lang w:eastAsia="ar-SA"/>
        </w:rPr>
        <w:t>.</w:t>
      </w:r>
    </w:p>
    <w:p w:rsidR="00CA1314" w:rsidRPr="00CA1314" w:rsidRDefault="00CA1314" w:rsidP="006B6F5D">
      <w:pPr>
        <w:suppressAutoHyphens/>
        <w:spacing w:after="0" w:line="240" w:lineRule="auto"/>
        <w:ind w:firstLine="851"/>
        <w:jc w:val="both"/>
        <w:rPr>
          <w:rFonts w:ascii="Times New Roman" w:eastAsia="Times New Roman" w:hAnsi="Times New Roman" w:cs="Times New Roman"/>
          <w:iCs/>
          <w:sz w:val="24"/>
          <w:szCs w:val="28"/>
          <w:lang w:eastAsia="ar-SA"/>
        </w:rPr>
      </w:pPr>
      <w:r w:rsidRPr="00CA1314">
        <w:rPr>
          <w:rFonts w:ascii="Times New Roman" w:eastAsia="Times New Roman" w:hAnsi="Times New Roman" w:cs="Times New Roman"/>
          <w:sz w:val="24"/>
          <w:szCs w:val="28"/>
          <w:lang w:eastAsia="ar-SA"/>
        </w:rPr>
        <w:t>Учитывая характер выполняемых работ, найдем табличное значение нормативной освещенности Е</w:t>
      </w:r>
      <w:r w:rsidRPr="00CA1314">
        <w:rPr>
          <w:rFonts w:ascii="Times New Roman" w:eastAsia="Times New Roman" w:hAnsi="Times New Roman" w:cs="Times New Roman"/>
          <w:sz w:val="24"/>
          <w:szCs w:val="28"/>
          <w:vertAlign w:val="subscript"/>
          <w:lang w:eastAsia="ar-SA"/>
        </w:rPr>
        <w:t>Н</w:t>
      </w:r>
      <w:r w:rsidRPr="00CA1314">
        <w:rPr>
          <w:rFonts w:ascii="Times New Roman" w:eastAsia="Times New Roman" w:hAnsi="Times New Roman" w:cs="Times New Roman"/>
          <w:iCs/>
          <w:sz w:val="24"/>
          <w:szCs w:val="28"/>
          <w:lang w:eastAsia="ar-SA"/>
        </w:rPr>
        <w:t xml:space="preserve">, лм, данного помещения. В данном случае, для зрительных работ малой точности </w:t>
      </w:r>
      <w:r w:rsidRPr="00CA1314">
        <w:rPr>
          <w:rFonts w:ascii="Times New Roman" w:eastAsia="Times New Roman" w:hAnsi="Times New Roman" w:cs="Times New Roman"/>
          <w:sz w:val="24"/>
          <w:szCs w:val="28"/>
          <w:lang w:eastAsia="ar-SA"/>
        </w:rPr>
        <w:t>Е</w:t>
      </w:r>
      <w:r w:rsidRPr="00CA1314">
        <w:rPr>
          <w:rFonts w:ascii="Times New Roman" w:eastAsia="Times New Roman" w:hAnsi="Times New Roman" w:cs="Times New Roman"/>
          <w:sz w:val="24"/>
          <w:szCs w:val="28"/>
          <w:vertAlign w:val="subscript"/>
          <w:lang w:eastAsia="ar-SA"/>
        </w:rPr>
        <w:t>Н</w:t>
      </w:r>
      <w:r w:rsidRPr="00CA1314">
        <w:rPr>
          <w:rFonts w:ascii="Times New Roman" w:eastAsia="Times New Roman" w:hAnsi="Times New Roman" w:cs="Times New Roman"/>
          <w:iCs/>
          <w:sz w:val="24"/>
          <w:szCs w:val="28"/>
          <w:lang w:eastAsia="ar-SA"/>
        </w:rPr>
        <w:t xml:space="preserve"> = 300 лм.</w:t>
      </w:r>
    </w:p>
    <w:p w:rsidR="00CA1314" w:rsidRPr="00CA1314" w:rsidRDefault="00CA1314" w:rsidP="006B6F5D">
      <w:pPr>
        <w:suppressAutoHyphens/>
        <w:spacing w:after="0" w:line="240" w:lineRule="auto"/>
        <w:ind w:firstLine="851"/>
        <w:jc w:val="both"/>
        <w:rPr>
          <w:rFonts w:ascii="Times New Roman" w:eastAsia="Times New Roman" w:hAnsi="Times New Roman" w:cs="Times New Roman"/>
          <w:sz w:val="24"/>
          <w:szCs w:val="28"/>
          <w:lang w:eastAsia="ar-SA"/>
        </w:rPr>
      </w:pPr>
      <w:r w:rsidRPr="00CA1314">
        <w:rPr>
          <w:rFonts w:ascii="Times New Roman" w:eastAsia="Times New Roman" w:hAnsi="Times New Roman" w:cs="Times New Roman"/>
          <w:sz w:val="24"/>
          <w:szCs w:val="28"/>
          <w:lang w:eastAsia="ar-SA"/>
        </w:rPr>
        <w:t>Определим световой поток светильника Ф</w:t>
      </w:r>
      <w:r w:rsidRPr="00CA1314">
        <w:rPr>
          <w:rFonts w:ascii="Times New Roman" w:eastAsia="Times New Roman" w:hAnsi="Times New Roman" w:cs="Times New Roman"/>
          <w:sz w:val="24"/>
          <w:szCs w:val="28"/>
          <w:vertAlign w:val="subscript"/>
          <w:lang w:eastAsia="ar-SA"/>
        </w:rPr>
        <w:t>СВ</w:t>
      </w:r>
      <w:r w:rsidRPr="00CA1314">
        <w:rPr>
          <w:rFonts w:ascii="Times New Roman" w:eastAsia="Times New Roman" w:hAnsi="Times New Roman" w:cs="Times New Roman"/>
          <w:sz w:val="24"/>
          <w:szCs w:val="28"/>
          <w:lang w:eastAsia="ar-SA"/>
        </w:rPr>
        <w:t>, лм, следующим образом:</w:t>
      </w:r>
    </w:p>
    <w:p w:rsidR="00CA1314" w:rsidRPr="00CA1314" w:rsidRDefault="00CA1314" w:rsidP="006B6F5D">
      <w:pPr>
        <w:tabs>
          <w:tab w:val="center" w:pos="4680"/>
          <w:tab w:val="right" w:pos="9354"/>
        </w:tabs>
        <w:suppressAutoHyphens/>
        <w:spacing w:after="0" w:line="240" w:lineRule="auto"/>
        <w:rPr>
          <w:rFonts w:ascii="Times New Roman" w:eastAsia="Times New Roman" w:hAnsi="Times New Roman" w:cs="Times New Roman"/>
          <w:sz w:val="24"/>
          <w:szCs w:val="28"/>
          <w:lang w:eastAsia="ar-SA"/>
        </w:rPr>
      </w:pPr>
      <w:r w:rsidRPr="00CA1314">
        <w:rPr>
          <w:rFonts w:ascii="Times New Roman" w:eastAsia="Times New Roman" w:hAnsi="Times New Roman" w:cs="Times New Roman"/>
          <w:i/>
          <w:sz w:val="24"/>
          <w:szCs w:val="28"/>
          <w:lang w:eastAsia="ar-SA"/>
        </w:rPr>
        <w:tab/>
      </w:r>
      <w:r w:rsidR="005E0B30" w:rsidRPr="005E0B30">
        <w:rPr>
          <w:rFonts w:ascii="Times New Roman" w:eastAsia="Times New Roman" w:hAnsi="Times New Roman" w:cs="Times New Roman"/>
          <w:i/>
          <w:position w:val="-30"/>
          <w:sz w:val="24"/>
          <w:szCs w:val="28"/>
          <w:lang w:eastAsia="ar-SA"/>
        </w:rPr>
        <w:object w:dxaOrig="3280" w:dyaOrig="680">
          <v:shape id="_x0000_i1053" type="#_x0000_t75" style="width:164pt;height:34pt" o:ole="" filled="t">
            <v:fill color2="black"/>
            <v:imagedata r:id="rId24" o:title=""/>
          </v:shape>
          <o:OLEObject Type="Embed" ProgID="Equation.3" ShapeID="_x0000_i1053" DrawAspect="Content" ObjectID="_1460230475" r:id="rId25"/>
        </w:object>
      </w:r>
      <w:r w:rsidRPr="00CA1314">
        <w:rPr>
          <w:rFonts w:ascii="Times New Roman" w:eastAsia="Times New Roman" w:hAnsi="Times New Roman" w:cs="Times New Roman"/>
          <w:i/>
          <w:sz w:val="24"/>
          <w:szCs w:val="28"/>
          <w:lang w:eastAsia="ar-SA"/>
        </w:rPr>
        <w:tab/>
      </w:r>
      <w:r w:rsidRPr="00CA1314">
        <w:rPr>
          <w:rFonts w:ascii="Times New Roman" w:eastAsia="Times New Roman" w:hAnsi="Times New Roman" w:cs="Times New Roman"/>
          <w:sz w:val="24"/>
          <w:szCs w:val="28"/>
          <w:lang w:eastAsia="ar-SA"/>
        </w:rPr>
        <w:t>(</w:t>
      </w:r>
      <w:r w:rsidR="00677C5B">
        <w:rPr>
          <w:rFonts w:ascii="Times New Roman" w:eastAsia="Times New Roman" w:hAnsi="Times New Roman" w:cs="Times New Roman"/>
          <w:sz w:val="24"/>
          <w:szCs w:val="28"/>
          <w:lang w:eastAsia="ar-SA"/>
        </w:rPr>
        <w:t>5.3.5</w:t>
      </w:r>
      <w:r w:rsidRPr="00CA1314">
        <w:rPr>
          <w:rFonts w:ascii="Times New Roman" w:eastAsia="Times New Roman" w:hAnsi="Times New Roman" w:cs="Times New Roman"/>
          <w:sz w:val="24"/>
          <w:szCs w:val="28"/>
          <w:lang w:eastAsia="ar-SA"/>
        </w:rPr>
        <w:t>)</w:t>
      </w:r>
    </w:p>
    <w:p w:rsidR="00CA1314" w:rsidRPr="00CA1314" w:rsidRDefault="00CA1314" w:rsidP="006B6F5D">
      <w:pPr>
        <w:suppressAutoHyphens/>
        <w:spacing w:after="0" w:line="240" w:lineRule="auto"/>
        <w:ind w:left="851"/>
        <w:jc w:val="both"/>
        <w:rPr>
          <w:rFonts w:ascii="Times New Roman" w:eastAsia="Times New Roman" w:hAnsi="Times New Roman" w:cs="Times New Roman"/>
          <w:sz w:val="24"/>
          <w:szCs w:val="28"/>
          <w:lang w:eastAsia="ar-SA"/>
        </w:rPr>
      </w:pPr>
      <w:r w:rsidRPr="00CA1314">
        <w:rPr>
          <w:rFonts w:ascii="Times New Roman" w:eastAsia="Times New Roman" w:hAnsi="Times New Roman" w:cs="Times New Roman"/>
          <w:sz w:val="24"/>
          <w:szCs w:val="28"/>
          <w:lang w:eastAsia="ar-SA"/>
        </w:rPr>
        <w:t>где Е</w:t>
      </w:r>
      <w:r w:rsidRPr="00CA1314">
        <w:rPr>
          <w:rFonts w:ascii="Times New Roman" w:eastAsia="Times New Roman" w:hAnsi="Times New Roman" w:cs="Times New Roman"/>
          <w:sz w:val="24"/>
          <w:szCs w:val="28"/>
          <w:vertAlign w:val="subscript"/>
          <w:lang w:eastAsia="ar-SA"/>
        </w:rPr>
        <w:t>Н</w:t>
      </w:r>
      <w:r w:rsidRPr="00CA1314">
        <w:rPr>
          <w:rFonts w:ascii="Times New Roman" w:eastAsia="Times New Roman" w:hAnsi="Times New Roman" w:cs="Times New Roman"/>
          <w:sz w:val="24"/>
          <w:szCs w:val="28"/>
          <w:lang w:eastAsia="ar-SA"/>
        </w:rPr>
        <w:t xml:space="preserve"> – нормируемая освещенность, лк;</w:t>
      </w:r>
    </w:p>
    <w:p w:rsidR="00CA1314" w:rsidRPr="00CA1314" w:rsidRDefault="00CA1314" w:rsidP="006B6F5D">
      <w:pPr>
        <w:suppressAutoHyphens/>
        <w:spacing w:after="0" w:line="240" w:lineRule="auto"/>
        <w:ind w:left="851" w:firstLine="490"/>
        <w:jc w:val="both"/>
        <w:rPr>
          <w:rFonts w:ascii="Times New Roman" w:eastAsia="Times New Roman" w:hAnsi="Times New Roman" w:cs="Times New Roman"/>
          <w:iCs/>
          <w:sz w:val="24"/>
          <w:szCs w:val="28"/>
          <w:lang w:eastAsia="ar-SA"/>
        </w:rPr>
      </w:pPr>
      <w:r w:rsidRPr="00CA1314">
        <w:rPr>
          <w:rFonts w:ascii="Times New Roman" w:eastAsia="Times New Roman" w:hAnsi="Times New Roman" w:cs="Times New Roman"/>
          <w:sz w:val="24"/>
          <w:szCs w:val="28"/>
          <w:lang w:val="en-US" w:eastAsia="ar-SA"/>
        </w:rPr>
        <w:t>S</w:t>
      </w:r>
      <w:r w:rsidRPr="00CA1314">
        <w:rPr>
          <w:rFonts w:ascii="Times New Roman" w:eastAsia="Times New Roman" w:hAnsi="Times New Roman" w:cs="Times New Roman"/>
          <w:sz w:val="24"/>
          <w:szCs w:val="28"/>
          <w:vertAlign w:val="subscript"/>
          <w:lang w:eastAsia="ar-SA"/>
        </w:rPr>
        <w:t>ПОМ</w:t>
      </w:r>
      <w:r w:rsidRPr="00CA1314">
        <w:rPr>
          <w:rFonts w:ascii="Times New Roman" w:eastAsia="Times New Roman" w:hAnsi="Times New Roman" w:cs="Times New Roman"/>
          <w:iCs/>
          <w:sz w:val="24"/>
          <w:szCs w:val="28"/>
          <w:lang w:eastAsia="ar-SA"/>
        </w:rPr>
        <w:t xml:space="preserve"> – площадь помещения, м</w:t>
      </w:r>
      <w:r w:rsidRPr="00CA1314">
        <w:rPr>
          <w:rFonts w:ascii="Times New Roman" w:eastAsia="Times New Roman" w:hAnsi="Times New Roman" w:cs="Times New Roman"/>
          <w:iCs/>
          <w:sz w:val="24"/>
          <w:szCs w:val="28"/>
          <w:vertAlign w:val="superscript"/>
          <w:lang w:eastAsia="ar-SA"/>
        </w:rPr>
        <w:t>2</w:t>
      </w:r>
      <w:r w:rsidRPr="00CA1314">
        <w:rPr>
          <w:rFonts w:ascii="Times New Roman" w:eastAsia="Times New Roman" w:hAnsi="Times New Roman" w:cs="Times New Roman"/>
          <w:iCs/>
          <w:sz w:val="24"/>
          <w:szCs w:val="28"/>
          <w:lang w:eastAsia="ar-SA"/>
        </w:rPr>
        <w:t>;</w:t>
      </w:r>
    </w:p>
    <w:p w:rsidR="00CA1314" w:rsidRPr="00CA1314" w:rsidRDefault="00CA1314" w:rsidP="006B6F5D">
      <w:pPr>
        <w:suppressAutoHyphens/>
        <w:spacing w:after="0" w:line="240" w:lineRule="auto"/>
        <w:ind w:left="851" w:firstLine="490"/>
        <w:jc w:val="both"/>
        <w:rPr>
          <w:rFonts w:ascii="Times New Roman" w:eastAsia="Times New Roman" w:hAnsi="Times New Roman" w:cs="Times New Roman"/>
          <w:sz w:val="24"/>
          <w:szCs w:val="28"/>
          <w:lang w:eastAsia="ar-SA"/>
        </w:rPr>
      </w:pPr>
      <w:proofErr w:type="gramStart"/>
      <w:r w:rsidRPr="00CA1314">
        <w:rPr>
          <w:rFonts w:ascii="Times New Roman" w:eastAsia="Times New Roman" w:hAnsi="Times New Roman" w:cs="Times New Roman"/>
          <w:sz w:val="24"/>
          <w:szCs w:val="28"/>
          <w:lang w:val="en-US" w:eastAsia="ar-SA"/>
        </w:rPr>
        <w:t>k</w:t>
      </w:r>
      <w:r w:rsidRPr="00CA1314">
        <w:rPr>
          <w:rFonts w:ascii="Times New Roman" w:eastAsia="Times New Roman" w:hAnsi="Times New Roman" w:cs="Times New Roman"/>
          <w:sz w:val="24"/>
          <w:szCs w:val="28"/>
          <w:vertAlign w:val="subscript"/>
          <w:lang w:eastAsia="ar-SA"/>
        </w:rPr>
        <w:t>ЗАП</w:t>
      </w:r>
      <w:proofErr w:type="gramEnd"/>
      <w:r w:rsidRPr="00CA1314">
        <w:rPr>
          <w:rFonts w:ascii="Times New Roman" w:eastAsia="Times New Roman" w:hAnsi="Times New Roman" w:cs="Times New Roman"/>
          <w:sz w:val="24"/>
          <w:szCs w:val="28"/>
          <w:lang w:eastAsia="ar-SA"/>
        </w:rPr>
        <w:t xml:space="preserve"> – коэффициент запаса, учитывающий снижение </w:t>
      </w:r>
    </w:p>
    <w:p w:rsidR="00CA1314" w:rsidRPr="00CA1314" w:rsidRDefault="00CA1314" w:rsidP="006B6F5D">
      <w:pPr>
        <w:suppressAutoHyphens/>
        <w:spacing w:after="0" w:line="240" w:lineRule="auto"/>
        <w:ind w:left="2160"/>
        <w:jc w:val="both"/>
        <w:rPr>
          <w:rFonts w:ascii="Times New Roman" w:eastAsia="Times New Roman" w:hAnsi="Times New Roman" w:cs="Times New Roman"/>
          <w:sz w:val="24"/>
          <w:szCs w:val="28"/>
          <w:lang w:eastAsia="ar-SA"/>
        </w:rPr>
      </w:pPr>
      <w:r w:rsidRPr="00CA1314">
        <w:rPr>
          <w:rFonts w:ascii="Times New Roman" w:eastAsia="Times New Roman" w:hAnsi="Times New Roman" w:cs="Times New Roman"/>
          <w:sz w:val="24"/>
          <w:szCs w:val="28"/>
          <w:lang w:eastAsia="ar-SA"/>
        </w:rPr>
        <w:t xml:space="preserve">освещенности в процессе эксплуатации вследствие загрязнения и старения источников света (ламп и светильников), а также снижения отражающих свойств поверхностей помещения (по условию задачи </w:t>
      </w:r>
      <w:proofErr w:type="gramStart"/>
      <w:r w:rsidRPr="00CA1314">
        <w:rPr>
          <w:rFonts w:ascii="Times New Roman" w:eastAsia="Times New Roman" w:hAnsi="Times New Roman" w:cs="Times New Roman"/>
          <w:sz w:val="24"/>
          <w:szCs w:val="28"/>
          <w:lang w:eastAsia="ar-SA"/>
        </w:rPr>
        <w:t>равен</w:t>
      </w:r>
      <w:proofErr w:type="gramEnd"/>
      <w:r w:rsidRPr="00CA1314">
        <w:rPr>
          <w:rFonts w:ascii="Times New Roman" w:eastAsia="Times New Roman" w:hAnsi="Times New Roman" w:cs="Times New Roman"/>
          <w:sz w:val="24"/>
          <w:szCs w:val="28"/>
          <w:lang w:eastAsia="ar-SA"/>
        </w:rPr>
        <w:t xml:space="preserve"> 1,4);</w:t>
      </w:r>
    </w:p>
    <w:p w:rsidR="00CA1314" w:rsidRPr="00CA1314" w:rsidRDefault="00CA1314" w:rsidP="006B6F5D">
      <w:pPr>
        <w:suppressAutoHyphens/>
        <w:spacing w:after="0" w:line="240" w:lineRule="auto"/>
        <w:ind w:left="851" w:firstLine="490"/>
        <w:jc w:val="both"/>
        <w:rPr>
          <w:rFonts w:ascii="Times New Roman" w:eastAsia="Times New Roman" w:hAnsi="Times New Roman" w:cs="Times New Roman"/>
          <w:sz w:val="24"/>
          <w:szCs w:val="28"/>
          <w:lang w:eastAsia="ar-SA"/>
        </w:rPr>
      </w:pPr>
      <w:r w:rsidRPr="00CA1314">
        <w:rPr>
          <w:rFonts w:ascii="Times New Roman" w:eastAsia="Times New Roman" w:hAnsi="Times New Roman" w:cs="Times New Roman"/>
          <w:sz w:val="24"/>
          <w:szCs w:val="28"/>
          <w:lang w:val="en-US" w:eastAsia="ar-SA"/>
        </w:rPr>
        <w:t>z</w:t>
      </w:r>
      <w:r w:rsidRPr="00CA1314">
        <w:rPr>
          <w:rFonts w:ascii="Times New Roman" w:eastAsia="Times New Roman" w:hAnsi="Times New Roman" w:cs="Times New Roman"/>
          <w:sz w:val="24"/>
          <w:szCs w:val="28"/>
          <w:lang w:eastAsia="ar-SA"/>
        </w:rPr>
        <w:t xml:space="preserve"> – </w:t>
      </w:r>
      <w:proofErr w:type="gramStart"/>
      <w:r w:rsidRPr="00CA1314">
        <w:rPr>
          <w:rFonts w:ascii="Times New Roman" w:eastAsia="Times New Roman" w:hAnsi="Times New Roman" w:cs="Times New Roman"/>
          <w:sz w:val="24"/>
          <w:szCs w:val="28"/>
          <w:lang w:eastAsia="ar-SA"/>
        </w:rPr>
        <w:t>коэффициент</w:t>
      </w:r>
      <w:proofErr w:type="gramEnd"/>
      <w:r w:rsidRPr="00CA1314">
        <w:rPr>
          <w:rFonts w:ascii="Times New Roman" w:eastAsia="Times New Roman" w:hAnsi="Times New Roman" w:cs="Times New Roman"/>
          <w:sz w:val="24"/>
          <w:szCs w:val="28"/>
          <w:lang w:eastAsia="ar-SA"/>
        </w:rPr>
        <w:t xml:space="preserve">, характеризующий неравномерность освещения </w:t>
      </w:r>
    </w:p>
    <w:p w:rsidR="00CA1314" w:rsidRPr="00CA1314" w:rsidRDefault="00CA1314" w:rsidP="006B6F5D">
      <w:pPr>
        <w:suppressAutoHyphens/>
        <w:spacing w:after="0" w:line="240" w:lineRule="auto"/>
        <w:ind w:left="1800"/>
        <w:jc w:val="both"/>
        <w:rPr>
          <w:rFonts w:ascii="Times New Roman" w:eastAsia="Times New Roman" w:hAnsi="Times New Roman" w:cs="Times New Roman"/>
          <w:sz w:val="24"/>
          <w:szCs w:val="28"/>
          <w:lang w:eastAsia="ar-SA"/>
        </w:rPr>
      </w:pPr>
      <w:r w:rsidRPr="00CA1314">
        <w:rPr>
          <w:rFonts w:ascii="Times New Roman" w:eastAsia="Times New Roman" w:hAnsi="Times New Roman" w:cs="Times New Roman"/>
          <w:sz w:val="24"/>
          <w:szCs w:val="28"/>
          <w:lang w:eastAsia="ar-SA"/>
        </w:rPr>
        <w:t>(для ЛЛ принимает значение 1,1);</w:t>
      </w:r>
    </w:p>
    <w:p w:rsidR="00CA1314" w:rsidRPr="00CA1314" w:rsidRDefault="00CA1314" w:rsidP="006B6F5D">
      <w:pPr>
        <w:suppressAutoHyphens/>
        <w:spacing w:after="0" w:line="240" w:lineRule="auto"/>
        <w:ind w:left="851" w:firstLine="490"/>
        <w:jc w:val="both"/>
        <w:rPr>
          <w:rFonts w:ascii="Times New Roman" w:eastAsia="Times New Roman" w:hAnsi="Times New Roman" w:cs="Times New Roman"/>
          <w:sz w:val="24"/>
          <w:szCs w:val="28"/>
          <w:lang w:eastAsia="ar-SA"/>
        </w:rPr>
      </w:pPr>
      <w:r w:rsidRPr="00CA1314">
        <w:rPr>
          <w:rFonts w:ascii="Times New Roman" w:eastAsia="Times New Roman" w:hAnsi="Times New Roman" w:cs="Times New Roman"/>
          <w:sz w:val="24"/>
          <w:szCs w:val="28"/>
          <w:lang w:val="en-US" w:eastAsia="ar-SA"/>
        </w:rPr>
        <w:t>N</w:t>
      </w:r>
      <w:r w:rsidRPr="00CA1314">
        <w:rPr>
          <w:rFonts w:ascii="Times New Roman" w:eastAsia="Times New Roman" w:hAnsi="Times New Roman" w:cs="Times New Roman"/>
          <w:sz w:val="24"/>
          <w:szCs w:val="28"/>
          <w:vertAlign w:val="subscript"/>
          <w:lang w:eastAsia="ar-SA"/>
        </w:rPr>
        <w:t>СВ.ОБЩ</w:t>
      </w:r>
      <w:r w:rsidRPr="00CA1314">
        <w:rPr>
          <w:rFonts w:ascii="Times New Roman" w:eastAsia="Times New Roman" w:hAnsi="Times New Roman" w:cs="Times New Roman"/>
          <w:sz w:val="24"/>
          <w:szCs w:val="28"/>
          <w:lang w:eastAsia="ar-SA"/>
        </w:rPr>
        <w:t xml:space="preserve"> – общее количество светильников, шт. </w:t>
      </w:r>
      <w:proofErr w:type="gramStart"/>
      <w:r w:rsidRPr="00CA1314">
        <w:rPr>
          <w:rFonts w:ascii="Times New Roman" w:eastAsia="Times New Roman" w:hAnsi="Times New Roman" w:cs="Times New Roman"/>
          <w:sz w:val="24"/>
          <w:szCs w:val="28"/>
          <w:lang w:eastAsia="ar-SA"/>
        </w:rPr>
        <w:t xml:space="preserve">(по условию </w:t>
      </w:r>
      <w:proofErr w:type="gramEnd"/>
    </w:p>
    <w:p w:rsidR="00CA1314" w:rsidRPr="00CA1314" w:rsidRDefault="00CA1314" w:rsidP="006B6F5D">
      <w:pPr>
        <w:suppressAutoHyphens/>
        <w:spacing w:after="0" w:line="240" w:lineRule="auto"/>
        <w:ind w:left="851" w:firstLine="490"/>
        <w:jc w:val="both"/>
        <w:rPr>
          <w:rFonts w:ascii="Times New Roman" w:eastAsia="Times New Roman" w:hAnsi="Times New Roman" w:cs="Times New Roman"/>
          <w:iCs/>
          <w:sz w:val="24"/>
          <w:szCs w:val="28"/>
          <w:lang w:eastAsia="ar-SA"/>
        </w:rPr>
      </w:pPr>
      <w:r w:rsidRPr="00CA1314">
        <w:rPr>
          <w:rFonts w:ascii="Times New Roman" w:eastAsia="Times New Roman" w:hAnsi="Times New Roman" w:cs="Times New Roman"/>
          <w:sz w:val="24"/>
          <w:szCs w:val="28"/>
          <w:lang w:eastAsia="ar-SA"/>
        </w:rPr>
        <w:t>η</w:t>
      </w:r>
      <w:r w:rsidRPr="00CA1314">
        <w:rPr>
          <w:rFonts w:ascii="Times New Roman" w:eastAsia="Times New Roman" w:hAnsi="Times New Roman" w:cs="Times New Roman"/>
          <w:iCs/>
          <w:sz w:val="24"/>
          <w:szCs w:val="28"/>
          <w:lang w:eastAsia="ar-SA"/>
        </w:rPr>
        <w:t xml:space="preserve"> – коэффициент использования светового потока.</w:t>
      </w:r>
    </w:p>
    <w:p w:rsidR="00CA1314" w:rsidRPr="00CA1314" w:rsidRDefault="00CA1314" w:rsidP="006B6F5D">
      <w:pPr>
        <w:suppressAutoHyphens/>
        <w:spacing w:after="0" w:line="240" w:lineRule="auto"/>
        <w:ind w:firstLine="851"/>
        <w:jc w:val="both"/>
        <w:rPr>
          <w:rFonts w:ascii="Times New Roman" w:eastAsia="Times New Roman" w:hAnsi="Times New Roman" w:cs="Times New Roman"/>
          <w:sz w:val="24"/>
          <w:szCs w:val="28"/>
          <w:lang w:eastAsia="ar-SA"/>
        </w:rPr>
      </w:pPr>
      <w:r w:rsidRPr="00CA1314">
        <w:rPr>
          <w:rFonts w:ascii="Times New Roman" w:eastAsia="Times New Roman" w:hAnsi="Times New Roman" w:cs="Times New Roman"/>
          <w:sz w:val="24"/>
          <w:szCs w:val="28"/>
          <w:lang w:eastAsia="ar-SA"/>
        </w:rPr>
        <w:t>Подставим соответствующие значения величин в формулу (</w:t>
      </w:r>
      <w:r w:rsidR="00677C5B">
        <w:rPr>
          <w:rFonts w:ascii="Times New Roman" w:eastAsia="Times New Roman" w:hAnsi="Times New Roman" w:cs="Times New Roman"/>
          <w:sz w:val="24"/>
          <w:szCs w:val="28"/>
          <w:lang w:eastAsia="ar-SA"/>
        </w:rPr>
        <w:t>5.3.5</w:t>
      </w:r>
      <w:r w:rsidRPr="00CA1314">
        <w:rPr>
          <w:rFonts w:ascii="Times New Roman" w:eastAsia="Times New Roman" w:hAnsi="Times New Roman" w:cs="Times New Roman"/>
          <w:sz w:val="24"/>
          <w:szCs w:val="28"/>
          <w:lang w:eastAsia="ar-SA"/>
        </w:rPr>
        <w:t>) и выполним расчет светового потока светильника:</w:t>
      </w:r>
    </w:p>
    <w:p w:rsidR="00CA1314" w:rsidRPr="00CA1314" w:rsidRDefault="00E209C9" w:rsidP="006B6F5D">
      <w:pPr>
        <w:suppressAutoHyphens/>
        <w:spacing w:after="0" w:line="240" w:lineRule="auto"/>
        <w:ind w:firstLine="851"/>
        <w:jc w:val="both"/>
        <w:rPr>
          <w:rFonts w:ascii="Times New Roman" w:eastAsia="Times New Roman" w:hAnsi="Times New Roman" w:cs="Times New Roman"/>
          <w:sz w:val="24"/>
          <w:szCs w:val="28"/>
          <w:vertAlign w:val="subscript"/>
          <w:lang w:eastAsia="ar-SA"/>
        </w:rPr>
      </w:pPr>
      <w:r>
        <w:rPr>
          <w:rFonts w:ascii="Times New Roman" w:eastAsia="Times New Roman" w:hAnsi="Times New Roman" w:cs="Times New Roman"/>
          <w:i/>
          <w:position w:val="-16"/>
          <w:sz w:val="24"/>
          <w:szCs w:val="28"/>
          <w:lang w:eastAsia="ar-SA"/>
        </w:rPr>
        <w:t xml:space="preserve">                           </w:t>
      </w:r>
      <w:r w:rsidRPr="005E0B30">
        <w:rPr>
          <w:rFonts w:ascii="Times New Roman" w:eastAsia="Times New Roman" w:hAnsi="Times New Roman" w:cs="Times New Roman"/>
          <w:i/>
          <w:position w:val="-24"/>
          <w:sz w:val="24"/>
          <w:szCs w:val="28"/>
          <w:lang w:eastAsia="ar-SA"/>
        </w:rPr>
        <w:object w:dxaOrig="4340" w:dyaOrig="620">
          <v:shape id="_x0000_i1091" type="#_x0000_t75" style="width:217pt;height:31pt" o:ole="" filled="t">
            <v:fill color2="black"/>
            <v:imagedata r:id="rId26" o:title=""/>
          </v:shape>
          <o:OLEObject Type="Embed" ProgID="Equation.3" ShapeID="_x0000_i1091" DrawAspect="Content" ObjectID="_1460230476" r:id="rId27"/>
        </w:object>
      </w:r>
      <w:r w:rsidR="00CA1314" w:rsidRPr="00CA1314">
        <w:rPr>
          <w:rFonts w:ascii="Times New Roman" w:eastAsia="Times New Roman" w:hAnsi="Times New Roman" w:cs="Times New Roman"/>
          <w:sz w:val="24"/>
          <w:szCs w:val="28"/>
          <w:lang w:eastAsia="ar-SA"/>
        </w:rPr>
        <w:t>Ф</w:t>
      </w:r>
      <w:r w:rsidR="00CA1314" w:rsidRPr="00CA1314">
        <w:rPr>
          <w:rFonts w:ascii="Times New Roman" w:eastAsia="Times New Roman" w:hAnsi="Times New Roman" w:cs="Times New Roman"/>
          <w:sz w:val="24"/>
          <w:szCs w:val="28"/>
          <w:vertAlign w:val="subscript"/>
          <w:lang w:eastAsia="ar-SA"/>
        </w:rPr>
        <w:t>СВ</w:t>
      </w:r>
    </w:p>
    <w:p w:rsidR="00CA1314" w:rsidRPr="00CA1314" w:rsidRDefault="00CA1314" w:rsidP="006B6F5D">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CA1314">
        <w:rPr>
          <w:rFonts w:ascii="Times New Roman" w:eastAsia="Times New Roman" w:hAnsi="Times New Roman" w:cs="Times New Roman"/>
          <w:sz w:val="28"/>
          <w:szCs w:val="28"/>
          <w:lang w:eastAsia="ar-SA"/>
        </w:rPr>
        <w:t>С помощью таблицы «Технические данные люминесцентных ламп» определим световой поток Ф</w:t>
      </w:r>
      <w:r w:rsidRPr="00CA1314">
        <w:rPr>
          <w:rFonts w:ascii="Times New Roman" w:eastAsia="Times New Roman" w:hAnsi="Times New Roman" w:cs="Times New Roman"/>
          <w:sz w:val="28"/>
          <w:szCs w:val="28"/>
          <w:vertAlign w:val="subscript"/>
          <w:lang w:eastAsia="ar-SA"/>
        </w:rPr>
        <w:t>1Л</w:t>
      </w:r>
      <w:r w:rsidRPr="00CA1314">
        <w:rPr>
          <w:rFonts w:ascii="Times New Roman" w:eastAsia="Times New Roman" w:hAnsi="Times New Roman" w:cs="Times New Roman"/>
          <w:sz w:val="28"/>
          <w:szCs w:val="28"/>
          <w:lang w:eastAsia="ar-SA"/>
        </w:rPr>
        <w:t xml:space="preserve">, лм, и мощность </w:t>
      </w:r>
      <w:r w:rsidRPr="00CA1314">
        <w:rPr>
          <w:rFonts w:ascii="Times New Roman" w:eastAsia="Times New Roman" w:hAnsi="Times New Roman" w:cs="Times New Roman"/>
          <w:sz w:val="28"/>
          <w:szCs w:val="28"/>
          <w:lang w:val="en-US" w:eastAsia="ar-SA"/>
        </w:rPr>
        <w:t>W</w:t>
      </w:r>
      <w:r w:rsidRPr="00CA1314">
        <w:rPr>
          <w:rFonts w:ascii="Times New Roman" w:eastAsia="Times New Roman" w:hAnsi="Times New Roman" w:cs="Times New Roman"/>
          <w:sz w:val="28"/>
          <w:szCs w:val="28"/>
          <w:vertAlign w:val="subscript"/>
          <w:lang w:eastAsia="ar-SA"/>
        </w:rPr>
        <w:t>1Л</w:t>
      </w:r>
      <w:r w:rsidRPr="00CA1314">
        <w:rPr>
          <w:rFonts w:ascii="Times New Roman" w:eastAsia="Times New Roman" w:hAnsi="Times New Roman" w:cs="Times New Roman"/>
          <w:sz w:val="28"/>
          <w:szCs w:val="28"/>
          <w:lang w:eastAsia="ar-SA"/>
        </w:rPr>
        <w:t>, Вт, одной люм</w:t>
      </w:r>
      <w:r w:rsidR="00C71A19">
        <w:rPr>
          <w:rFonts w:ascii="Times New Roman" w:eastAsia="Times New Roman" w:hAnsi="Times New Roman" w:cs="Times New Roman"/>
          <w:sz w:val="28"/>
          <w:szCs w:val="28"/>
          <w:lang w:eastAsia="ar-SA"/>
        </w:rPr>
        <w:t>инесцентной лампы типа ЛД 40</w:t>
      </w:r>
      <w:r w:rsidRPr="00CA1314">
        <w:rPr>
          <w:rFonts w:ascii="Times New Roman" w:eastAsia="Times New Roman" w:hAnsi="Times New Roman" w:cs="Times New Roman"/>
          <w:sz w:val="28"/>
          <w:szCs w:val="28"/>
          <w:lang w:eastAsia="ar-SA"/>
        </w:rPr>
        <w:t>.</w:t>
      </w:r>
    </w:p>
    <w:p w:rsidR="00CA1314" w:rsidRPr="00CA1314" w:rsidRDefault="00CA1314" w:rsidP="006B6F5D">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CA1314">
        <w:rPr>
          <w:rFonts w:ascii="Times New Roman" w:eastAsia="Times New Roman" w:hAnsi="Times New Roman" w:cs="Times New Roman"/>
          <w:sz w:val="28"/>
          <w:szCs w:val="28"/>
          <w:lang w:eastAsia="ar-SA"/>
        </w:rPr>
        <w:lastRenderedPageBreak/>
        <w:t>Таким образом,</w:t>
      </w:r>
    </w:p>
    <w:p w:rsidR="00CA1314" w:rsidRPr="00CA1314" w:rsidRDefault="00CA1314" w:rsidP="006B6F5D">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CA1314">
        <w:rPr>
          <w:rFonts w:ascii="Times New Roman" w:eastAsia="Times New Roman" w:hAnsi="Times New Roman" w:cs="Times New Roman"/>
          <w:sz w:val="28"/>
          <w:szCs w:val="28"/>
          <w:lang w:eastAsia="ar-SA"/>
        </w:rPr>
        <w:t>Ф</w:t>
      </w:r>
      <w:r w:rsidRPr="00CA1314">
        <w:rPr>
          <w:rFonts w:ascii="Times New Roman" w:eastAsia="Times New Roman" w:hAnsi="Times New Roman" w:cs="Times New Roman"/>
          <w:sz w:val="28"/>
          <w:szCs w:val="28"/>
          <w:vertAlign w:val="subscript"/>
          <w:lang w:eastAsia="ar-SA"/>
        </w:rPr>
        <w:t>1Л</w:t>
      </w:r>
      <w:r w:rsidRPr="00CA1314">
        <w:rPr>
          <w:rFonts w:ascii="Times New Roman" w:eastAsia="Times New Roman" w:hAnsi="Times New Roman" w:cs="Times New Roman"/>
          <w:sz w:val="28"/>
          <w:szCs w:val="28"/>
          <w:lang w:eastAsia="ar-SA"/>
        </w:rPr>
        <w:t xml:space="preserve"> = 2340 лм.</w:t>
      </w:r>
    </w:p>
    <w:p w:rsidR="00CA1314" w:rsidRPr="00CA1314" w:rsidRDefault="00CA1314" w:rsidP="006B6F5D">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CA1314">
        <w:rPr>
          <w:rFonts w:ascii="Times New Roman" w:eastAsia="Times New Roman" w:hAnsi="Times New Roman" w:cs="Times New Roman"/>
          <w:sz w:val="28"/>
          <w:szCs w:val="28"/>
          <w:lang w:val="en-US" w:eastAsia="ar-SA"/>
        </w:rPr>
        <w:t>W</w:t>
      </w:r>
      <w:r w:rsidRPr="00CA1314">
        <w:rPr>
          <w:rFonts w:ascii="Times New Roman" w:eastAsia="Times New Roman" w:hAnsi="Times New Roman" w:cs="Times New Roman"/>
          <w:sz w:val="28"/>
          <w:szCs w:val="28"/>
          <w:vertAlign w:val="subscript"/>
          <w:lang w:eastAsia="ar-SA"/>
        </w:rPr>
        <w:t>1Л</w:t>
      </w:r>
      <w:r w:rsidRPr="00CA1314">
        <w:rPr>
          <w:rFonts w:ascii="Times New Roman" w:eastAsia="Times New Roman" w:hAnsi="Times New Roman" w:cs="Times New Roman"/>
          <w:sz w:val="28"/>
          <w:szCs w:val="28"/>
          <w:lang w:eastAsia="ar-SA"/>
        </w:rPr>
        <w:t xml:space="preserve"> = 40 Вт.</w:t>
      </w:r>
    </w:p>
    <w:p w:rsidR="00CA1314" w:rsidRPr="00CA1314" w:rsidRDefault="00CA1314" w:rsidP="006B6F5D">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CA1314">
        <w:rPr>
          <w:rFonts w:ascii="Times New Roman" w:eastAsia="Times New Roman" w:hAnsi="Times New Roman" w:cs="Times New Roman"/>
          <w:sz w:val="28"/>
          <w:szCs w:val="28"/>
          <w:lang w:eastAsia="ar-SA"/>
        </w:rPr>
        <w:t xml:space="preserve">Определим количество ламп в светильнике </w:t>
      </w:r>
      <w:r w:rsidRPr="00CA1314">
        <w:rPr>
          <w:rFonts w:ascii="Times New Roman" w:eastAsia="Times New Roman" w:hAnsi="Times New Roman" w:cs="Times New Roman"/>
          <w:sz w:val="28"/>
          <w:szCs w:val="28"/>
          <w:lang w:val="en-US" w:eastAsia="ar-SA"/>
        </w:rPr>
        <w:t>N</w:t>
      </w:r>
      <w:r w:rsidRPr="00CA1314">
        <w:rPr>
          <w:rFonts w:ascii="Times New Roman" w:eastAsia="Times New Roman" w:hAnsi="Times New Roman" w:cs="Times New Roman"/>
          <w:sz w:val="28"/>
          <w:szCs w:val="28"/>
          <w:vertAlign w:val="subscript"/>
          <w:lang w:eastAsia="ar-SA"/>
        </w:rPr>
        <w:t>Л</w:t>
      </w:r>
      <w:proofErr w:type="gramStart"/>
      <w:r w:rsidRPr="00CA1314">
        <w:rPr>
          <w:rFonts w:ascii="Times New Roman" w:eastAsia="Times New Roman" w:hAnsi="Times New Roman" w:cs="Times New Roman"/>
          <w:sz w:val="28"/>
          <w:szCs w:val="28"/>
          <w:vertAlign w:val="subscript"/>
          <w:lang w:eastAsia="ar-SA"/>
        </w:rPr>
        <w:t>.С</w:t>
      </w:r>
      <w:proofErr w:type="gramEnd"/>
      <w:r w:rsidRPr="00CA1314">
        <w:rPr>
          <w:rFonts w:ascii="Times New Roman" w:eastAsia="Times New Roman" w:hAnsi="Times New Roman" w:cs="Times New Roman"/>
          <w:sz w:val="28"/>
          <w:szCs w:val="28"/>
          <w:vertAlign w:val="subscript"/>
          <w:lang w:eastAsia="ar-SA"/>
        </w:rPr>
        <w:t>В</w:t>
      </w:r>
      <w:r w:rsidRPr="00CA1314">
        <w:rPr>
          <w:rFonts w:ascii="Times New Roman" w:eastAsia="Times New Roman" w:hAnsi="Times New Roman" w:cs="Times New Roman"/>
          <w:sz w:val="28"/>
          <w:szCs w:val="28"/>
          <w:lang w:eastAsia="ar-SA"/>
        </w:rPr>
        <w:t>, шт., по соотношению:</w:t>
      </w:r>
    </w:p>
    <w:p w:rsidR="00CA1314" w:rsidRPr="00CA1314" w:rsidRDefault="00CA1314" w:rsidP="006B6F5D">
      <w:pPr>
        <w:widowControl w:val="0"/>
        <w:tabs>
          <w:tab w:val="center" w:pos="4680"/>
          <w:tab w:val="right" w:pos="9354"/>
        </w:tabs>
        <w:suppressAutoHyphens/>
        <w:spacing w:after="0" w:line="240" w:lineRule="auto"/>
        <w:jc w:val="both"/>
        <w:rPr>
          <w:rFonts w:ascii="Times New Roman" w:eastAsia="Times New Roman" w:hAnsi="Times New Roman" w:cs="Times New Roman"/>
          <w:sz w:val="28"/>
          <w:szCs w:val="28"/>
          <w:lang w:eastAsia="ar-SA"/>
        </w:rPr>
      </w:pPr>
      <w:r w:rsidRPr="00CA1314">
        <w:rPr>
          <w:rFonts w:ascii="Times New Roman" w:eastAsia="Times New Roman" w:hAnsi="Times New Roman" w:cs="Times New Roman"/>
          <w:i/>
          <w:sz w:val="28"/>
          <w:szCs w:val="28"/>
          <w:lang w:eastAsia="ar-SA"/>
        </w:rPr>
        <w:tab/>
      </w:r>
      <w:r w:rsidRPr="00CA1314">
        <w:rPr>
          <w:rFonts w:ascii="Times New Roman" w:eastAsia="Times New Roman" w:hAnsi="Times New Roman" w:cs="Times New Roman"/>
          <w:i/>
          <w:position w:val="-19"/>
          <w:sz w:val="28"/>
          <w:szCs w:val="28"/>
          <w:lang w:eastAsia="ar-SA"/>
        </w:rPr>
        <w:object w:dxaOrig="1590" w:dyaOrig="675">
          <v:shape id="_x0000_i1035" type="#_x0000_t75" style="width:79.5pt;height:34pt" o:ole="" filled="t">
            <v:fill color2="black"/>
            <v:imagedata r:id="rId28" o:title=""/>
          </v:shape>
          <o:OLEObject Type="Embed" ProgID="Equation.3" ShapeID="_x0000_i1035" DrawAspect="Content" ObjectID="_1460230477" r:id="rId29"/>
        </w:object>
      </w:r>
      <w:r w:rsidRPr="00CA1314">
        <w:rPr>
          <w:rFonts w:ascii="Times New Roman" w:eastAsia="Times New Roman" w:hAnsi="Times New Roman" w:cs="Times New Roman"/>
          <w:i/>
          <w:sz w:val="28"/>
          <w:szCs w:val="28"/>
          <w:lang w:eastAsia="ar-SA"/>
        </w:rPr>
        <w:tab/>
      </w:r>
      <w:r w:rsidRPr="00CA1314">
        <w:rPr>
          <w:rFonts w:ascii="Times New Roman" w:eastAsia="Times New Roman" w:hAnsi="Times New Roman" w:cs="Times New Roman"/>
          <w:sz w:val="28"/>
          <w:szCs w:val="28"/>
          <w:lang w:eastAsia="ar-SA"/>
        </w:rPr>
        <w:t>(</w:t>
      </w:r>
      <w:r w:rsidR="00677C5B">
        <w:rPr>
          <w:rFonts w:ascii="Times New Roman" w:eastAsia="Times New Roman" w:hAnsi="Times New Roman" w:cs="Times New Roman"/>
          <w:sz w:val="24"/>
          <w:szCs w:val="28"/>
          <w:lang w:eastAsia="ar-SA"/>
        </w:rPr>
        <w:t>5.3.6</w:t>
      </w:r>
      <w:r w:rsidRPr="00CA1314">
        <w:rPr>
          <w:rFonts w:ascii="Times New Roman" w:eastAsia="Times New Roman" w:hAnsi="Times New Roman" w:cs="Times New Roman"/>
          <w:sz w:val="28"/>
          <w:szCs w:val="28"/>
          <w:lang w:eastAsia="ar-SA"/>
        </w:rPr>
        <w:t>)</w:t>
      </w:r>
    </w:p>
    <w:p w:rsidR="00CA1314" w:rsidRPr="00CA1314" w:rsidRDefault="00CA1314" w:rsidP="006B6F5D">
      <w:pPr>
        <w:suppressAutoHyphens/>
        <w:spacing w:after="0" w:line="240" w:lineRule="auto"/>
        <w:ind w:left="851"/>
        <w:jc w:val="both"/>
        <w:rPr>
          <w:rFonts w:ascii="Times New Roman" w:eastAsia="Times New Roman" w:hAnsi="Times New Roman" w:cs="Times New Roman"/>
          <w:sz w:val="24"/>
          <w:szCs w:val="28"/>
          <w:lang w:eastAsia="ar-SA"/>
        </w:rPr>
      </w:pPr>
      <w:r w:rsidRPr="00CA1314">
        <w:rPr>
          <w:rFonts w:ascii="Times New Roman" w:eastAsia="Times New Roman" w:hAnsi="Times New Roman" w:cs="Times New Roman"/>
          <w:sz w:val="24"/>
          <w:szCs w:val="28"/>
          <w:lang w:eastAsia="ar-SA"/>
        </w:rPr>
        <w:t xml:space="preserve">где </w:t>
      </w:r>
      <w:r w:rsidRPr="00CA1314">
        <w:rPr>
          <w:rFonts w:ascii="Times New Roman" w:eastAsia="Times New Roman" w:hAnsi="Times New Roman" w:cs="Times New Roman"/>
          <w:i/>
          <w:sz w:val="24"/>
          <w:szCs w:val="28"/>
          <w:lang w:eastAsia="ar-SA"/>
        </w:rPr>
        <w:t>Ф</w:t>
      </w:r>
      <w:r w:rsidRPr="00CA1314">
        <w:rPr>
          <w:rFonts w:ascii="Times New Roman" w:eastAsia="Times New Roman" w:hAnsi="Times New Roman" w:cs="Times New Roman"/>
          <w:i/>
          <w:sz w:val="24"/>
          <w:szCs w:val="28"/>
          <w:vertAlign w:val="subscript"/>
          <w:lang w:eastAsia="ar-SA"/>
        </w:rPr>
        <w:t>СВ</w:t>
      </w:r>
      <w:r w:rsidRPr="00CA1314">
        <w:rPr>
          <w:rFonts w:ascii="Times New Roman" w:eastAsia="Times New Roman" w:hAnsi="Times New Roman" w:cs="Times New Roman"/>
          <w:sz w:val="24"/>
          <w:szCs w:val="28"/>
          <w:lang w:eastAsia="ar-SA"/>
        </w:rPr>
        <w:t xml:space="preserve"> – световой поток светильника, лм;</w:t>
      </w:r>
    </w:p>
    <w:p w:rsidR="00CA1314" w:rsidRPr="00CA1314" w:rsidRDefault="00CA1314" w:rsidP="006B6F5D">
      <w:pPr>
        <w:suppressAutoHyphens/>
        <w:spacing w:after="0" w:line="240" w:lineRule="auto"/>
        <w:ind w:left="851" w:firstLine="462"/>
        <w:jc w:val="both"/>
        <w:rPr>
          <w:rFonts w:ascii="Times New Roman" w:eastAsia="Times New Roman" w:hAnsi="Times New Roman" w:cs="Times New Roman"/>
          <w:sz w:val="24"/>
          <w:szCs w:val="28"/>
          <w:lang w:eastAsia="ar-SA"/>
        </w:rPr>
      </w:pPr>
      <w:r w:rsidRPr="00CA1314">
        <w:rPr>
          <w:rFonts w:ascii="Times New Roman" w:eastAsia="Times New Roman" w:hAnsi="Times New Roman" w:cs="Times New Roman"/>
          <w:i/>
          <w:sz w:val="24"/>
          <w:szCs w:val="28"/>
          <w:lang w:eastAsia="ar-SA"/>
        </w:rPr>
        <w:t>Ф</w:t>
      </w:r>
      <w:r w:rsidRPr="00CA1314">
        <w:rPr>
          <w:rFonts w:ascii="Times New Roman" w:eastAsia="Times New Roman" w:hAnsi="Times New Roman" w:cs="Times New Roman"/>
          <w:i/>
          <w:sz w:val="24"/>
          <w:szCs w:val="28"/>
          <w:vertAlign w:val="subscript"/>
          <w:lang w:eastAsia="ar-SA"/>
        </w:rPr>
        <w:t>1Л</w:t>
      </w:r>
      <w:r w:rsidRPr="00CA1314">
        <w:rPr>
          <w:rFonts w:ascii="Times New Roman" w:eastAsia="Times New Roman" w:hAnsi="Times New Roman" w:cs="Times New Roman"/>
          <w:sz w:val="24"/>
          <w:szCs w:val="28"/>
          <w:lang w:eastAsia="ar-SA"/>
        </w:rPr>
        <w:t xml:space="preserve"> – световой поток одной лампы светильника, лм.</w:t>
      </w:r>
    </w:p>
    <w:p w:rsidR="00CA1314" w:rsidRPr="00CA1314" w:rsidRDefault="00E209C9" w:rsidP="006B6F5D">
      <w:pPr>
        <w:suppressAutoHyphens/>
        <w:spacing w:after="0" w:line="240" w:lineRule="auto"/>
        <w:ind w:firstLine="851"/>
        <w:jc w:val="both"/>
        <w:rPr>
          <w:rFonts w:ascii="Times New Roman" w:eastAsia="Times New Roman" w:hAnsi="Times New Roman" w:cs="Times New Roman"/>
          <w:sz w:val="24"/>
          <w:szCs w:val="28"/>
          <w:lang w:eastAsia="ar-SA"/>
        </w:rPr>
      </w:pPr>
      <w:r>
        <w:rPr>
          <w:rFonts w:ascii="Times New Roman" w:eastAsia="Times New Roman" w:hAnsi="Times New Roman" w:cs="Times New Roman"/>
          <w:i/>
          <w:position w:val="-16"/>
          <w:sz w:val="24"/>
          <w:szCs w:val="28"/>
          <w:lang w:eastAsia="ar-SA"/>
        </w:rPr>
        <w:t xml:space="preserve">                                       </w:t>
      </w:r>
      <w:r w:rsidR="003D43C9" w:rsidRPr="003D43C9">
        <w:rPr>
          <w:rFonts w:ascii="Times New Roman" w:eastAsia="Times New Roman" w:hAnsi="Times New Roman" w:cs="Times New Roman"/>
          <w:i/>
          <w:position w:val="-24"/>
          <w:sz w:val="24"/>
          <w:szCs w:val="28"/>
          <w:lang w:eastAsia="ar-SA"/>
        </w:rPr>
        <w:object w:dxaOrig="2740" w:dyaOrig="620">
          <v:shape id="_x0000_i1075" type="#_x0000_t75" style="width:137.5pt;height:31pt" o:ole="" filled="t">
            <v:fill color2="black"/>
            <v:imagedata r:id="rId30" o:title=""/>
          </v:shape>
          <o:OLEObject Type="Embed" ProgID="Equation.3" ShapeID="_x0000_i1075" DrawAspect="Content" ObjectID="_1460230478" r:id="rId31"/>
        </w:object>
      </w:r>
    </w:p>
    <w:p w:rsidR="00CA1314" w:rsidRPr="00CA1314" w:rsidRDefault="00CA1314" w:rsidP="006B6F5D">
      <w:pPr>
        <w:suppressAutoHyphens/>
        <w:spacing w:after="0" w:line="240" w:lineRule="auto"/>
        <w:ind w:firstLine="851"/>
        <w:jc w:val="both"/>
        <w:rPr>
          <w:rFonts w:ascii="Times New Roman" w:eastAsia="Times New Roman" w:hAnsi="Times New Roman" w:cs="Times New Roman"/>
          <w:sz w:val="24"/>
          <w:szCs w:val="28"/>
          <w:lang w:eastAsia="ar-SA"/>
        </w:rPr>
      </w:pPr>
      <w:r w:rsidRPr="00CA1314">
        <w:rPr>
          <w:rFonts w:ascii="Times New Roman" w:eastAsia="Times New Roman" w:hAnsi="Times New Roman" w:cs="Times New Roman"/>
          <w:sz w:val="24"/>
          <w:szCs w:val="28"/>
          <w:lang w:eastAsia="ar-SA"/>
        </w:rPr>
        <w:t>Опередил общее число установленных ламп:</w:t>
      </w:r>
    </w:p>
    <w:p w:rsidR="00CA1314" w:rsidRPr="00CA1314" w:rsidRDefault="00CA1314" w:rsidP="006B6F5D">
      <w:pPr>
        <w:tabs>
          <w:tab w:val="center" w:pos="4680"/>
          <w:tab w:val="right" w:pos="9354"/>
        </w:tabs>
        <w:suppressAutoHyphens/>
        <w:spacing w:after="0" w:line="240" w:lineRule="auto"/>
        <w:rPr>
          <w:rFonts w:ascii="Times New Roman" w:eastAsia="Times New Roman" w:hAnsi="Times New Roman" w:cs="Times New Roman"/>
          <w:sz w:val="24"/>
          <w:szCs w:val="28"/>
          <w:lang w:eastAsia="ar-SA"/>
        </w:rPr>
      </w:pPr>
      <w:r w:rsidRPr="00CA1314">
        <w:rPr>
          <w:rFonts w:ascii="Times New Roman" w:eastAsia="Times New Roman" w:hAnsi="Times New Roman" w:cs="Times New Roman"/>
          <w:sz w:val="24"/>
          <w:szCs w:val="28"/>
          <w:lang w:eastAsia="ar-SA"/>
        </w:rPr>
        <w:tab/>
      </w:r>
      <w:r w:rsidR="003D43C9" w:rsidRPr="003D43C9">
        <w:rPr>
          <w:rFonts w:ascii="Times New Roman" w:eastAsia="Times New Roman" w:hAnsi="Times New Roman" w:cs="Times New Roman"/>
          <w:position w:val="-14"/>
          <w:sz w:val="24"/>
          <w:szCs w:val="28"/>
          <w:lang w:eastAsia="ar-SA"/>
        </w:rPr>
        <w:object w:dxaOrig="2160" w:dyaOrig="380">
          <v:shape id="_x0000_i1078" type="#_x0000_t75" style="width:108pt;height:19.5pt" o:ole="" filled="t">
            <v:fill color2="black"/>
            <v:imagedata r:id="rId32" o:title=""/>
          </v:shape>
          <o:OLEObject Type="Embed" ProgID="Equation.3" ShapeID="_x0000_i1078" DrawAspect="Content" ObjectID="_1460230479" r:id="rId33"/>
        </w:object>
      </w:r>
      <w:r w:rsidRPr="00CA1314">
        <w:rPr>
          <w:rFonts w:ascii="Times New Roman" w:eastAsia="Times New Roman" w:hAnsi="Times New Roman" w:cs="Times New Roman"/>
          <w:sz w:val="24"/>
          <w:szCs w:val="28"/>
          <w:lang w:eastAsia="ar-SA"/>
        </w:rPr>
        <w:tab/>
        <w:t>(</w:t>
      </w:r>
      <w:r w:rsidR="00677C5B">
        <w:rPr>
          <w:rFonts w:ascii="Times New Roman" w:eastAsia="Times New Roman" w:hAnsi="Times New Roman" w:cs="Times New Roman"/>
          <w:sz w:val="24"/>
          <w:szCs w:val="28"/>
          <w:lang w:eastAsia="ar-SA"/>
        </w:rPr>
        <w:t>5.3.7</w:t>
      </w:r>
      <w:r w:rsidRPr="00CA1314">
        <w:rPr>
          <w:rFonts w:ascii="Times New Roman" w:eastAsia="Times New Roman" w:hAnsi="Times New Roman" w:cs="Times New Roman"/>
          <w:sz w:val="24"/>
          <w:szCs w:val="28"/>
          <w:lang w:eastAsia="ar-SA"/>
        </w:rPr>
        <w:t>)</w:t>
      </w:r>
    </w:p>
    <w:p w:rsidR="00CA1314" w:rsidRPr="00CA1314" w:rsidRDefault="00E209C9" w:rsidP="006B6F5D">
      <w:pPr>
        <w:suppressAutoHyphens/>
        <w:spacing w:after="0" w:line="240" w:lineRule="auto"/>
        <w:ind w:firstLine="851"/>
        <w:jc w:val="both"/>
        <w:rPr>
          <w:rFonts w:ascii="Times New Roman" w:eastAsia="Times New Roman" w:hAnsi="Times New Roman" w:cs="Times New Roman"/>
          <w:sz w:val="24"/>
          <w:szCs w:val="28"/>
          <w:lang w:eastAsia="ar-SA"/>
        </w:rPr>
      </w:pPr>
      <w:r>
        <w:rPr>
          <w:rFonts w:ascii="Times New Roman" w:eastAsia="Times New Roman" w:hAnsi="Times New Roman" w:cs="Times New Roman"/>
          <w:position w:val="-3"/>
          <w:sz w:val="24"/>
          <w:szCs w:val="28"/>
          <w:lang w:eastAsia="ar-SA"/>
        </w:rPr>
        <w:t xml:space="preserve">                                         </w:t>
      </w:r>
      <w:r w:rsidR="00393C9F" w:rsidRPr="00393C9F">
        <w:rPr>
          <w:rFonts w:ascii="Times New Roman" w:eastAsia="Times New Roman" w:hAnsi="Times New Roman" w:cs="Times New Roman"/>
          <w:position w:val="-14"/>
          <w:sz w:val="24"/>
          <w:szCs w:val="28"/>
          <w:lang w:eastAsia="ar-SA"/>
        </w:rPr>
        <w:object w:dxaOrig="2600" w:dyaOrig="380">
          <v:shape id="_x0000_i1083" type="#_x0000_t75" style="width:130.5pt;height:19.5pt" o:ole="" filled="t">
            <v:fill color2="black"/>
            <v:imagedata r:id="rId34" o:title=""/>
          </v:shape>
          <o:OLEObject Type="Embed" ProgID="Equation.3" ShapeID="_x0000_i1083" DrawAspect="Content" ObjectID="_1460230480" r:id="rId35"/>
        </w:object>
      </w:r>
    </w:p>
    <w:p w:rsidR="00CA1314" w:rsidRPr="00CA1314" w:rsidRDefault="00CA1314" w:rsidP="006B6F5D">
      <w:pPr>
        <w:suppressAutoHyphens/>
        <w:spacing w:after="0" w:line="240" w:lineRule="auto"/>
        <w:ind w:firstLine="851"/>
        <w:jc w:val="both"/>
        <w:rPr>
          <w:rFonts w:ascii="Times New Roman" w:eastAsia="Times New Roman" w:hAnsi="Times New Roman" w:cs="Times New Roman"/>
          <w:sz w:val="24"/>
          <w:szCs w:val="28"/>
          <w:lang w:eastAsia="ar-SA"/>
        </w:rPr>
      </w:pPr>
      <w:r w:rsidRPr="00CA1314">
        <w:rPr>
          <w:rFonts w:ascii="Times New Roman" w:eastAsia="Times New Roman" w:hAnsi="Times New Roman" w:cs="Times New Roman"/>
          <w:sz w:val="24"/>
          <w:szCs w:val="28"/>
          <w:lang w:eastAsia="ar-SA"/>
        </w:rPr>
        <w:t xml:space="preserve">Согласно разделу анализа опасных </w:t>
      </w:r>
      <w:r w:rsidR="00E209C9">
        <w:rPr>
          <w:rFonts w:ascii="Times New Roman" w:eastAsia="Times New Roman" w:hAnsi="Times New Roman" w:cs="Times New Roman"/>
          <w:sz w:val="24"/>
          <w:szCs w:val="28"/>
          <w:lang w:eastAsia="ar-SA"/>
        </w:rPr>
        <w:t>и вредных факторов в помещение</w:t>
      </w:r>
      <w:r w:rsidRPr="00CA1314">
        <w:rPr>
          <w:rFonts w:ascii="Times New Roman" w:eastAsia="Times New Roman" w:hAnsi="Times New Roman" w:cs="Times New Roman"/>
          <w:sz w:val="24"/>
          <w:szCs w:val="28"/>
          <w:lang w:eastAsia="ar-SA"/>
        </w:rPr>
        <w:t xml:space="preserve">, люминесцентные светильники в отделе </w:t>
      </w:r>
      <w:r w:rsidR="00E209C9">
        <w:rPr>
          <w:rFonts w:ascii="Times New Roman" w:eastAsia="Times New Roman" w:hAnsi="Times New Roman" w:cs="Times New Roman"/>
          <w:sz w:val="24"/>
          <w:szCs w:val="28"/>
          <w:lang w:eastAsia="ar-SA"/>
        </w:rPr>
        <w:t>расположены в два ряда по пять</w:t>
      </w:r>
      <w:r w:rsidRPr="00CA1314">
        <w:rPr>
          <w:rFonts w:ascii="Times New Roman" w:eastAsia="Times New Roman" w:hAnsi="Times New Roman" w:cs="Times New Roman"/>
          <w:sz w:val="24"/>
          <w:szCs w:val="28"/>
          <w:lang w:eastAsia="ar-SA"/>
        </w:rPr>
        <w:t xml:space="preserve"> светильников в каждом ряду. </w:t>
      </w:r>
    </w:p>
    <w:p w:rsidR="00CA1314" w:rsidRDefault="002841A1" w:rsidP="006B6F5D">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posOffset>748665</wp:posOffset>
            </wp:positionH>
            <wp:positionV relativeFrom="paragraph">
              <wp:posOffset>1270</wp:posOffset>
            </wp:positionV>
            <wp:extent cx="4105275" cy="2540000"/>
            <wp:effectExtent l="19050" t="0" r="9525" b="0"/>
            <wp:wrapNone/>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6"/>
                    <a:srcRect/>
                    <a:stretch>
                      <a:fillRect/>
                    </a:stretch>
                  </pic:blipFill>
                  <pic:spPr bwMode="auto">
                    <a:xfrm>
                      <a:off x="0" y="0"/>
                      <a:ext cx="4105275" cy="2540000"/>
                    </a:xfrm>
                    <a:prstGeom prst="rect">
                      <a:avLst/>
                    </a:prstGeom>
                    <a:noFill/>
                    <a:ln w="9525">
                      <a:noFill/>
                      <a:miter lim="800000"/>
                      <a:headEnd/>
                      <a:tailEnd/>
                    </a:ln>
                  </pic:spPr>
                </pic:pic>
              </a:graphicData>
            </a:graphic>
          </wp:anchor>
        </w:drawing>
      </w:r>
    </w:p>
    <w:p w:rsidR="002841A1" w:rsidRDefault="002841A1" w:rsidP="006B6F5D">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p>
    <w:p w:rsidR="002841A1" w:rsidRDefault="002841A1" w:rsidP="006B6F5D">
      <w:pPr>
        <w:suppressAutoHyphens/>
        <w:spacing w:after="0" w:line="240" w:lineRule="auto"/>
        <w:jc w:val="both"/>
        <w:rPr>
          <w:rFonts w:ascii="Times New Roman" w:eastAsia="Times New Roman" w:hAnsi="Times New Roman" w:cs="Times New Roman"/>
          <w:sz w:val="28"/>
          <w:szCs w:val="28"/>
          <w:lang w:eastAsia="ar-SA"/>
        </w:rPr>
      </w:pPr>
    </w:p>
    <w:p w:rsidR="002841A1" w:rsidRDefault="002841A1" w:rsidP="006B6F5D">
      <w:pPr>
        <w:suppressAutoHyphens/>
        <w:spacing w:after="0" w:line="240" w:lineRule="auto"/>
        <w:jc w:val="both"/>
        <w:rPr>
          <w:rFonts w:ascii="Times New Roman" w:eastAsia="Times New Roman" w:hAnsi="Times New Roman" w:cs="Times New Roman"/>
          <w:sz w:val="28"/>
          <w:szCs w:val="28"/>
          <w:lang w:eastAsia="ar-SA"/>
        </w:rPr>
      </w:pPr>
    </w:p>
    <w:p w:rsidR="002841A1" w:rsidRDefault="002841A1" w:rsidP="006B6F5D">
      <w:pPr>
        <w:suppressAutoHyphens/>
        <w:spacing w:after="0" w:line="240" w:lineRule="auto"/>
        <w:jc w:val="both"/>
        <w:rPr>
          <w:rFonts w:ascii="Times New Roman" w:eastAsia="Times New Roman" w:hAnsi="Times New Roman" w:cs="Times New Roman"/>
          <w:sz w:val="28"/>
          <w:szCs w:val="28"/>
          <w:lang w:eastAsia="ar-SA"/>
        </w:rPr>
      </w:pPr>
    </w:p>
    <w:p w:rsidR="002841A1" w:rsidRDefault="002841A1" w:rsidP="006B6F5D">
      <w:pPr>
        <w:suppressAutoHyphens/>
        <w:spacing w:after="0" w:line="240" w:lineRule="auto"/>
        <w:jc w:val="both"/>
        <w:rPr>
          <w:rFonts w:ascii="Times New Roman" w:eastAsia="Times New Roman" w:hAnsi="Times New Roman" w:cs="Times New Roman"/>
          <w:sz w:val="28"/>
          <w:szCs w:val="28"/>
          <w:lang w:eastAsia="ar-SA"/>
        </w:rPr>
      </w:pPr>
    </w:p>
    <w:p w:rsidR="002841A1" w:rsidRDefault="002841A1" w:rsidP="006B6F5D">
      <w:pPr>
        <w:suppressAutoHyphens/>
        <w:spacing w:after="0" w:line="240" w:lineRule="auto"/>
        <w:jc w:val="both"/>
        <w:rPr>
          <w:rFonts w:ascii="Times New Roman" w:eastAsia="Times New Roman" w:hAnsi="Times New Roman" w:cs="Times New Roman"/>
          <w:sz w:val="28"/>
          <w:szCs w:val="28"/>
          <w:lang w:eastAsia="ar-SA"/>
        </w:rPr>
      </w:pPr>
    </w:p>
    <w:p w:rsidR="002841A1" w:rsidRDefault="002841A1" w:rsidP="006B6F5D">
      <w:pPr>
        <w:suppressAutoHyphens/>
        <w:spacing w:after="0" w:line="240" w:lineRule="auto"/>
        <w:jc w:val="both"/>
        <w:rPr>
          <w:rFonts w:ascii="Times New Roman" w:eastAsia="Times New Roman" w:hAnsi="Times New Roman" w:cs="Times New Roman"/>
          <w:sz w:val="28"/>
          <w:szCs w:val="28"/>
          <w:lang w:eastAsia="ar-SA"/>
        </w:rPr>
      </w:pPr>
    </w:p>
    <w:p w:rsidR="002841A1" w:rsidRDefault="002841A1" w:rsidP="006B6F5D">
      <w:pPr>
        <w:suppressAutoHyphens/>
        <w:spacing w:after="0" w:line="240" w:lineRule="auto"/>
        <w:jc w:val="both"/>
        <w:rPr>
          <w:rFonts w:ascii="Times New Roman" w:eastAsia="Times New Roman" w:hAnsi="Times New Roman" w:cs="Times New Roman"/>
          <w:sz w:val="28"/>
          <w:szCs w:val="28"/>
          <w:lang w:eastAsia="ar-SA"/>
        </w:rPr>
      </w:pPr>
    </w:p>
    <w:p w:rsidR="002841A1" w:rsidRDefault="002841A1" w:rsidP="006B6F5D">
      <w:pPr>
        <w:suppressAutoHyphens/>
        <w:spacing w:after="0" w:line="240" w:lineRule="auto"/>
        <w:jc w:val="both"/>
        <w:rPr>
          <w:rFonts w:ascii="Times New Roman" w:eastAsia="Times New Roman" w:hAnsi="Times New Roman" w:cs="Times New Roman"/>
          <w:sz w:val="28"/>
          <w:szCs w:val="28"/>
          <w:lang w:eastAsia="ar-SA"/>
        </w:rPr>
      </w:pPr>
    </w:p>
    <w:p w:rsidR="002841A1" w:rsidRDefault="002841A1" w:rsidP="006B6F5D">
      <w:pPr>
        <w:suppressAutoHyphens/>
        <w:spacing w:after="0" w:line="240" w:lineRule="auto"/>
        <w:jc w:val="both"/>
        <w:rPr>
          <w:rFonts w:ascii="Times New Roman" w:eastAsia="Times New Roman" w:hAnsi="Times New Roman" w:cs="Times New Roman"/>
          <w:sz w:val="28"/>
          <w:szCs w:val="28"/>
          <w:lang w:eastAsia="ar-SA"/>
        </w:rPr>
      </w:pPr>
    </w:p>
    <w:p w:rsidR="002841A1" w:rsidRDefault="002841A1" w:rsidP="006B6F5D">
      <w:pPr>
        <w:suppressAutoHyphens/>
        <w:spacing w:after="0" w:line="240" w:lineRule="auto"/>
        <w:jc w:val="both"/>
        <w:rPr>
          <w:rFonts w:ascii="Times New Roman" w:eastAsia="Times New Roman" w:hAnsi="Times New Roman" w:cs="Times New Roman"/>
          <w:sz w:val="28"/>
          <w:szCs w:val="28"/>
          <w:lang w:eastAsia="ar-SA"/>
        </w:rPr>
      </w:pPr>
    </w:p>
    <w:p w:rsidR="002841A1" w:rsidRDefault="002841A1" w:rsidP="006B6F5D">
      <w:pPr>
        <w:suppressAutoHyphens/>
        <w:spacing w:after="0" w:line="240" w:lineRule="auto"/>
        <w:jc w:val="both"/>
        <w:rPr>
          <w:rFonts w:ascii="Times New Roman" w:eastAsia="Times New Roman" w:hAnsi="Times New Roman" w:cs="Times New Roman"/>
          <w:sz w:val="28"/>
          <w:szCs w:val="28"/>
          <w:lang w:eastAsia="ar-SA"/>
        </w:rPr>
      </w:pPr>
    </w:p>
    <w:p w:rsidR="00CA1314" w:rsidRPr="00CA1314" w:rsidRDefault="00CA1314" w:rsidP="006B6F5D">
      <w:pPr>
        <w:suppressAutoHyphens/>
        <w:spacing w:after="0" w:line="240" w:lineRule="auto"/>
        <w:jc w:val="center"/>
        <w:rPr>
          <w:rFonts w:ascii="Times New Roman" w:eastAsia="Times New Roman" w:hAnsi="Times New Roman" w:cs="Times New Roman"/>
          <w:sz w:val="28"/>
          <w:szCs w:val="28"/>
          <w:lang w:eastAsia="ar-SA"/>
        </w:rPr>
      </w:pPr>
      <w:r w:rsidRPr="00CA1314">
        <w:rPr>
          <w:rFonts w:ascii="Times New Roman" w:eastAsia="Times New Roman" w:hAnsi="Times New Roman" w:cs="Times New Roman"/>
          <w:sz w:val="28"/>
          <w:szCs w:val="28"/>
          <w:lang w:eastAsia="ar-SA"/>
        </w:rPr>
        <w:t>Рисунок 4.1 –  План размещения светильников</w:t>
      </w:r>
    </w:p>
    <w:p w:rsidR="00D97A10" w:rsidRPr="00AB49E0" w:rsidRDefault="00D97A10" w:rsidP="006B6F5D">
      <w:pPr>
        <w:shd w:val="clear" w:color="auto" w:fill="FFFFFF"/>
        <w:spacing w:after="0" w:line="240" w:lineRule="auto"/>
        <w:jc w:val="both"/>
        <w:textAlignment w:val="top"/>
        <w:rPr>
          <w:rFonts w:ascii="Times New Roman" w:hAnsi="Times New Roman" w:cs="Times New Roman"/>
          <w:sz w:val="24"/>
          <w:szCs w:val="24"/>
        </w:rPr>
      </w:pPr>
    </w:p>
    <w:p w:rsidR="00E57064" w:rsidRPr="00AB49E0" w:rsidRDefault="00E57064" w:rsidP="006B6F5D">
      <w:pPr>
        <w:shd w:val="clear" w:color="auto" w:fill="FFFFFF"/>
        <w:spacing w:after="0" w:line="240" w:lineRule="auto"/>
        <w:jc w:val="both"/>
        <w:textAlignment w:val="top"/>
        <w:rPr>
          <w:rFonts w:ascii="Times New Roman" w:hAnsi="Times New Roman" w:cs="Times New Roman"/>
          <w:sz w:val="24"/>
          <w:szCs w:val="24"/>
        </w:rPr>
      </w:pPr>
      <w:r w:rsidRPr="00AB49E0">
        <w:rPr>
          <w:rFonts w:ascii="Times New Roman" w:hAnsi="Times New Roman" w:cs="Times New Roman"/>
          <w:sz w:val="24"/>
          <w:szCs w:val="24"/>
        </w:rPr>
        <w:t>Литература</w:t>
      </w:r>
    </w:p>
    <w:p w:rsidR="00E57064" w:rsidRPr="00AB49E0" w:rsidRDefault="00E57064" w:rsidP="006B6F5D">
      <w:pPr>
        <w:shd w:val="clear" w:color="auto" w:fill="FFFFFF"/>
        <w:spacing w:after="0" w:line="240" w:lineRule="auto"/>
        <w:jc w:val="both"/>
        <w:textAlignment w:val="top"/>
        <w:rPr>
          <w:rFonts w:ascii="Times New Roman" w:hAnsi="Times New Roman" w:cs="Times New Roman"/>
          <w:sz w:val="24"/>
          <w:szCs w:val="24"/>
        </w:rPr>
      </w:pPr>
      <w:r w:rsidRPr="00AB49E0">
        <w:rPr>
          <w:rFonts w:ascii="Times New Roman" w:hAnsi="Times New Roman" w:cs="Times New Roman"/>
          <w:sz w:val="24"/>
          <w:szCs w:val="24"/>
        </w:rPr>
        <w:t xml:space="preserve">1.      СНиП II - 4 - 79. Естественное и искусственное освещение. Нормы </w:t>
      </w:r>
      <w:proofErr w:type="spellStart"/>
      <w:r w:rsidRPr="00AB49E0">
        <w:rPr>
          <w:rFonts w:ascii="Times New Roman" w:hAnsi="Times New Roman" w:cs="Times New Roman"/>
          <w:sz w:val="24"/>
          <w:szCs w:val="24"/>
        </w:rPr>
        <w:t>проектирования.-М</w:t>
      </w:r>
      <w:proofErr w:type="spellEnd"/>
      <w:r w:rsidRPr="00AB49E0">
        <w:rPr>
          <w:rFonts w:ascii="Times New Roman" w:hAnsi="Times New Roman" w:cs="Times New Roman"/>
          <w:sz w:val="24"/>
          <w:szCs w:val="24"/>
        </w:rPr>
        <w:t xml:space="preserve">.: </w:t>
      </w:r>
      <w:proofErr w:type="spellStart"/>
      <w:r w:rsidRPr="00AB49E0">
        <w:rPr>
          <w:rFonts w:ascii="Times New Roman" w:hAnsi="Times New Roman" w:cs="Times New Roman"/>
          <w:sz w:val="24"/>
          <w:szCs w:val="24"/>
        </w:rPr>
        <w:t>Стройиздат</w:t>
      </w:r>
      <w:proofErr w:type="spellEnd"/>
      <w:r w:rsidRPr="00AB49E0">
        <w:rPr>
          <w:rFonts w:ascii="Times New Roman" w:hAnsi="Times New Roman" w:cs="Times New Roman"/>
          <w:sz w:val="24"/>
          <w:szCs w:val="24"/>
        </w:rPr>
        <w:t>, 1980.- 48 с.</w:t>
      </w:r>
    </w:p>
    <w:p w:rsidR="00E57064" w:rsidRPr="00AB49E0" w:rsidRDefault="00E57064" w:rsidP="006B6F5D">
      <w:pPr>
        <w:shd w:val="clear" w:color="auto" w:fill="FFFFFF"/>
        <w:spacing w:after="0" w:line="240" w:lineRule="auto"/>
        <w:jc w:val="both"/>
        <w:textAlignment w:val="top"/>
        <w:rPr>
          <w:rFonts w:ascii="Times New Roman" w:hAnsi="Times New Roman" w:cs="Times New Roman"/>
          <w:sz w:val="24"/>
          <w:szCs w:val="24"/>
        </w:rPr>
      </w:pPr>
      <w:r w:rsidRPr="00AB49E0">
        <w:rPr>
          <w:rFonts w:ascii="Times New Roman" w:hAnsi="Times New Roman" w:cs="Times New Roman"/>
          <w:sz w:val="24"/>
          <w:szCs w:val="24"/>
        </w:rPr>
        <w:t xml:space="preserve">2.      Справочная книга по светотехнике / Под ред. Ю.Б. </w:t>
      </w:r>
      <w:proofErr w:type="spellStart"/>
      <w:r w:rsidRPr="00AB49E0">
        <w:rPr>
          <w:rFonts w:ascii="Times New Roman" w:hAnsi="Times New Roman" w:cs="Times New Roman"/>
          <w:sz w:val="24"/>
          <w:szCs w:val="24"/>
        </w:rPr>
        <w:t>Айзенберга</w:t>
      </w:r>
      <w:proofErr w:type="spellEnd"/>
      <w:r w:rsidRPr="00AB49E0">
        <w:rPr>
          <w:rFonts w:ascii="Times New Roman" w:hAnsi="Times New Roman" w:cs="Times New Roman"/>
          <w:sz w:val="24"/>
          <w:szCs w:val="24"/>
        </w:rPr>
        <w:t xml:space="preserve">. -М.: </w:t>
      </w:r>
      <w:proofErr w:type="spellStart"/>
      <w:r w:rsidRPr="00AB49E0">
        <w:rPr>
          <w:rFonts w:ascii="Times New Roman" w:hAnsi="Times New Roman" w:cs="Times New Roman"/>
          <w:sz w:val="24"/>
          <w:szCs w:val="24"/>
        </w:rPr>
        <w:t>Энергоатомиздам</w:t>
      </w:r>
      <w:proofErr w:type="spellEnd"/>
      <w:r w:rsidRPr="00AB49E0">
        <w:rPr>
          <w:rFonts w:ascii="Times New Roman" w:hAnsi="Times New Roman" w:cs="Times New Roman"/>
          <w:sz w:val="24"/>
          <w:szCs w:val="24"/>
        </w:rPr>
        <w:t>, 1983.- 472 с.</w:t>
      </w:r>
    </w:p>
    <w:p w:rsidR="00E57064" w:rsidRPr="00AB49E0" w:rsidRDefault="00E57064" w:rsidP="006B6F5D">
      <w:pPr>
        <w:shd w:val="clear" w:color="auto" w:fill="FFFFFF"/>
        <w:spacing w:after="0" w:line="240" w:lineRule="auto"/>
        <w:jc w:val="both"/>
        <w:textAlignment w:val="top"/>
        <w:rPr>
          <w:rFonts w:ascii="Times New Roman" w:hAnsi="Times New Roman" w:cs="Times New Roman"/>
          <w:sz w:val="24"/>
          <w:szCs w:val="24"/>
        </w:rPr>
      </w:pPr>
      <w:r w:rsidRPr="00AB49E0">
        <w:rPr>
          <w:rFonts w:ascii="Times New Roman" w:hAnsi="Times New Roman" w:cs="Times New Roman"/>
          <w:sz w:val="24"/>
          <w:szCs w:val="24"/>
        </w:rPr>
        <w:t xml:space="preserve">3.      Справочная книга для проектирования электрического освещения / Под ред.       Г.М. </w:t>
      </w:r>
      <w:proofErr w:type="spellStart"/>
      <w:r w:rsidRPr="00AB49E0">
        <w:rPr>
          <w:rFonts w:ascii="Times New Roman" w:hAnsi="Times New Roman" w:cs="Times New Roman"/>
          <w:sz w:val="24"/>
          <w:szCs w:val="24"/>
        </w:rPr>
        <w:t>Кнорринга</w:t>
      </w:r>
      <w:proofErr w:type="spellEnd"/>
      <w:r w:rsidRPr="00AB49E0">
        <w:rPr>
          <w:rFonts w:ascii="Times New Roman" w:hAnsi="Times New Roman" w:cs="Times New Roman"/>
          <w:sz w:val="24"/>
          <w:szCs w:val="24"/>
        </w:rPr>
        <w:t>.- М.: Энергия, 1976. - 384 с.</w:t>
      </w:r>
    </w:p>
    <w:sectPr w:rsidR="00E57064" w:rsidRPr="00AB49E0" w:rsidSect="00150DF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7146" w:rsidRDefault="006E7146" w:rsidP="006E7146">
      <w:pPr>
        <w:spacing w:after="0" w:line="240" w:lineRule="auto"/>
      </w:pPr>
      <w:r>
        <w:separator/>
      </w:r>
    </w:p>
  </w:endnote>
  <w:endnote w:type="continuationSeparator" w:id="1">
    <w:p w:rsidR="006E7146" w:rsidRDefault="006E7146" w:rsidP="006E71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7146" w:rsidRDefault="006E7146" w:rsidP="006E7146">
      <w:pPr>
        <w:spacing w:after="0" w:line="240" w:lineRule="auto"/>
      </w:pPr>
      <w:r>
        <w:separator/>
      </w:r>
    </w:p>
  </w:footnote>
  <w:footnote w:type="continuationSeparator" w:id="1">
    <w:p w:rsidR="006E7146" w:rsidRDefault="006E7146" w:rsidP="006E71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66E5C66"/>
    <w:multiLevelType w:val="multilevel"/>
    <w:tmpl w:val="0A026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D246E2"/>
    <w:multiLevelType w:val="multilevel"/>
    <w:tmpl w:val="2738E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spelling="clean" w:grammar="clean"/>
  <w:defaultTabStop w:val="708"/>
  <w:characterSpacingControl w:val="doNotCompress"/>
  <w:footnotePr>
    <w:footnote w:id="0"/>
    <w:footnote w:id="1"/>
  </w:footnotePr>
  <w:endnotePr>
    <w:endnote w:id="0"/>
    <w:endnote w:id="1"/>
  </w:endnotePr>
  <w:compat/>
  <w:rsids>
    <w:rsidRoot w:val="00A96CC0"/>
    <w:rsid w:val="0001534D"/>
    <w:rsid w:val="00150DF7"/>
    <w:rsid w:val="002841A1"/>
    <w:rsid w:val="003737AD"/>
    <w:rsid w:val="00393C9F"/>
    <w:rsid w:val="003D43C9"/>
    <w:rsid w:val="00554CAF"/>
    <w:rsid w:val="005E0B30"/>
    <w:rsid w:val="00677C5B"/>
    <w:rsid w:val="006A734D"/>
    <w:rsid w:val="006B3F5E"/>
    <w:rsid w:val="006B6F5D"/>
    <w:rsid w:val="006C682A"/>
    <w:rsid w:val="006E7146"/>
    <w:rsid w:val="006F1EE7"/>
    <w:rsid w:val="00720428"/>
    <w:rsid w:val="007434AB"/>
    <w:rsid w:val="007E4169"/>
    <w:rsid w:val="00862C16"/>
    <w:rsid w:val="008B3470"/>
    <w:rsid w:val="00A21D41"/>
    <w:rsid w:val="00A75309"/>
    <w:rsid w:val="00A96CC0"/>
    <w:rsid w:val="00AB22B8"/>
    <w:rsid w:val="00AB49E0"/>
    <w:rsid w:val="00AE11AC"/>
    <w:rsid w:val="00BD6225"/>
    <w:rsid w:val="00C06B80"/>
    <w:rsid w:val="00C71A19"/>
    <w:rsid w:val="00CA1314"/>
    <w:rsid w:val="00CD1173"/>
    <w:rsid w:val="00D80FE8"/>
    <w:rsid w:val="00D97A10"/>
    <w:rsid w:val="00E209C9"/>
    <w:rsid w:val="00E57064"/>
    <w:rsid w:val="00F021EF"/>
    <w:rsid w:val="00F123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0">
      <o:colormru v:ext="edit" colors="#f8f8f8"/>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DF7"/>
  </w:style>
  <w:style w:type="paragraph" w:styleId="1">
    <w:name w:val="heading 1"/>
    <w:basedOn w:val="a"/>
    <w:next w:val="a"/>
    <w:link w:val="10"/>
    <w:uiPriority w:val="9"/>
    <w:qFormat/>
    <w:rsid w:val="00D97A10"/>
    <w:pPr>
      <w:keepNext/>
      <w:keepLines/>
      <w:spacing w:before="480" w:after="0"/>
      <w:outlineLvl w:val="0"/>
    </w:pPr>
    <w:rPr>
      <w:rFonts w:asciiTheme="majorHAnsi" w:eastAsiaTheme="majorEastAsia" w:hAnsiTheme="majorHAnsi" w:cstheme="majorBidi"/>
      <w:b/>
      <w:bCs/>
      <w:color w:val="3E3E67" w:themeColor="accent1" w:themeShade="BF"/>
      <w:sz w:val="28"/>
      <w:szCs w:val="28"/>
    </w:rPr>
  </w:style>
  <w:style w:type="paragraph" w:styleId="2">
    <w:name w:val="heading 2"/>
    <w:basedOn w:val="a"/>
    <w:link w:val="20"/>
    <w:uiPriority w:val="9"/>
    <w:qFormat/>
    <w:rsid w:val="00E5706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57064"/>
    <w:pPr>
      <w:keepNext/>
      <w:keepLines/>
      <w:spacing w:before="200" w:after="0"/>
      <w:outlineLvl w:val="2"/>
    </w:pPr>
    <w:rPr>
      <w:rFonts w:asciiTheme="majorHAnsi" w:eastAsiaTheme="majorEastAsia" w:hAnsiTheme="majorHAnsi" w:cstheme="majorBidi"/>
      <w:b/>
      <w:bCs/>
      <w:color w:val="53548A"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96C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E57064"/>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E57064"/>
  </w:style>
  <w:style w:type="character" w:styleId="a4">
    <w:name w:val="Emphasis"/>
    <w:basedOn w:val="a0"/>
    <w:uiPriority w:val="20"/>
    <w:qFormat/>
    <w:rsid w:val="00E57064"/>
    <w:rPr>
      <w:i/>
      <w:iCs/>
    </w:rPr>
  </w:style>
  <w:style w:type="character" w:styleId="a5">
    <w:name w:val="Strong"/>
    <w:basedOn w:val="a0"/>
    <w:uiPriority w:val="22"/>
    <w:qFormat/>
    <w:rsid w:val="00E57064"/>
    <w:rPr>
      <w:b/>
      <w:bCs/>
    </w:rPr>
  </w:style>
  <w:style w:type="paragraph" w:styleId="a6">
    <w:name w:val="Balloon Text"/>
    <w:basedOn w:val="a"/>
    <w:link w:val="a7"/>
    <w:uiPriority w:val="99"/>
    <w:semiHidden/>
    <w:unhideWhenUsed/>
    <w:rsid w:val="00E5706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57064"/>
    <w:rPr>
      <w:rFonts w:ascii="Tahoma" w:hAnsi="Tahoma" w:cs="Tahoma"/>
      <w:sz w:val="16"/>
      <w:szCs w:val="16"/>
    </w:rPr>
  </w:style>
  <w:style w:type="character" w:customStyle="1" w:styleId="30">
    <w:name w:val="Заголовок 3 Знак"/>
    <w:basedOn w:val="a0"/>
    <w:link w:val="3"/>
    <w:uiPriority w:val="9"/>
    <w:semiHidden/>
    <w:rsid w:val="00E57064"/>
    <w:rPr>
      <w:rFonts w:asciiTheme="majorHAnsi" w:eastAsiaTheme="majorEastAsia" w:hAnsiTheme="majorHAnsi" w:cstheme="majorBidi"/>
      <w:b/>
      <w:bCs/>
      <w:color w:val="53548A" w:themeColor="accent1"/>
    </w:rPr>
  </w:style>
  <w:style w:type="character" w:styleId="a8">
    <w:name w:val="Hyperlink"/>
    <w:basedOn w:val="a0"/>
    <w:uiPriority w:val="99"/>
    <w:semiHidden/>
    <w:unhideWhenUsed/>
    <w:rsid w:val="00E57064"/>
    <w:rPr>
      <w:color w:val="0000FF"/>
      <w:u w:val="single"/>
    </w:rPr>
  </w:style>
  <w:style w:type="character" w:customStyle="1" w:styleId="articleseparator">
    <w:name w:val="article_separator"/>
    <w:basedOn w:val="a0"/>
    <w:rsid w:val="00E57064"/>
  </w:style>
  <w:style w:type="paragraph" w:styleId="z-">
    <w:name w:val="HTML Top of Form"/>
    <w:basedOn w:val="a"/>
    <w:next w:val="a"/>
    <w:link w:val="z-0"/>
    <w:hidden/>
    <w:uiPriority w:val="99"/>
    <w:semiHidden/>
    <w:unhideWhenUsed/>
    <w:rsid w:val="00E57064"/>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57064"/>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E57064"/>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E57064"/>
    <w:rPr>
      <w:rFonts w:ascii="Arial" w:eastAsia="Times New Roman" w:hAnsi="Arial" w:cs="Arial"/>
      <w:vanish/>
      <w:sz w:val="16"/>
      <w:szCs w:val="16"/>
      <w:lang w:eastAsia="ru-RU"/>
    </w:rPr>
  </w:style>
  <w:style w:type="paragraph" w:styleId="a9">
    <w:name w:val="footnote text"/>
    <w:basedOn w:val="a"/>
    <w:link w:val="aa"/>
    <w:semiHidden/>
    <w:unhideWhenUsed/>
    <w:rsid w:val="006E7146"/>
    <w:pPr>
      <w:widowControl w:val="0"/>
      <w:autoSpaceDE w:val="0"/>
      <w:autoSpaceDN w:val="0"/>
      <w:adjustRightInd w:val="0"/>
      <w:spacing w:after="0" w:line="300" w:lineRule="auto"/>
      <w:ind w:firstLine="480"/>
      <w:jc w:val="both"/>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semiHidden/>
    <w:rsid w:val="006E7146"/>
    <w:rPr>
      <w:rFonts w:ascii="Times New Roman" w:eastAsia="Times New Roman" w:hAnsi="Times New Roman" w:cs="Times New Roman"/>
      <w:sz w:val="20"/>
      <w:szCs w:val="20"/>
      <w:lang w:eastAsia="ru-RU"/>
    </w:rPr>
  </w:style>
  <w:style w:type="paragraph" w:styleId="ab">
    <w:name w:val="Body Text"/>
    <w:basedOn w:val="a"/>
    <w:link w:val="ac"/>
    <w:unhideWhenUsed/>
    <w:rsid w:val="006E7146"/>
    <w:pPr>
      <w:spacing w:after="120" w:line="240" w:lineRule="auto"/>
    </w:pPr>
    <w:rPr>
      <w:rFonts w:ascii="Times New Roman" w:eastAsia="Times New Roman" w:hAnsi="Times New Roman" w:cs="Times New Roman"/>
      <w:sz w:val="20"/>
      <w:szCs w:val="20"/>
      <w:lang w:eastAsia="ru-RU"/>
    </w:rPr>
  </w:style>
  <w:style w:type="character" w:customStyle="1" w:styleId="ac">
    <w:name w:val="Основной текст Знак"/>
    <w:basedOn w:val="a0"/>
    <w:link w:val="ab"/>
    <w:rsid w:val="006E7146"/>
    <w:rPr>
      <w:rFonts w:ascii="Times New Roman" w:eastAsia="Times New Roman" w:hAnsi="Times New Roman" w:cs="Times New Roman"/>
      <w:sz w:val="20"/>
      <w:szCs w:val="20"/>
      <w:lang w:eastAsia="ru-RU"/>
    </w:rPr>
  </w:style>
  <w:style w:type="paragraph" w:customStyle="1" w:styleId="11">
    <w:name w:val="Обычный1"/>
    <w:rsid w:val="006E7146"/>
    <w:pPr>
      <w:widowControl w:val="0"/>
      <w:snapToGrid w:val="0"/>
      <w:spacing w:after="0" w:line="240" w:lineRule="auto"/>
      <w:ind w:firstLine="360"/>
      <w:jc w:val="both"/>
    </w:pPr>
    <w:rPr>
      <w:rFonts w:ascii="Times New Roman" w:eastAsia="Times New Roman" w:hAnsi="Times New Roman" w:cs="Times New Roman"/>
      <w:sz w:val="20"/>
      <w:szCs w:val="20"/>
      <w:lang w:eastAsia="ru-RU"/>
    </w:rPr>
  </w:style>
  <w:style w:type="character" w:styleId="ad">
    <w:name w:val="footnote reference"/>
    <w:basedOn w:val="a0"/>
    <w:semiHidden/>
    <w:unhideWhenUsed/>
    <w:rsid w:val="006E7146"/>
    <w:rPr>
      <w:vertAlign w:val="superscript"/>
    </w:rPr>
  </w:style>
  <w:style w:type="character" w:customStyle="1" w:styleId="10">
    <w:name w:val="Заголовок 1 Знак"/>
    <w:basedOn w:val="a0"/>
    <w:link w:val="1"/>
    <w:uiPriority w:val="9"/>
    <w:rsid w:val="00D97A10"/>
    <w:rPr>
      <w:rFonts w:asciiTheme="majorHAnsi" w:eastAsiaTheme="majorEastAsia" w:hAnsiTheme="majorHAnsi" w:cstheme="majorBidi"/>
      <w:b/>
      <w:bCs/>
      <w:color w:val="3E3E67" w:themeColor="accent1" w:themeShade="BF"/>
      <w:sz w:val="28"/>
      <w:szCs w:val="28"/>
    </w:rPr>
  </w:style>
  <w:style w:type="paragraph" w:styleId="ae">
    <w:name w:val="Body Text Indent"/>
    <w:basedOn w:val="a"/>
    <w:link w:val="af"/>
    <w:uiPriority w:val="99"/>
    <w:rsid w:val="00BD6225"/>
    <w:pPr>
      <w:spacing w:after="120" w:line="240" w:lineRule="auto"/>
      <w:ind w:left="283"/>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uiPriority w:val="99"/>
    <w:rsid w:val="00BD6225"/>
    <w:rPr>
      <w:rFonts w:ascii="Times New Roman" w:eastAsia="Times New Roman" w:hAnsi="Times New Roman" w:cs="Times New Roman"/>
      <w:sz w:val="24"/>
      <w:szCs w:val="24"/>
      <w:lang w:eastAsia="ru-RU"/>
    </w:rPr>
  </w:style>
  <w:style w:type="paragraph" w:styleId="af0">
    <w:name w:val="header"/>
    <w:basedOn w:val="a"/>
    <w:link w:val="af1"/>
    <w:uiPriority w:val="99"/>
    <w:unhideWhenUsed/>
    <w:rsid w:val="00BD6225"/>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BD6225"/>
  </w:style>
  <w:style w:type="paragraph" w:styleId="af2">
    <w:name w:val="footer"/>
    <w:basedOn w:val="a"/>
    <w:link w:val="af3"/>
    <w:uiPriority w:val="99"/>
    <w:unhideWhenUsed/>
    <w:rsid w:val="00BD6225"/>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BD62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97A10"/>
    <w:pPr>
      <w:keepNext/>
      <w:keepLines/>
      <w:spacing w:before="480" w:after="0"/>
      <w:outlineLvl w:val="0"/>
    </w:pPr>
    <w:rPr>
      <w:rFonts w:asciiTheme="majorHAnsi" w:eastAsiaTheme="majorEastAsia" w:hAnsiTheme="majorHAnsi" w:cstheme="majorBidi"/>
      <w:b/>
      <w:bCs/>
      <w:color w:val="3E3E67" w:themeColor="accent1" w:themeShade="BF"/>
      <w:sz w:val="28"/>
      <w:szCs w:val="28"/>
    </w:rPr>
  </w:style>
  <w:style w:type="paragraph" w:styleId="2">
    <w:name w:val="heading 2"/>
    <w:basedOn w:val="a"/>
    <w:link w:val="20"/>
    <w:uiPriority w:val="9"/>
    <w:qFormat/>
    <w:rsid w:val="00E5706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57064"/>
    <w:pPr>
      <w:keepNext/>
      <w:keepLines/>
      <w:spacing w:before="200" w:after="0"/>
      <w:outlineLvl w:val="2"/>
    </w:pPr>
    <w:rPr>
      <w:rFonts w:asciiTheme="majorHAnsi" w:eastAsiaTheme="majorEastAsia" w:hAnsiTheme="majorHAnsi" w:cstheme="majorBidi"/>
      <w:b/>
      <w:bCs/>
      <w:color w:val="53548A"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96C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E57064"/>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E57064"/>
  </w:style>
  <w:style w:type="character" w:styleId="a4">
    <w:name w:val="Emphasis"/>
    <w:basedOn w:val="a0"/>
    <w:uiPriority w:val="20"/>
    <w:qFormat/>
    <w:rsid w:val="00E57064"/>
    <w:rPr>
      <w:i/>
      <w:iCs/>
    </w:rPr>
  </w:style>
  <w:style w:type="character" w:styleId="a5">
    <w:name w:val="Strong"/>
    <w:basedOn w:val="a0"/>
    <w:uiPriority w:val="22"/>
    <w:qFormat/>
    <w:rsid w:val="00E57064"/>
    <w:rPr>
      <w:b/>
      <w:bCs/>
    </w:rPr>
  </w:style>
  <w:style w:type="paragraph" w:styleId="a6">
    <w:name w:val="Balloon Text"/>
    <w:basedOn w:val="a"/>
    <w:link w:val="a7"/>
    <w:uiPriority w:val="99"/>
    <w:semiHidden/>
    <w:unhideWhenUsed/>
    <w:rsid w:val="00E5706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57064"/>
    <w:rPr>
      <w:rFonts w:ascii="Tahoma" w:hAnsi="Tahoma" w:cs="Tahoma"/>
      <w:sz w:val="16"/>
      <w:szCs w:val="16"/>
    </w:rPr>
  </w:style>
  <w:style w:type="character" w:customStyle="1" w:styleId="30">
    <w:name w:val="Заголовок 3 Знак"/>
    <w:basedOn w:val="a0"/>
    <w:link w:val="3"/>
    <w:uiPriority w:val="9"/>
    <w:semiHidden/>
    <w:rsid w:val="00E57064"/>
    <w:rPr>
      <w:rFonts w:asciiTheme="majorHAnsi" w:eastAsiaTheme="majorEastAsia" w:hAnsiTheme="majorHAnsi" w:cstheme="majorBidi"/>
      <w:b/>
      <w:bCs/>
      <w:color w:val="53548A" w:themeColor="accent1"/>
    </w:rPr>
  </w:style>
  <w:style w:type="character" w:styleId="a8">
    <w:name w:val="Hyperlink"/>
    <w:basedOn w:val="a0"/>
    <w:uiPriority w:val="99"/>
    <w:semiHidden/>
    <w:unhideWhenUsed/>
    <w:rsid w:val="00E57064"/>
    <w:rPr>
      <w:color w:val="0000FF"/>
      <w:u w:val="single"/>
    </w:rPr>
  </w:style>
  <w:style w:type="character" w:customStyle="1" w:styleId="articleseparator">
    <w:name w:val="article_separator"/>
    <w:basedOn w:val="a0"/>
    <w:rsid w:val="00E57064"/>
  </w:style>
  <w:style w:type="paragraph" w:styleId="z-">
    <w:name w:val="HTML Top of Form"/>
    <w:basedOn w:val="a"/>
    <w:next w:val="a"/>
    <w:link w:val="z-0"/>
    <w:hidden/>
    <w:uiPriority w:val="99"/>
    <w:semiHidden/>
    <w:unhideWhenUsed/>
    <w:rsid w:val="00E57064"/>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57064"/>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E57064"/>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E57064"/>
    <w:rPr>
      <w:rFonts w:ascii="Arial" w:eastAsia="Times New Roman" w:hAnsi="Arial" w:cs="Arial"/>
      <w:vanish/>
      <w:sz w:val="16"/>
      <w:szCs w:val="16"/>
      <w:lang w:eastAsia="ru-RU"/>
    </w:rPr>
  </w:style>
  <w:style w:type="paragraph" w:styleId="a9">
    <w:name w:val="footnote text"/>
    <w:basedOn w:val="a"/>
    <w:link w:val="aa"/>
    <w:semiHidden/>
    <w:unhideWhenUsed/>
    <w:rsid w:val="006E7146"/>
    <w:pPr>
      <w:widowControl w:val="0"/>
      <w:autoSpaceDE w:val="0"/>
      <w:autoSpaceDN w:val="0"/>
      <w:adjustRightInd w:val="0"/>
      <w:spacing w:after="0" w:line="300" w:lineRule="auto"/>
      <w:ind w:firstLine="480"/>
      <w:jc w:val="both"/>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semiHidden/>
    <w:rsid w:val="006E7146"/>
    <w:rPr>
      <w:rFonts w:ascii="Times New Roman" w:eastAsia="Times New Roman" w:hAnsi="Times New Roman" w:cs="Times New Roman"/>
      <w:sz w:val="20"/>
      <w:szCs w:val="20"/>
      <w:lang w:eastAsia="ru-RU"/>
    </w:rPr>
  </w:style>
  <w:style w:type="paragraph" w:styleId="ab">
    <w:name w:val="Body Text"/>
    <w:basedOn w:val="a"/>
    <w:link w:val="ac"/>
    <w:unhideWhenUsed/>
    <w:rsid w:val="006E7146"/>
    <w:pPr>
      <w:spacing w:after="120" w:line="240" w:lineRule="auto"/>
    </w:pPr>
    <w:rPr>
      <w:rFonts w:ascii="Times New Roman" w:eastAsia="Times New Roman" w:hAnsi="Times New Roman" w:cs="Times New Roman"/>
      <w:sz w:val="20"/>
      <w:szCs w:val="20"/>
      <w:lang w:eastAsia="ru-RU"/>
    </w:rPr>
  </w:style>
  <w:style w:type="character" w:customStyle="1" w:styleId="ac">
    <w:name w:val="Основной текст Знак"/>
    <w:basedOn w:val="a0"/>
    <w:link w:val="ab"/>
    <w:rsid w:val="006E7146"/>
    <w:rPr>
      <w:rFonts w:ascii="Times New Roman" w:eastAsia="Times New Roman" w:hAnsi="Times New Roman" w:cs="Times New Roman"/>
      <w:sz w:val="20"/>
      <w:szCs w:val="20"/>
      <w:lang w:eastAsia="ru-RU"/>
    </w:rPr>
  </w:style>
  <w:style w:type="paragraph" w:customStyle="1" w:styleId="11">
    <w:name w:val="Обычный1"/>
    <w:rsid w:val="006E7146"/>
    <w:pPr>
      <w:widowControl w:val="0"/>
      <w:snapToGrid w:val="0"/>
      <w:spacing w:after="0" w:line="240" w:lineRule="auto"/>
      <w:ind w:firstLine="360"/>
      <w:jc w:val="both"/>
    </w:pPr>
    <w:rPr>
      <w:rFonts w:ascii="Times New Roman" w:eastAsia="Times New Roman" w:hAnsi="Times New Roman" w:cs="Times New Roman"/>
      <w:sz w:val="20"/>
      <w:szCs w:val="20"/>
      <w:lang w:eastAsia="ru-RU"/>
    </w:rPr>
  </w:style>
  <w:style w:type="character" w:styleId="ad">
    <w:name w:val="footnote reference"/>
    <w:basedOn w:val="a0"/>
    <w:semiHidden/>
    <w:unhideWhenUsed/>
    <w:rsid w:val="006E7146"/>
    <w:rPr>
      <w:vertAlign w:val="superscript"/>
    </w:rPr>
  </w:style>
  <w:style w:type="character" w:customStyle="1" w:styleId="10">
    <w:name w:val="Заголовок 1 Знак"/>
    <w:basedOn w:val="a0"/>
    <w:link w:val="1"/>
    <w:uiPriority w:val="9"/>
    <w:rsid w:val="00D97A10"/>
    <w:rPr>
      <w:rFonts w:asciiTheme="majorHAnsi" w:eastAsiaTheme="majorEastAsia" w:hAnsiTheme="majorHAnsi" w:cstheme="majorBidi"/>
      <w:b/>
      <w:bCs/>
      <w:color w:val="3E3E67" w:themeColor="accent1" w:themeShade="BF"/>
      <w:sz w:val="28"/>
      <w:szCs w:val="28"/>
    </w:rPr>
  </w:style>
  <w:style w:type="paragraph" w:styleId="ae">
    <w:name w:val="Body Text Indent"/>
    <w:basedOn w:val="a"/>
    <w:link w:val="af"/>
    <w:uiPriority w:val="99"/>
    <w:rsid w:val="00BD6225"/>
    <w:pPr>
      <w:spacing w:after="120" w:line="240" w:lineRule="auto"/>
      <w:ind w:left="283"/>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uiPriority w:val="99"/>
    <w:rsid w:val="00BD6225"/>
    <w:rPr>
      <w:rFonts w:ascii="Times New Roman" w:eastAsia="Times New Roman" w:hAnsi="Times New Roman" w:cs="Times New Roman"/>
      <w:sz w:val="24"/>
      <w:szCs w:val="24"/>
      <w:lang w:eastAsia="ru-RU"/>
    </w:rPr>
  </w:style>
  <w:style w:type="paragraph" w:styleId="af0">
    <w:name w:val="header"/>
    <w:basedOn w:val="a"/>
    <w:link w:val="af1"/>
    <w:uiPriority w:val="99"/>
    <w:unhideWhenUsed/>
    <w:rsid w:val="00BD6225"/>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BD6225"/>
  </w:style>
  <w:style w:type="paragraph" w:styleId="af2">
    <w:name w:val="footer"/>
    <w:basedOn w:val="a"/>
    <w:link w:val="af3"/>
    <w:uiPriority w:val="99"/>
    <w:unhideWhenUsed/>
    <w:rsid w:val="00BD6225"/>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BD6225"/>
  </w:style>
</w:styles>
</file>

<file path=word/webSettings.xml><?xml version="1.0" encoding="utf-8"?>
<w:webSettings xmlns:r="http://schemas.openxmlformats.org/officeDocument/2006/relationships" xmlns:w="http://schemas.openxmlformats.org/wordprocessingml/2006/main">
  <w:divs>
    <w:div w:id="869801082">
      <w:bodyDiv w:val="1"/>
      <w:marLeft w:val="0"/>
      <w:marRight w:val="0"/>
      <w:marTop w:val="0"/>
      <w:marBottom w:val="0"/>
      <w:divBdr>
        <w:top w:val="none" w:sz="0" w:space="0" w:color="auto"/>
        <w:left w:val="none" w:sz="0" w:space="0" w:color="auto"/>
        <w:bottom w:val="none" w:sz="0" w:space="0" w:color="auto"/>
        <w:right w:val="none" w:sz="0" w:space="0" w:color="auto"/>
      </w:divBdr>
    </w:div>
    <w:div w:id="884561617">
      <w:bodyDiv w:val="1"/>
      <w:marLeft w:val="0"/>
      <w:marRight w:val="0"/>
      <w:marTop w:val="0"/>
      <w:marBottom w:val="0"/>
      <w:divBdr>
        <w:top w:val="none" w:sz="0" w:space="0" w:color="auto"/>
        <w:left w:val="none" w:sz="0" w:space="0" w:color="auto"/>
        <w:bottom w:val="none" w:sz="0" w:space="0" w:color="auto"/>
        <w:right w:val="none" w:sz="0" w:space="0" w:color="auto"/>
      </w:divBdr>
    </w:div>
    <w:div w:id="1245724553">
      <w:bodyDiv w:val="1"/>
      <w:marLeft w:val="0"/>
      <w:marRight w:val="0"/>
      <w:marTop w:val="0"/>
      <w:marBottom w:val="0"/>
      <w:divBdr>
        <w:top w:val="none" w:sz="0" w:space="0" w:color="auto"/>
        <w:left w:val="none" w:sz="0" w:space="0" w:color="auto"/>
        <w:bottom w:val="none" w:sz="0" w:space="0" w:color="auto"/>
        <w:right w:val="none" w:sz="0" w:space="0" w:color="auto"/>
      </w:divBdr>
      <w:divsChild>
        <w:div w:id="1957640578">
          <w:marLeft w:val="4725"/>
          <w:marRight w:val="0"/>
          <w:marTop w:val="0"/>
          <w:marBottom w:val="0"/>
          <w:divBdr>
            <w:top w:val="none" w:sz="0" w:space="0" w:color="auto"/>
            <w:left w:val="none" w:sz="0" w:space="0" w:color="auto"/>
            <w:bottom w:val="none" w:sz="0" w:space="0" w:color="auto"/>
            <w:right w:val="none" w:sz="0" w:space="0" w:color="auto"/>
          </w:divBdr>
          <w:divsChild>
            <w:div w:id="1160779737">
              <w:marLeft w:val="0"/>
              <w:marRight w:val="0"/>
              <w:marTop w:val="0"/>
              <w:marBottom w:val="0"/>
              <w:divBdr>
                <w:top w:val="none" w:sz="0" w:space="0" w:color="auto"/>
                <w:left w:val="none" w:sz="0" w:space="0" w:color="auto"/>
                <w:bottom w:val="none" w:sz="0" w:space="0" w:color="auto"/>
                <w:right w:val="none" w:sz="0" w:space="0" w:color="auto"/>
              </w:divBdr>
              <w:divsChild>
                <w:div w:id="2048524413">
                  <w:marLeft w:val="0"/>
                  <w:marRight w:val="0"/>
                  <w:marTop w:val="0"/>
                  <w:marBottom w:val="0"/>
                  <w:divBdr>
                    <w:top w:val="none" w:sz="0" w:space="0" w:color="auto"/>
                    <w:left w:val="none" w:sz="0" w:space="0" w:color="auto"/>
                    <w:bottom w:val="none" w:sz="0" w:space="0" w:color="auto"/>
                    <w:right w:val="none" w:sz="0" w:space="0" w:color="auto"/>
                  </w:divBdr>
                  <w:divsChild>
                    <w:div w:id="730617258">
                      <w:marLeft w:val="0"/>
                      <w:marRight w:val="0"/>
                      <w:marTop w:val="0"/>
                      <w:marBottom w:val="0"/>
                      <w:divBdr>
                        <w:top w:val="none" w:sz="0" w:space="0" w:color="auto"/>
                        <w:left w:val="none" w:sz="0" w:space="0" w:color="auto"/>
                        <w:bottom w:val="none" w:sz="0" w:space="0" w:color="auto"/>
                        <w:right w:val="none" w:sz="0" w:space="0" w:color="auto"/>
                      </w:divBdr>
                      <w:divsChild>
                        <w:div w:id="1747220113">
                          <w:marLeft w:val="0"/>
                          <w:marRight w:val="0"/>
                          <w:marTop w:val="0"/>
                          <w:marBottom w:val="0"/>
                          <w:divBdr>
                            <w:top w:val="none" w:sz="0" w:space="0" w:color="auto"/>
                            <w:left w:val="none" w:sz="0" w:space="0" w:color="auto"/>
                            <w:bottom w:val="none" w:sz="0" w:space="0" w:color="auto"/>
                            <w:right w:val="none" w:sz="0" w:space="0" w:color="auto"/>
                          </w:divBdr>
                        </w:div>
                        <w:div w:id="1161584945">
                          <w:marLeft w:val="0"/>
                          <w:marRight w:val="0"/>
                          <w:marTop w:val="0"/>
                          <w:marBottom w:val="0"/>
                          <w:divBdr>
                            <w:top w:val="none" w:sz="0" w:space="0" w:color="auto"/>
                            <w:left w:val="none" w:sz="0" w:space="0" w:color="auto"/>
                            <w:bottom w:val="none" w:sz="0" w:space="0" w:color="auto"/>
                            <w:right w:val="none" w:sz="0" w:space="0" w:color="auto"/>
                          </w:divBdr>
                        </w:div>
                        <w:div w:id="858735272">
                          <w:marLeft w:val="0"/>
                          <w:marRight w:val="0"/>
                          <w:marTop w:val="0"/>
                          <w:marBottom w:val="0"/>
                          <w:divBdr>
                            <w:top w:val="none" w:sz="0" w:space="0" w:color="auto"/>
                            <w:left w:val="none" w:sz="0" w:space="0" w:color="auto"/>
                            <w:bottom w:val="none" w:sz="0" w:space="0" w:color="auto"/>
                            <w:right w:val="none" w:sz="0" w:space="0" w:color="auto"/>
                          </w:divBdr>
                        </w:div>
                        <w:div w:id="1105535878">
                          <w:marLeft w:val="0"/>
                          <w:marRight w:val="0"/>
                          <w:marTop w:val="0"/>
                          <w:marBottom w:val="0"/>
                          <w:divBdr>
                            <w:top w:val="none" w:sz="0" w:space="0" w:color="auto"/>
                            <w:left w:val="none" w:sz="0" w:space="0" w:color="auto"/>
                            <w:bottom w:val="none" w:sz="0" w:space="0" w:color="auto"/>
                            <w:right w:val="none" w:sz="0" w:space="0" w:color="auto"/>
                          </w:divBdr>
                        </w:div>
                        <w:div w:id="1500345408">
                          <w:marLeft w:val="0"/>
                          <w:marRight w:val="0"/>
                          <w:marTop w:val="0"/>
                          <w:marBottom w:val="0"/>
                          <w:divBdr>
                            <w:top w:val="none" w:sz="0" w:space="0" w:color="auto"/>
                            <w:left w:val="none" w:sz="0" w:space="0" w:color="auto"/>
                            <w:bottom w:val="none" w:sz="0" w:space="0" w:color="auto"/>
                            <w:right w:val="none" w:sz="0" w:space="0" w:color="auto"/>
                          </w:divBdr>
                        </w:div>
                        <w:div w:id="1693218367">
                          <w:marLeft w:val="0"/>
                          <w:marRight w:val="0"/>
                          <w:marTop w:val="0"/>
                          <w:marBottom w:val="0"/>
                          <w:divBdr>
                            <w:top w:val="none" w:sz="0" w:space="0" w:color="auto"/>
                            <w:left w:val="none" w:sz="0" w:space="0" w:color="auto"/>
                            <w:bottom w:val="none" w:sz="0" w:space="0" w:color="auto"/>
                            <w:right w:val="none" w:sz="0" w:space="0" w:color="auto"/>
                          </w:divBdr>
                        </w:div>
                        <w:div w:id="1920170742">
                          <w:marLeft w:val="0"/>
                          <w:marRight w:val="0"/>
                          <w:marTop w:val="0"/>
                          <w:marBottom w:val="0"/>
                          <w:divBdr>
                            <w:top w:val="none" w:sz="0" w:space="0" w:color="auto"/>
                            <w:left w:val="none" w:sz="0" w:space="0" w:color="auto"/>
                            <w:bottom w:val="none" w:sz="0" w:space="0" w:color="auto"/>
                            <w:right w:val="none" w:sz="0" w:space="0" w:color="auto"/>
                          </w:divBdr>
                        </w:div>
                        <w:div w:id="1685202978">
                          <w:marLeft w:val="0"/>
                          <w:marRight w:val="0"/>
                          <w:marTop w:val="0"/>
                          <w:marBottom w:val="0"/>
                          <w:divBdr>
                            <w:top w:val="none" w:sz="0" w:space="0" w:color="auto"/>
                            <w:left w:val="none" w:sz="0" w:space="0" w:color="auto"/>
                            <w:bottom w:val="none" w:sz="0" w:space="0" w:color="auto"/>
                            <w:right w:val="none" w:sz="0" w:space="0" w:color="auto"/>
                          </w:divBdr>
                        </w:div>
                        <w:div w:id="965433755">
                          <w:marLeft w:val="0"/>
                          <w:marRight w:val="0"/>
                          <w:marTop w:val="0"/>
                          <w:marBottom w:val="0"/>
                          <w:divBdr>
                            <w:top w:val="none" w:sz="0" w:space="0" w:color="auto"/>
                            <w:left w:val="none" w:sz="0" w:space="0" w:color="auto"/>
                            <w:bottom w:val="none" w:sz="0" w:space="0" w:color="auto"/>
                            <w:right w:val="none" w:sz="0" w:space="0" w:color="auto"/>
                          </w:divBdr>
                        </w:div>
                        <w:div w:id="822964853">
                          <w:marLeft w:val="0"/>
                          <w:marRight w:val="0"/>
                          <w:marTop w:val="0"/>
                          <w:marBottom w:val="0"/>
                          <w:divBdr>
                            <w:top w:val="none" w:sz="0" w:space="0" w:color="auto"/>
                            <w:left w:val="none" w:sz="0" w:space="0" w:color="auto"/>
                            <w:bottom w:val="none" w:sz="0" w:space="0" w:color="auto"/>
                            <w:right w:val="none" w:sz="0" w:space="0" w:color="auto"/>
                          </w:divBdr>
                        </w:div>
                        <w:div w:id="254637526">
                          <w:marLeft w:val="0"/>
                          <w:marRight w:val="0"/>
                          <w:marTop w:val="0"/>
                          <w:marBottom w:val="0"/>
                          <w:divBdr>
                            <w:top w:val="none" w:sz="0" w:space="0" w:color="auto"/>
                            <w:left w:val="none" w:sz="0" w:space="0" w:color="auto"/>
                            <w:bottom w:val="none" w:sz="0" w:space="0" w:color="auto"/>
                            <w:right w:val="none" w:sz="0" w:space="0" w:color="auto"/>
                          </w:divBdr>
                        </w:div>
                        <w:div w:id="984160861">
                          <w:marLeft w:val="0"/>
                          <w:marRight w:val="0"/>
                          <w:marTop w:val="0"/>
                          <w:marBottom w:val="0"/>
                          <w:divBdr>
                            <w:top w:val="none" w:sz="0" w:space="0" w:color="auto"/>
                            <w:left w:val="none" w:sz="0" w:space="0" w:color="auto"/>
                            <w:bottom w:val="none" w:sz="0" w:space="0" w:color="auto"/>
                            <w:right w:val="none" w:sz="0" w:space="0" w:color="auto"/>
                          </w:divBdr>
                        </w:div>
                        <w:div w:id="1864779316">
                          <w:marLeft w:val="0"/>
                          <w:marRight w:val="0"/>
                          <w:marTop w:val="0"/>
                          <w:marBottom w:val="0"/>
                          <w:divBdr>
                            <w:top w:val="none" w:sz="0" w:space="0" w:color="auto"/>
                            <w:left w:val="none" w:sz="0" w:space="0" w:color="auto"/>
                            <w:bottom w:val="none" w:sz="0" w:space="0" w:color="auto"/>
                            <w:right w:val="none" w:sz="0" w:space="0" w:color="auto"/>
                          </w:divBdr>
                        </w:div>
                        <w:div w:id="1504927784">
                          <w:marLeft w:val="0"/>
                          <w:marRight w:val="0"/>
                          <w:marTop w:val="0"/>
                          <w:marBottom w:val="0"/>
                          <w:divBdr>
                            <w:top w:val="none" w:sz="0" w:space="0" w:color="auto"/>
                            <w:left w:val="none" w:sz="0" w:space="0" w:color="auto"/>
                            <w:bottom w:val="none" w:sz="0" w:space="0" w:color="auto"/>
                            <w:right w:val="none" w:sz="0" w:space="0" w:color="auto"/>
                          </w:divBdr>
                        </w:div>
                        <w:div w:id="13000242">
                          <w:marLeft w:val="0"/>
                          <w:marRight w:val="0"/>
                          <w:marTop w:val="0"/>
                          <w:marBottom w:val="0"/>
                          <w:divBdr>
                            <w:top w:val="none" w:sz="0" w:space="0" w:color="auto"/>
                            <w:left w:val="none" w:sz="0" w:space="0" w:color="auto"/>
                            <w:bottom w:val="none" w:sz="0" w:space="0" w:color="auto"/>
                            <w:right w:val="none" w:sz="0" w:space="0" w:color="auto"/>
                          </w:divBdr>
                        </w:div>
                        <w:div w:id="906765437">
                          <w:marLeft w:val="0"/>
                          <w:marRight w:val="0"/>
                          <w:marTop w:val="0"/>
                          <w:marBottom w:val="0"/>
                          <w:divBdr>
                            <w:top w:val="none" w:sz="0" w:space="0" w:color="auto"/>
                            <w:left w:val="none" w:sz="0" w:space="0" w:color="auto"/>
                            <w:bottom w:val="none" w:sz="0" w:space="0" w:color="auto"/>
                            <w:right w:val="none" w:sz="0" w:space="0" w:color="auto"/>
                          </w:divBdr>
                        </w:div>
                        <w:div w:id="1574003350">
                          <w:marLeft w:val="0"/>
                          <w:marRight w:val="0"/>
                          <w:marTop w:val="0"/>
                          <w:marBottom w:val="0"/>
                          <w:divBdr>
                            <w:top w:val="none" w:sz="0" w:space="0" w:color="auto"/>
                            <w:left w:val="none" w:sz="0" w:space="0" w:color="auto"/>
                            <w:bottom w:val="none" w:sz="0" w:space="0" w:color="auto"/>
                            <w:right w:val="none" w:sz="0" w:space="0" w:color="auto"/>
                          </w:divBdr>
                        </w:div>
                        <w:div w:id="9763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854052">
      <w:bodyDiv w:val="1"/>
      <w:marLeft w:val="0"/>
      <w:marRight w:val="0"/>
      <w:marTop w:val="0"/>
      <w:marBottom w:val="0"/>
      <w:divBdr>
        <w:top w:val="none" w:sz="0" w:space="0" w:color="auto"/>
        <w:left w:val="none" w:sz="0" w:space="0" w:color="auto"/>
        <w:bottom w:val="none" w:sz="0" w:space="0" w:color="auto"/>
        <w:right w:val="none" w:sz="0" w:space="0" w:color="auto"/>
      </w:divBdr>
      <w:divsChild>
        <w:div w:id="594241773">
          <w:marLeft w:val="0"/>
          <w:marRight w:val="0"/>
          <w:marTop w:val="0"/>
          <w:marBottom w:val="0"/>
          <w:divBdr>
            <w:top w:val="none" w:sz="0" w:space="0" w:color="auto"/>
            <w:left w:val="single" w:sz="36" w:space="8" w:color="5DC3DC"/>
            <w:bottom w:val="none" w:sz="0" w:space="4" w:color="auto"/>
            <w:right w:val="none" w:sz="0" w:space="8" w:color="auto"/>
          </w:divBdr>
        </w:div>
        <w:div w:id="323634070">
          <w:marLeft w:val="0"/>
          <w:marRight w:val="0"/>
          <w:marTop w:val="0"/>
          <w:marBottom w:val="0"/>
          <w:divBdr>
            <w:top w:val="none" w:sz="0" w:space="4" w:color="auto"/>
            <w:left w:val="single" w:sz="36" w:space="4" w:color="C3E6EF"/>
            <w:bottom w:val="single" w:sz="6" w:space="8" w:color="C3E6EF"/>
            <w:right w:val="none" w:sz="0" w:space="4" w:color="auto"/>
          </w:divBdr>
          <w:divsChild>
            <w:div w:id="19223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944429">
      <w:bodyDiv w:val="1"/>
      <w:marLeft w:val="0"/>
      <w:marRight w:val="0"/>
      <w:marTop w:val="0"/>
      <w:marBottom w:val="0"/>
      <w:divBdr>
        <w:top w:val="none" w:sz="0" w:space="0" w:color="auto"/>
        <w:left w:val="none" w:sz="0" w:space="0" w:color="auto"/>
        <w:bottom w:val="none" w:sz="0" w:space="0" w:color="auto"/>
        <w:right w:val="none" w:sz="0" w:space="0" w:color="auto"/>
      </w:divBdr>
      <w:divsChild>
        <w:div w:id="1374882679">
          <w:marLeft w:val="0"/>
          <w:marRight w:val="0"/>
          <w:marTop w:val="0"/>
          <w:marBottom w:val="0"/>
          <w:divBdr>
            <w:top w:val="none" w:sz="0" w:space="0" w:color="auto"/>
            <w:left w:val="none" w:sz="0" w:space="0" w:color="auto"/>
            <w:bottom w:val="none" w:sz="0" w:space="0" w:color="auto"/>
            <w:right w:val="none" w:sz="0" w:space="0" w:color="auto"/>
          </w:divBdr>
          <w:divsChild>
            <w:div w:id="1573156090">
              <w:marLeft w:val="0"/>
              <w:marRight w:val="0"/>
              <w:marTop w:val="0"/>
              <w:marBottom w:val="0"/>
              <w:divBdr>
                <w:top w:val="none" w:sz="0" w:space="0" w:color="auto"/>
                <w:left w:val="none" w:sz="0" w:space="0" w:color="auto"/>
                <w:bottom w:val="none" w:sz="0" w:space="0" w:color="auto"/>
                <w:right w:val="none" w:sz="0" w:space="0" w:color="auto"/>
              </w:divBdr>
              <w:divsChild>
                <w:div w:id="886186264">
                  <w:marLeft w:val="0"/>
                  <w:marRight w:val="0"/>
                  <w:marTop w:val="0"/>
                  <w:marBottom w:val="0"/>
                  <w:divBdr>
                    <w:top w:val="none" w:sz="0" w:space="0" w:color="auto"/>
                    <w:left w:val="none" w:sz="0" w:space="0" w:color="auto"/>
                    <w:bottom w:val="none" w:sz="0" w:space="0" w:color="auto"/>
                    <w:right w:val="none" w:sz="0" w:space="0" w:color="auto"/>
                  </w:divBdr>
                  <w:divsChild>
                    <w:div w:id="1606183503">
                      <w:marLeft w:val="0"/>
                      <w:marRight w:val="0"/>
                      <w:marTop w:val="0"/>
                      <w:marBottom w:val="0"/>
                      <w:divBdr>
                        <w:top w:val="none" w:sz="0" w:space="0" w:color="auto"/>
                        <w:left w:val="none" w:sz="0" w:space="0" w:color="auto"/>
                        <w:bottom w:val="none" w:sz="0" w:space="0" w:color="auto"/>
                        <w:right w:val="none" w:sz="0" w:space="0" w:color="auto"/>
                      </w:divBdr>
                      <w:divsChild>
                        <w:div w:id="766079734">
                          <w:marLeft w:val="0"/>
                          <w:marRight w:val="0"/>
                          <w:marTop w:val="0"/>
                          <w:marBottom w:val="0"/>
                          <w:divBdr>
                            <w:top w:val="none" w:sz="0" w:space="0" w:color="auto"/>
                            <w:left w:val="none" w:sz="0" w:space="0" w:color="auto"/>
                            <w:bottom w:val="none" w:sz="0" w:space="0" w:color="auto"/>
                            <w:right w:val="none" w:sz="0" w:space="0" w:color="auto"/>
                          </w:divBdr>
                        </w:div>
                      </w:divsChild>
                    </w:div>
                    <w:div w:id="1342506943">
                      <w:marLeft w:val="0"/>
                      <w:marRight w:val="0"/>
                      <w:marTop w:val="0"/>
                      <w:marBottom w:val="0"/>
                      <w:divBdr>
                        <w:top w:val="none" w:sz="0" w:space="0" w:color="auto"/>
                        <w:left w:val="none" w:sz="0" w:space="0" w:color="auto"/>
                        <w:bottom w:val="none" w:sz="0" w:space="0" w:color="auto"/>
                        <w:right w:val="none" w:sz="0" w:space="0" w:color="auto"/>
                      </w:divBdr>
                      <w:divsChild>
                        <w:div w:id="140464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868338">
                  <w:marLeft w:val="-120"/>
                  <w:marRight w:val="-120"/>
                  <w:marTop w:val="0"/>
                  <w:marBottom w:val="0"/>
                  <w:divBdr>
                    <w:top w:val="none" w:sz="0" w:space="0" w:color="auto"/>
                    <w:left w:val="none" w:sz="0" w:space="0" w:color="auto"/>
                    <w:bottom w:val="none" w:sz="0" w:space="0" w:color="auto"/>
                    <w:right w:val="none" w:sz="0" w:space="0" w:color="auto"/>
                  </w:divBdr>
                  <w:divsChild>
                    <w:div w:id="273680958">
                      <w:marLeft w:val="0"/>
                      <w:marRight w:val="0"/>
                      <w:marTop w:val="0"/>
                      <w:marBottom w:val="0"/>
                      <w:divBdr>
                        <w:top w:val="none" w:sz="0" w:space="0" w:color="auto"/>
                        <w:left w:val="none" w:sz="0" w:space="0" w:color="auto"/>
                        <w:bottom w:val="none" w:sz="0" w:space="0" w:color="auto"/>
                        <w:right w:val="none" w:sz="0" w:space="0" w:color="auto"/>
                      </w:divBdr>
                      <w:divsChild>
                        <w:div w:id="1258900492">
                          <w:marLeft w:val="0"/>
                          <w:marRight w:val="0"/>
                          <w:marTop w:val="0"/>
                          <w:marBottom w:val="0"/>
                          <w:divBdr>
                            <w:top w:val="none" w:sz="0" w:space="0" w:color="auto"/>
                            <w:left w:val="none" w:sz="0" w:space="0" w:color="auto"/>
                            <w:bottom w:val="none" w:sz="0" w:space="0" w:color="auto"/>
                            <w:right w:val="none" w:sz="0" w:space="0" w:color="auto"/>
                          </w:divBdr>
                          <w:divsChild>
                            <w:div w:id="783841447">
                              <w:marLeft w:val="0"/>
                              <w:marRight w:val="0"/>
                              <w:marTop w:val="0"/>
                              <w:marBottom w:val="0"/>
                              <w:divBdr>
                                <w:top w:val="none" w:sz="0" w:space="0" w:color="auto"/>
                                <w:left w:val="none" w:sz="0" w:space="0" w:color="auto"/>
                                <w:bottom w:val="none" w:sz="0" w:space="0" w:color="auto"/>
                                <w:right w:val="none" w:sz="0" w:space="0" w:color="auto"/>
                              </w:divBdr>
                            </w:div>
                          </w:divsChild>
                        </w:div>
                        <w:div w:id="1472022159">
                          <w:marLeft w:val="0"/>
                          <w:marRight w:val="0"/>
                          <w:marTop w:val="0"/>
                          <w:marBottom w:val="0"/>
                          <w:divBdr>
                            <w:top w:val="none" w:sz="0" w:space="0" w:color="auto"/>
                            <w:left w:val="none" w:sz="0" w:space="0" w:color="auto"/>
                            <w:bottom w:val="none" w:sz="0" w:space="0" w:color="auto"/>
                            <w:right w:val="none" w:sz="0" w:space="0" w:color="auto"/>
                          </w:divBdr>
                          <w:divsChild>
                            <w:div w:id="80955693">
                              <w:marLeft w:val="0"/>
                              <w:marRight w:val="0"/>
                              <w:marTop w:val="0"/>
                              <w:marBottom w:val="0"/>
                              <w:divBdr>
                                <w:top w:val="none" w:sz="0" w:space="0" w:color="auto"/>
                                <w:left w:val="none" w:sz="0" w:space="0" w:color="auto"/>
                                <w:bottom w:val="none" w:sz="0" w:space="0" w:color="auto"/>
                                <w:right w:val="none" w:sz="0" w:space="0" w:color="auto"/>
                              </w:divBdr>
                              <w:divsChild>
                                <w:div w:id="524713606">
                                  <w:marLeft w:val="0"/>
                                  <w:marRight w:val="0"/>
                                  <w:marTop w:val="0"/>
                                  <w:marBottom w:val="0"/>
                                  <w:divBdr>
                                    <w:top w:val="single" w:sz="6" w:space="0" w:color="AAAAAA"/>
                                    <w:left w:val="single" w:sz="6" w:space="0" w:color="AAAAAA"/>
                                    <w:bottom w:val="single" w:sz="6" w:space="0" w:color="AAAAAA"/>
                                    <w:right w:val="single" w:sz="6" w:space="0" w:color="AAAAAA"/>
                                  </w:divBdr>
                                  <w:divsChild>
                                    <w:div w:id="725882860">
                                      <w:marLeft w:val="0"/>
                                      <w:marRight w:val="0"/>
                                      <w:marTop w:val="0"/>
                                      <w:marBottom w:val="0"/>
                                      <w:divBdr>
                                        <w:top w:val="none" w:sz="0" w:space="0" w:color="auto"/>
                                        <w:left w:val="none" w:sz="0" w:space="0" w:color="auto"/>
                                        <w:bottom w:val="single" w:sz="6" w:space="0" w:color="AAAAAA"/>
                                        <w:right w:val="none" w:sz="0" w:space="0" w:color="auto"/>
                                      </w:divBdr>
                                      <w:divsChild>
                                        <w:div w:id="530799569">
                                          <w:marLeft w:val="0"/>
                                          <w:marRight w:val="0"/>
                                          <w:marTop w:val="0"/>
                                          <w:marBottom w:val="0"/>
                                          <w:divBdr>
                                            <w:top w:val="none" w:sz="0" w:space="0" w:color="auto"/>
                                            <w:left w:val="none" w:sz="0" w:space="0" w:color="auto"/>
                                            <w:bottom w:val="none" w:sz="0" w:space="0" w:color="auto"/>
                                            <w:right w:val="none" w:sz="0" w:space="0" w:color="auto"/>
                                          </w:divBdr>
                                          <w:divsChild>
                                            <w:div w:id="403529238">
                                              <w:marLeft w:val="0"/>
                                              <w:marRight w:val="0"/>
                                              <w:marTop w:val="0"/>
                                              <w:marBottom w:val="0"/>
                                              <w:divBdr>
                                                <w:top w:val="none" w:sz="0" w:space="0" w:color="auto"/>
                                                <w:left w:val="none" w:sz="0" w:space="0" w:color="auto"/>
                                                <w:bottom w:val="none" w:sz="0" w:space="0" w:color="auto"/>
                                                <w:right w:val="none" w:sz="0" w:space="0" w:color="auto"/>
                                              </w:divBdr>
                                            </w:div>
                                          </w:divsChild>
                                        </w:div>
                                        <w:div w:id="1573157968">
                                          <w:marLeft w:val="0"/>
                                          <w:marRight w:val="0"/>
                                          <w:marTop w:val="0"/>
                                          <w:marBottom w:val="0"/>
                                          <w:divBdr>
                                            <w:top w:val="none" w:sz="0" w:space="0" w:color="auto"/>
                                            <w:left w:val="none" w:sz="0" w:space="0" w:color="auto"/>
                                            <w:bottom w:val="none" w:sz="0" w:space="0" w:color="auto"/>
                                            <w:right w:val="none" w:sz="0" w:space="0" w:color="auto"/>
                                          </w:divBdr>
                                          <w:divsChild>
                                            <w:div w:id="1845701893">
                                              <w:marLeft w:val="0"/>
                                              <w:marRight w:val="60"/>
                                              <w:marTop w:val="0"/>
                                              <w:marBottom w:val="0"/>
                                              <w:divBdr>
                                                <w:top w:val="none" w:sz="0" w:space="0" w:color="auto"/>
                                                <w:left w:val="none" w:sz="0" w:space="0" w:color="auto"/>
                                                <w:bottom w:val="none" w:sz="0" w:space="0" w:color="auto"/>
                                                <w:right w:val="single" w:sz="6" w:space="3" w:color="FF9922"/>
                                              </w:divBdr>
                                            </w:div>
                                          </w:divsChild>
                                        </w:div>
                                      </w:divsChild>
                                    </w:div>
                                    <w:div w:id="1024867861">
                                      <w:marLeft w:val="0"/>
                                      <w:marRight w:val="60"/>
                                      <w:marTop w:val="0"/>
                                      <w:marBottom w:val="0"/>
                                      <w:divBdr>
                                        <w:top w:val="none" w:sz="0" w:space="0" w:color="auto"/>
                                        <w:left w:val="none" w:sz="0" w:space="0" w:color="auto"/>
                                        <w:bottom w:val="none" w:sz="0" w:space="0" w:color="auto"/>
                                        <w:right w:val="single" w:sz="6" w:space="0" w:color="FF9922"/>
                                      </w:divBdr>
                                    </w:div>
                                    <w:div w:id="1298603893">
                                      <w:marLeft w:val="0"/>
                                      <w:marRight w:val="60"/>
                                      <w:marTop w:val="0"/>
                                      <w:marBottom w:val="0"/>
                                      <w:divBdr>
                                        <w:top w:val="none" w:sz="0" w:space="0" w:color="auto"/>
                                        <w:left w:val="none" w:sz="0" w:space="0" w:color="auto"/>
                                        <w:bottom w:val="none" w:sz="0" w:space="0" w:color="auto"/>
                                        <w:right w:val="single" w:sz="6" w:space="0" w:color="FF9922"/>
                                      </w:divBdr>
                                    </w:div>
                                    <w:div w:id="1424958860">
                                      <w:marLeft w:val="0"/>
                                      <w:marRight w:val="60"/>
                                      <w:marTop w:val="0"/>
                                      <w:marBottom w:val="0"/>
                                      <w:divBdr>
                                        <w:top w:val="none" w:sz="0" w:space="0" w:color="auto"/>
                                        <w:left w:val="none" w:sz="0" w:space="0" w:color="auto"/>
                                        <w:bottom w:val="none" w:sz="0" w:space="0" w:color="auto"/>
                                        <w:right w:val="single" w:sz="6" w:space="0" w:color="FF9922"/>
                                      </w:divBdr>
                                    </w:div>
                                    <w:div w:id="1966041514">
                                      <w:marLeft w:val="0"/>
                                      <w:marRight w:val="60"/>
                                      <w:marTop w:val="0"/>
                                      <w:marBottom w:val="0"/>
                                      <w:divBdr>
                                        <w:top w:val="none" w:sz="0" w:space="0" w:color="auto"/>
                                        <w:left w:val="none" w:sz="0" w:space="0" w:color="auto"/>
                                        <w:bottom w:val="none" w:sz="0" w:space="0" w:color="auto"/>
                                        <w:right w:val="single" w:sz="6" w:space="0" w:color="FF9922"/>
                                      </w:divBdr>
                                    </w:div>
                                    <w:div w:id="1169978382">
                                      <w:marLeft w:val="0"/>
                                      <w:marRight w:val="60"/>
                                      <w:marTop w:val="0"/>
                                      <w:marBottom w:val="0"/>
                                      <w:divBdr>
                                        <w:top w:val="none" w:sz="0" w:space="0" w:color="auto"/>
                                        <w:left w:val="none" w:sz="0" w:space="0" w:color="auto"/>
                                        <w:bottom w:val="none" w:sz="0" w:space="0" w:color="auto"/>
                                        <w:right w:val="single" w:sz="6" w:space="0" w:color="FF9922"/>
                                      </w:divBdr>
                                    </w:div>
                                    <w:div w:id="1898588193">
                                      <w:marLeft w:val="0"/>
                                      <w:marRight w:val="60"/>
                                      <w:marTop w:val="0"/>
                                      <w:marBottom w:val="0"/>
                                      <w:divBdr>
                                        <w:top w:val="none" w:sz="0" w:space="0" w:color="auto"/>
                                        <w:left w:val="none" w:sz="0" w:space="0" w:color="auto"/>
                                        <w:bottom w:val="none" w:sz="0" w:space="0" w:color="auto"/>
                                        <w:right w:val="single" w:sz="6" w:space="0" w:color="FF9922"/>
                                      </w:divBdr>
                                    </w:div>
                                    <w:div w:id="1776055582">
                                      <w:marLeft w:val="0"/>
                                      <w:marRight w:val="0"/>
                                      <w:marTop w:val="0"/>
                                      <w:marBottom w:val="0"/>
                                      <w:divBdr>
                                        <w:top w:val="single" w:sz="6" w:space="2" w:color="AAAAAA"/>
                                        <w:left w:val="none" w:sz="0" w:space="0" w:color="auto"/>
                                        <w:bottom w:val="none" w:sz="0" w:space="0" w:color="auto"/>
                                        <w:right w:val="none" w:sz="0" w:space="0" w:color="auto"/>
                                      </w:divBdr>
                                      <w:divsChild>
                                        <w:div w:id="16609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208002">
                          <w:marLeft w:val="0"/>
                          <w:marRight w:val="0"/>
                          <w:marTop w:val="0"/>
                          <w:marBottom w:val="0"/>
                          <w:divBdr>
                            <w:top w:val="none" w:sz="0" w:space="0" w:color="auto"/>
                            <w:left w:val="none" w:sz="0" w:space="0" w:color="auto"/>
                            <w:bottom w:val="none" w:sz="0" w:space="0" w:color="auto"/>
                            <w:right w:val="none" w:sz="0" w:space="0" w:color="auto"/>
                          </w:divBdr>
                          <w:divsChild>
                            <w:div w:id="44263237">
                              <w:marLeft w:val="0"/>
                              <w:marRight w:val="0"/>
                              <w:marTop w:val="0"/>
                              <w:marBottom w:val="0"/>
                              <w:divBdr>
                                <w:top w:val="none" w:sz="0" w:space="0" w:color="auto"/>
                                <w:left w:val="none" w:sz="0" w:space="0" w:color="auto"/>
                                <w:bottom w:val="none" w:sz="0" w:space="0" w:color="auto"/>
                                <w:right w:val="none" w:sz="0" w:space="0" w:color="auto"/>
                              </w:divBdr>
                              <w:divsChild>
                                <w:div w:id="298271722">
                                  <w:marLeft w:val="0"/>
                                  <w:marRight w:val="0"/>
                                  <w:marTop w:val="0"/>
                                  <w:marBottom w:val="0"/>
                                  <w:divBdr>
                                    <w:top w:val="none" w:sz="0" w:space="0" w:color="auto"/>
                                    <w:left w:val="none" w:sz="0" w:space="0" w:color="auto"/>
                                    <w:bottom w:val="none" w:sz="0" w:space="0" w:color="auto"/>
                                    <w:right w:val="none" w:sz="0" w:space="0" w:color="auto"/>
                                  </w:divBdr>
                                  <w:divsChild>
                                    <w:div w:id="8958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3846">
          <w:marLeft w:val="0"/>
          <w:marRight w:val="0"/>
          <w:marTop w:val="0"/>
          <w:marBottom w:val="0"/>
          <w:divBdr>
            <w:top w:val="none" w:sz="0" w:space="0" w:color="auto"/>
            <w:left w:val="none" w:sz="0" w:space="0" w:color="auto"/>
            <w:bottom w:val="none" w:sz="0" w:space="0" w:color="auto"/>
            <w:right w:val="none" w:sz="0" w:space="0" w:color="auto"/>
          </w:divBdr>
          <w:divsChild>
            <w:div w:id="2102331960">
              <w:marLeft w:val="0"/>
              <w:marRight w:val="0"/>
              <w:marTop w:val="0"/>
              <w:marBottom w:val="0"/>
              <w:divBdr>
                <w:top w:val="none" w:sz="0" w:space="0" w:color="auto"/>
                <w:left w:val="none" w:sz="0" w:space="0" w:color="auto"/>
                <w:bottom w:val="none" w:sz="0" w:space="0" w:color="auto"/>
                <w:right w:val="none" w:sz="0" w:space="0" w:color="auto"/>
              </w:divBdr>
              <w:divsChild>
                <w:div w:id="849414675">
                  <w:marLeft w:val="150"/>
                  <w:marRight w:val="0"/>
                  <w:marTop w:val="0"/>
                  <w:marBottom w:val="0"/>
                  <w:divBdr>
                    <w:top w:val="none" w:sz="0" w:space="0" w:color="auto"/>
                    <w:left w:val="none" w:sz="0" w:space="0" w:color="auto"/>
                    <w:bottom w:val="none" w:sz="0" w:space="0" w:color="auto"/>
                    <w:right w:val="none" w:sz="0" w:space="0" w:color="auto"/>
                  </w:divBdr>
                  <w:divsChild>
                    <w:div w:id="132162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818571">
          <w:marLeft w:val="0"/>
          <w:marRight w:val="0"/>
          <w:marTop w:val="0"/>
          <w:marBottom w:val="0"/>
          <w:divBdr>
            <w:top w:val="none" w:sz="0" w:space="0" w:color="auto"/>
            <w:left w:val="none" w:sz="0" w:space="0" w:color="auto"/>
            <w:bottom w:val="none" w:sz="0" w:space="0" w:color="auto"/>
            <w:right w:val="none" w:sz="0" w:space="0" w:color="auto"/>
          </w:divBdr>
        </w:div>
      </w:divsChild>
    </w:div>
    <w:div w:id="1901208885">
      <w:bodyDiv w:val="1"/>
      <w:marLeft w:val="0"/>
      <w:marRight w:val="0"/>
      <w:marTop w:val="0"/>
      <w:marBottom w:val="0"/>
      <w:divBdr>
        <w:top w:val="none" w:sz="0" w:space="0" w:color="auto"/>
        <w:left w:val="none" w:sz="0" w:space="0" w:color="auto"/>
        <w:bottom w:val="none" w:sz="0" w:space="0" w:color="auto"/>
        <w:right w:val="none" w:sz="0" w:space="0" w:color="auto"/>
      </w:divBdr>
    </w:div>
    <w:div w:id="1930692629">
      <w:bodyDiv w:val="1"/>
      <w:marLeft w:val="0"/>
      <w:marRight w:val="0"/>
      <w:marTop w:val="0"/>
      <w:marBottom w:val="0"/>
      <w:divBdr>
        <w:top w:val="none" w:sz="0" w:space="0" w:color="auto"/>
        <w:left w:val="none" w:sz="0" w:space="0" w:color="auto"/>
        <w:bottom w:val="none" w:sz="0" w:space="0" w:color="auto"/>
        <w:right w:val="none" w:sz="0" w:space="0" w:color="auto"/>
      </w:divBdr>
      <w:divsChild>
        <w:div w:id="571476681">
          <w:marLeft w:val="0"/>
          <w:marRight w:val="0"/>
          <w:marTop w:val="0"/>
          <w:marBottom w:val="0"/>
          <w:divBdr>
            <w:top w:val="none" w:sz="0" w:space="0" w:color="auto"/>
            <w:left w:val="none" w:sz="0" w:space="0" w:color="auto"/>
            <w:bottom w:val="none" w:sz="0" w:space="0" w:color="auto"/>
            <w:right w:val="none" w:sz="0" w:space="0" w:color="auto"/>
          </w:divBdr>
          <w:divsChild>
            <w:div w:id="169102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png"/><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s>
</file>

<file path=word/theme/theme1.xml><?xml version="1.0" encoding="utf-8"?>
<a:theme xmlns:a="http://schemas.openxmlformats.org/drawingml/2006/main" name="Тема Office">
  <a:themeElements>
    <a:clrScheme name="Городская">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45091-4843-46CC-9865-62C489C3C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6</Pages>
  <Words>2362</Words>
  <Characters>13466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hamza - 88</dc:creator>
  <cp:lastModifiedBy>Azam.Munosibshoev</cp:lastModifiedBy>
  <cp:revision>15</cp:revision>
  <dcterms:created xsi:type="dcterms:W3CDTF">2014-04-17T17:45:00Z</dcterms:created>
  <dcterms:modified xsi:type="dcterms:W3CDTF">2014-04-28T17:46:00Z</dcterms:modified>
</cp:coreProperties>
</file>