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Вместо вступления…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последнее время наблюдается повышенный интерес к технологиям IP-телефонии, использование которой позволяет в значительной мере снизить стоимость телефонной связи. При этом становится возможным использование </w:t>
      </w:r>
      <w:r w:rsidRPr="000C2B1C">
        <w:rPr>
          <w:rFonts w:ascii="Verdana" w:eastAsia="Times New Roman" w:hAnsi="Verdana" w:cs="Times New Roman"/>
          <w:color w:val="E77D00"/>
          <w:sz w:val="20"/>
          <w:szCs w:val="20"/>
          <w:lang w:eastAsia="ru-RU"/>
        </w:rPr>
        <w:t>сети</w:t>
      </w: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Интернет, что позволяет сразу достичь "глобальных масштабов", а необходимость прокладки магистральных коммуникаций попросту отпадает.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Целью данной статьи является поверхностное рассмотрение возможностей IP-телефонии, использующей протокол SIP, для ознакомления с общими принципами ее работы.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Протокол SIP (Session Initiat Protocol, протокол установки соединения) не является первопроходцем в области IP-телефонии. Протокол H.323 уже давно используется для целей IP-телефонии, однако изначально он не разрабатывался для </w:t>
      </w:r>
      <w:r w:rsidRPr="000C2B1C">
        <w:rPr>
          <w:rFonts w:ascii="Verdana" w:eastAsia="Times New Roman" w:hAnsi="Verdana" w:cs="Times New Roman"/>
          <w:color w:val="E77D00"/>
          <w:sz w:val="20"/>
          <w:szCs w:val="20"/>
          <w:lang w:eastAsia="ru-RU"/>
        </w:rPr>
        <w:t>IP-сетей</w:t>
      </w: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что снижает "оптимальность" их совместной работы. За годы работы с протоколом H.323 накоплен большой опыт использования, который позволил выявить как его положительные черты, так и недостатки, которые были учтены при разработке протокола SIP.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Протокол H.323 использует двоичный формат. Одним из следствий этого является необходимость стандартизации всех возможностей данного протокола, так как в случае если определенная возможность не поддерживается устройством, то такие устройства из-за двоичного формата не смогут работать друг с другом. SIP-протокол использует текстовый формат сообщений, если одному из устройств не знаком определенный тип сообщения или заголовка, то оно просто игнорируется (как и в HTTP, который по своему формату очень похож формат протокола SIP). К тому же сам протокол SIP значительно проще H.323.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Возможности протокола SIP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Основные преимущества протокола SIP: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Масштабируемость — возможность увеличения количества клиентов при расширении </w:t>
      </w:r>
      <w:r w:rsidRPr="000C2B1C">
        <w:rPr>
          <w:rFonts w:ascii="Verdana" w:eastAsia="Times New Roman" w:hAnsi="Verdana" w:cs="Times New Roman"/>
          <w:color w:val="E77D00"/>
          <w:sz w:val="20"/>
          <w:szCs w:val="20"/>
          <w:lang w:eastAsia="ru-RU"/>
        </w:rPr>
        <w:t>сети</w:t>
      </w: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Мобильность — возможность получения сервиса вне зависимости от местоположения (как например электронная почта), а каждому пользователю выдается персональный идентификатор, по которому он может быть найден.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Расширяемость — возможность дополнения протокола новыми функциями (за счет введения новых заголовков и сообщений). Как уже говорилось выше, если устройству встречается неизвестное ему расширение протокола, оно попросту игнорируется. Так как протокол H.323 использует сообщения двоичного формата, то неизвестные функции могут привести к невозможности предоставления сервиса.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Протокол SIP разрабатывался с расчетом на возможность использования любых транспортов, но, тем не менее, наиболее предпочтительным является использование UDP-пакетов (это позволяет повысить производительность по сравнению с использованием протокола TCP, но требует использования дополнительных механизмов проверки доставки сигнальных сообщений).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Так как телефония с использованием протокола SIP позволяет использовать большое количество разнообразных сервисов (помимо передачи голоса, возможна передача видео, текстовых сообщений, факсов и др.), необходим механизм обмена информацией о том, какие сервисы может использовать вызываемая\вызывающая стороны. Для этой </w:t>
      </w: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цели используется протокол SDP (Session Description Protocol) — протокол описания сессии. Данный протокол позволяет определить какие звуковые (видео и другие) кодеки и иные возможности может использовать удаленная сторона.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Собственно сама передача голоса осуществляется благодаря использованию протокола RTP (Real-time Transport Protocol, протокол транспортировки в реальном времени). Сам протокол SIP непосредственного участия в передаче голосовых, видео и других данных не принимает, он отвечает только за установление связи (по протоколам SDP, RTP и др.), поэтому под SIP-телефонией понимается не передача голоса по протоколу SIP, а передача голоса с использованием протокола SIP. Использование протокола SIP предоставляет новые возможности установления соединений (а также возможность беспроблемного расширения данных возможностей), а не непосредственной передачи голосового и других видов трафика.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Формат адресов используемых протоколом SIP напоминает формат E-Mail-адреса: имя@идентификатор_хоста. В начале адреса ствится приставка "sip:" (пример: sip:user@host.com). В качестве идентификатора хоста может служить его IP-адрес, домен или имя хоста (IP-адрес определяется с использованием DNS, так что в итоге все равно получается обращение по адресу sip: имя@IP-адрес).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Архитектура </w:t>
      </w:r>
      <w:r w:rsidRPr="000C2B1C">
        <w:rPr>
          <w:rFonts w:ascii="Verdana" w:eastAsia="Times New Roman" w:hAnsi="Verdana" w:cs="Times New Roman"/>
          <w:b/>
          <w:bCs/>
          <w:color w:val="E77D00"/>
          <w:sz w:val="20"/>
          <w:szCs w:val="20"/>
          <w:lang w:eastAsia="ru-RU"/>
        </w:rPr>
        <w:t>SIP-сети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Стандартными элементами в </w:t>
      </w:r>
      <w:r w:rsidRPr="000C2B1C">
        <w:rPr>
          <w:rFonts w:ascii="Verdana" w:eastAsia="Times New Roman" w:hAnsi="Verdana" w:cs="Times New Roman"/>
          <w:color w:val="E77D00"/>
          <w:sz w:val="20"/>
          <w:szCs w:val="20"/>
          <w:lang w:eastAsia="ru-RU"/>
        </w:rPr>
        <w:t>SIP-сети</w:t>
      </w: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являются: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User Agent: по протоколу SIP устанавливаются соединения "</w:t>
      </w:r>
      <w:r w:rsidRPr="000C2B1C">
        <w:rPr>
          <w:rFonts w:ascii="Verdana" w:eastAsia="Times New Roman" w:hAnsi="Verdana" w:cs="Times New Roman"/>
          <w:color w:val="E77D00"/>
          <w:sz w:val="20"/>
          <w:szCs w:val="20"/>
          <w:lang w:eastAsia="ru-RU"/>
        </w:rPr>
        <w:t>клиент-сервер</w:t>
      </w: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". Клиент устанавливает соединения, а сервер принимает вызовы, но так обычно телефонный аппарат (или программный телефон) может как устанавливать так и принимать звонки, то получается что он одновременно играет роль и клиента и сервера (хотя в реализации протокола это не является обязательным критерием) — в этом случае его называют User Agent (UA) или терминал.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2. </w:t>
      </w:r>
      <w:r w:rsidRPr="000C2B1C">
        <w:rPr>
          <w:rFonts w:ascii="Verdana" w:eastAsia="Times New Roman" w:hAnsi="Verdana" w:cs="Times New Roman"/>
          <w:color w:val="E77D00"/>
          <w:sz w:val="20"/>
          <w:szCs w:val="20"/>
          <w:lang w:eastAsia="ru-RU"/>
        </w:rPr>
        <w:t>Прокси-сервер</w:t>
      </w: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прокси сервер принимает запросы и производит с ним некоторые действия (например определяет местоположение клиента, производит переадресацию или перенаправление вызова и др.). Он также может устанавливать собственные соединения. Зачастую прокси-сервер совмещают с сервером определения местоположения (Register-сервер), в таком случае его называют Registrar-сервером.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3. </w:t>
      </w:r>
      <w:r w:rsidRPr="000C2B1C">
        <w:rPr>
          <w:rFonts w:ascii="Verdana" w:eastAsia="Times New Roman" w:hAnsi="Verdana" w:cs="Times New Roman"/>
          <w:color w:val="E77D00"/>
          <w:sz w:val="20"/>
          <w:szCs w:val="20"/>
          <w:lang w:eastAsia="ru-RU"/>
        </w:rPr>
        <w:t>Сервер</w:t>
      </w: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опредления местоположения или сервер регистрации (Register): данный вид сервера служит для регистрации пользователей. Регистрация пользователя производится для определения его текущего IP-адреса, для того чтобы можно было произвести вызов user@IP-адрес. В случае если пользователь переместится в другое место и/или не имеет определенного IP-адреса, его текущий адрес можно будет определить после того, как он зарегистрируется на сервере регистрации. Таким образом клиент останется доступен по одному и тому же SIP-адресу вне зависимости от того, где на самом деле находится.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4. </w:t>
      </w:r>
      <w:r w:rsidRPr="000C2B1C">
        <w:rPr>
          <w:rFonts w:ascii="Verdana" w:eastAsia="Times New Roman" w:hAnsi="Verdana" w:cs="Times New Roman"/>
          <w:color w:val="E77D00"/>
          <w:sz w:val="20"/>
          <w:szCs w:val="20"/>
          <w:lang w:eastAsia="ru-RU"/>
        </w:rPr>
        <w:t>Сервер</w:t>
      </w: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переадресации: обращается к серверу регистрации для определения текущего IP-адреса пользователя, но в отличие от прокси сервера только "переадресует" клиента, а не устанавливает собственные соединения.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Прокси-серверы в </w:t>
      </w:r>
      <w:r w:rsidRPr="000C2B1C">
        <w:rPr>
          <w:rFonts w:ascii="Verdana" w:eastAsia="Times New Roman" w:hAnsi="Verdana" w:cs="Times New Roman"/>
          <w:color w:val="E77D00"/>
          <w:sz w:val="20"/>
          <w:szCs w:val="20"/>
          <w:lang w:eastAsia="ru-RU"/>
        </w:rPr>
        <w:t>SIP-сети</w:t>
      </w: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также могут вносить изменения в передаваемые сообщения — это позволяет беспрепятственно преодолевать NAT в случае если прокси-сервер стоит на NAT-маршрутизаторе (также возможна настройка прокси сервера, находящегося за </w:t>
      </w: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NAT в случае если на последнем невозможно установить прокси сервер — для этого потребуется задать параметры переадресации так, чтобы получился прокси-сервер стал "виртуальным сервером"). Помимо этого прокси-серверы можно объединять в "цепочки", которые позволяют использовать телефонию, даже если конечная точка (UA) находится сразу за несколькими NAT-шлюзами.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Сообщения SIP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Сообщения SIP-протокола имеют следующую структуру:</w:t>
      </w:r>
    </w:p>
    <w:p w:rsidR="000C2B1C" w:rsidRPr="000C2B1C" w:rsidRDefault="000C2B1C" w:rsidP="000C2B1C">
      <w:pPr>
        <w:numPr>
          <w:ilvl w:val="0"/>
          <w:numId w:val="1"/>
        </w:numPr>
        <w:spacing w:before="100" w:beforeAutospacing="1" w:after="100" w:afterAutospacing="1" w:line="336" w:lineRule="atLeast"/>
        <w:ind w:left="0"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Стартовая строка (start-line)</w:t>
      </w:r>
    </w:p>
    <w:p w:rsidR="000C2B1C" w:rsidRPr="000C2B1C" w:rsidRDefault="000C2B1C" w:rsidP="000C2B1C">
      <w:pPr>
        <w:numPr>
          <w:ilvl w:val="0"/>
          <w:numId w:val="1"/>
        </w:numPr>
        <w:spacing w:before="100" w:beforeAutospacing="1" w:after="100" w:afterAutospacing="1" w:line="336" w:lineRule="atLeast"/>
        <w:ind w:left="0"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Заголовки сообщения (*message-header)</w:t>
      </w:r>
    </w:p>
    <w:p w:rsidR="000C2B1C" w:rsidRPr="000C2B1C" w:rsidRDefault="000C2B1C" w:rsidP="000C2B1C">
      <w:pPr>
        <w:numPr>
          <w:ilvl w:val="0"/>
          <w:numId w:val="1"/>
        </w:numPr>
        <w:spacing w:before="100" w:beforeAutospacing="1" w:after="100" w:afterAutospacing="1" w:line="336" w:lineRule="atLeast"/>
        <w:ind w:left="0"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Пустая строка (CRLF)</w:t>
      </w:r>
    </w:p>
    <w:p w:rsidR="000C2B1C" w:rsidRPr="000C2B1C" w:rsidRDefault="000C2B1C" w:rsidP="000C2B1C">
      <w:pPr>
        <w:numPr>
          <w:ilvl w:val="0"/>
          <w:numId w:val="1"/>
        </w:numPr>
        <w:spacing w:before="100" w:beforeAutospacing="1" w:after="100" w:afterAutospacing="1" w:line="336" w:lineRule="atLeast"/>
        <w:ind w:left="0"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Тело сообщения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Стартовая строка различается в зависимости от того является ли сообщение запросом или ответом (в случае запроса — в ней сообщается тип запроса, адресат и номер версии протокола, а в случае ответа — номер версии протокола, статус и текстовую расшифровку статуса).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заголовках содержатся сведения об источнике, адресате, пути следования сообщения и др. Этих заголовков может быть достаточно много и это количество может меняться на пути следования пакетов.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протоколе SIP версии 2.0 существует 6 типов запросов (тип запроса задается в стартовой строке):</w:t>
      </w:r>
    </w:p>
    <w:p w:rsidR="000C2B1C" w:rsidRPr="000C2B1C" w:rsidRDefault="000C2B1C" w:rsidP="000C2B1C">
      <w:pPr>
        <w:numPr>
          <w:ilvl w:val="0"/>
          <w:numId w:val="2"/>
        </w:numPr>
        <w:spacing w:before="100" w:beforeAutospacing="1" w:after="100" w:afterAutospacing="1" w:line="336" w:lineRule="atLeast"/>
        <w:ind w:left="0"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INVITE — вызывает адресата для установления связи. С помощью этого сообщения адресату передаются виды поддерживаемых сервисов (которые могут быть использованы инициатором сеанса), а также виды сервисов, которые желает передавать инициатор связи</w:t>
      </w:r>
    </w:p>
    <w:p w:rsidR="000C2B1C" w:rsidRPr="000C2B1C" w:rsidRDefault="000C2B1C" w:rsidP="000C2B1C">
      <w:pPr>
        <w:numPr>
          <w:ilvl w:val="0"/>
          <w:numId w:val="2"/>
        </w:numPr>
        <w:spacing w:before="100" w:beforeAutospacing="1" w:after="100" w:afterAutospacing="1" w:line="336" w:lineRule="atLeast"/>
        <w:ind w:left="0"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ACK — сообщение подтверждающее согласие адресата установить соединения. В этом сообщении могут быть переданы окончательные параметры сеанса связи (окончательно выбираются виды сервисов и их параметры которые будут использованы)</w:t>
      </w:r>
    </w:p>
    <w:p w:rsidR="000C2B1C" w:rsidRPr="000C2B1C" w:rsidRDefault="000C2B1C" w:rsidP="000C2B1C">
      <w:pPr>
        <w:numPr>
          <w:ilvl w:val="0"/>
          <w:numId w:val="2"/>
        </w:numPr>
        <w:spacing w:before="100" w:beforeAutospacing="1" w:after="100" w:afterAutospacing="1" w:line="336" w:lineRule="atLeast"/>
        <w:ind w:left="0"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Cancel — отмена ранее переданных запросов (используется в случае если необходимости в них больше нет)</w:t>
      </w:r>
    </w:p>
    <w:p w:rsidR="000C2B1C" w:rsidRPr="000C2B1C" w:rsidRDefault="000C2B1C" w:rsidP="000C2B1C">
      <w:pPr>
        <w:numPr>
          <w:ilvl w:val="0"/>
          <w:numId w:val="2"/>
        </w:numPr>
        <w:spacing w:before="100" w:beforeAutospacing="1" w:after="100" w:afterAutospacing="1" w:line="336" w:lineRule="atLeast"/>
        <w:ind w:left="0"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BYE — запрос завершения соединения</w:t>
      </w:r>
    </w:p>
    <w:p w:rsidR="000C2B1C" w:rsidRPr="000C2B1C" w:rsidRDefault="000C2B1C" w:rsidP="000C2B1C">
      <w:pPr>
        <w:numPr>
          <w:ilvl w:val="0"/>
          <w:numId w:val="2"/>
        </w:numPr>
        <w:spacing w:before="100" w:beforeAutospacing="1" w:after="100" w:afterAutospacing="1" w:line="336" w:lineRule="atLeast"/>
        <w:ind w:left="0"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Register — данным запросом пользователь идентифицирует свое текущее местоположение</w:t>
      </w:r>
    </w:p>
    <w:p w:rsidR="000C2B1C" w:rsidRPr="000C2B1C" w:rsidRDefault="000C2B1C" w:rsidP="000C2B1C">
      <w:pPr>
        <w:numPr>
          <w:ilvl w:val="0"/>
          <w:numId w:val="2"/>
        </w:numPr>
        <w:spacing w:before="100" w:beforeAutospacing="1" w:after="100" w:afterAutospacing="1" w:line="336" w:lineRule="atLeast"/>
        <w:ind w:left="0"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OPTIONS — запрос информации о функциональных возможностях терминала (применяется в случае, если эти данные нужно получить до установления соединения, то есть до фактического обмена данной информацией с помощью запросов INVITE и ACK)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каждый запрос, отправителю направляется ответ, содержащий код результата выполнения запроса. Формат этих ответов унаследован от протокола HTTP. Ответы кодируются 3-хзначным числом, первая цифра которого указывает на класс ответов, а остальные две — идентифицируют конкретный ответ в каждом классе. Устройство может </w:t>
      </w: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не знать, что означает код ответа, но должно обязательно знать класс ответа. Всего существует 6 классов ответов:</w:t>
      </w:r>
    </w:p>
    <w:p w:rsidR="000C2B1C" w:rsidRPr="000C2B1C" w:rsidRDefault="000C2B1C" w:rsidP="000C2B1C">
      <w:pPr>
        <w:numPr>
          <w:ilvl w:val="0"/>
          <w:numId w:val="3"/>
        </w:numPr>
        <w:spacing w:before="100" w:beforeAutospacing="1" w:after="100" w:afterAutospacing="1" w:line="336" w:lineRule="atLeast"/>
        <w:ind w:left="0"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1?? — информационные ответы</w:t>
      </w:r>
    </w:p>
    <w:p w:rsidR="000C2B1C" w:rsidRPr="000C2B1C" w:rsidRDefault="000C2B1C" w:rsidP="000C2B1C">
      <w:pPr>
        <w:numPr>
          <w:ilvl w:val="0"/>
          <w:numId w:val="3"/>
        </w:numPr>
        <w:spacing w:before="100" w:beforeAutospacing="1" w:after="100" w:afterAutospacing="1" w:line="336" w:lineRule="atLeast"/>
        <w:ind w:left="0"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2?? — успешное окончание запроса</w:t>
      </w:r>
    </w:p>
    <w:p w:rsidR="000C2B1C" w:rsidRPr="000C2B1C" w:rsidRDefault="000C2B1C" w:rsidP="000C2B1C">
      <w:pPr>
        <w:numPr>
          <w:ilvl w:val="0"/>
          <w:numId w:val="3"/>
        </w:numPr>
        <w:spacing w:before="100" w:beforeAutospacing="1" w:after="100" w:afterAutospacing="1" w:line="336" w:lineRule="atLeast"/>
        <w:ind w:left="0"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3?? — информация об изменения местоположения вызываемого абонента</w:t>
      </w:r>
    </w:p>
    <w:p w:rsidR="000C2B1C" w:rsidRPr="000C2B1C" w:rsidRDefault="000C2B1C" w:rsidP="000C2B1C">
      <w:pPr>
        <w:numPr>
          <w:ilvl w:val="0"/>
          <w:numId w:val="3"/>
        </w:numPr>
        <w:spacing w:before="100" w:beforeAutospacing="1" w:after="100" w:afterAutospacing="1" w:line="336" w:lineRule="atLeast"/>
        <w:ind w:left="0"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4?? — информация об ошибке</w:t>
      </w:r>
    </w:p>
    <w:p w:rsidR="000C2B1C" w:rsidRPr="000C2B1C" w:rsidRDefault="000C2B1C" w:rsidP="000C2B1C">
      <w:pPr>
        <w:numPr>
          <w:ilvl w:val="0"/>
          <w:numId w:val="3"/>
        </w:numPr>
        <w:spacing w:before="100" w:beforeAutospacing="1" w:after="100" w:afterAutospacing="1" w:line="336" w:lineRule="atLeast"/>
        <w:ind w:left="0"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5?? — информация об ошибке сервера</w:t>
      </w:r>
    </w:p>
    <w:p w:rsidR="000C2B1C" w:rsidRPr="000C2B1C" w:rsidRDefault="000C2B1C" w:rsidP="000C2B1C">
      <w:pPr>
        <w:numPr>
          <w:ilvl w:val="0"/>
          <w:numId w:val="3"/>
        </w:numPr>
        <w:spacing w:before="100" w:beforeAutospacing="1" w:after="100" w:afterAutospacing="1" w:line="336" w:lineRule="atLeast"/>
        <w:ind w:left="0"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6?? — информация о невозможности вызова абонента (пользователя с таким адресом не существует, или пользователь отказывается принять вызов)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Информационные ответы сообщают о стадии выполнения запроса, они не являются завершением запроса. Остальные же классы ответов завершают выполнение запроса.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Пример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Рассмотрим пример процесса установления соединения с использованием SIP-протокола (пример взят из RFC 3261). Данный пример отражает работу базовых функций телефонии и соответственно не затрагивает такие возможности как видеосвязь передача текстовых сообщений и др. — общий принцип работы протокола остается неизменным.</w:t>
      </w:r>
    </w:p>
    <w:p w:rsidR="000C2B1C" w:rsidRPr="000C2B1C" w:rsidRDefault="000C2B1C" w:rsidP="000C2B1C">
      <w:pPr>
        <w:spacing w:after="0" w:line="336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848225" cy="4038600"/>
            <wp:effectExtent l="0" t="0" r="9525" b="0"/>
            <wp:docPr id="1" name="Рисунок 1" descr="http://www.ixbt.com/comm/protocols/sip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xbt.com/comm/protocols/sip/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рис. 1 (RFC 3261)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Пользователь Alice (sip:alice@atlanta.com) вызывает пользователя Bob (sip:bob@biloxi.com).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 Пользователь Alice посылает сообщение INVITE прокси-серверу по умолчанию (atlanta.com) Если бы пользователю Alice был известен IP-адрес пользователя Bob и он </w:t>
      </w: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мог к нему обратиться напрямую, то запрос INVITE в этом случае мог быть послан непосредственно вызываемому пользователю.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Прокси-сервер посылает запрос INVITE серверу вызываемого абонента (biloxi.com).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Далее прокси-сервер пользователя Bob при необходимости определяет его текущий IP-адрес и посылает ему сообщение INVITE — у пользователя начинает звонить телефон, о чем сообщается в ответе 180 (Ringing).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Если вызываемый пользователь ответил на звонок, то на запрос INVITE высылается ответ 200 (OK).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Вызывающий пользователь отправляет сообщение ACK, сообщающее вызываемому о том, что он получил ответ на свой запрос INVITE, им задаются окончательные параметры соединения. На этом этапе все готово к установлению соединения по протоколу RTP (Real-time Transport Protocol).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Устанавливается RTP-соединение с заранее согласованными параметрами.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Для завершения соединения, завершающим пользователем (кладет трубку) высылается запрос BYE, на которое высылается ответ 200 (OK)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Пока сообщения установления соединения (INVITE) ходят между прокси-серверами и неизвестно доступен ли вызываемый пользователь, в ответ на INVITE посылается ответ 100 (Trying), сообщающий о попытке установления соединения.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 как прокси-сервер может устанавливать собственные соединения, его использование позволяет вызовам без проблем преодолевать NAT. Также возможно построение нескольких прокси-серверов в одну цепочку, что позволяет преодолевать сразу несколько NAT.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Кодеки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передачи звука и видео используются различные алгоритмы сжатия и кодирования данных. Эти алгоритмы называются кодеками. Различные кодеки используют различную ширину полосы пропускания, а также вносят различные задержки и обеспечивают различное качество сервиса. Для звуковых кодеков бычно ширина полосы пропускания составляет от 4-х до 64 кбит/с.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Методика тестирования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Основное направления тестирования SIP-телефонии заключается в рассмотрении качества передачи голоса при ограничении ширины полосы пропускания. Также будет рассматриваться качество передачи голоса при динамическом изменении числа сеансов IP-телефонии и изменении загруженности канала связи. При тестировании IP-маршрутизаторов будет также рассматриваться поведение потоков трафика при установлении сеансов IP-телефонии.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Более четкая методика будет разрабатываться по мере нарастания основательной базы результатов тестирования SIP-оборудования различных производителей.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Заключение</w:t>
      </w:r>
    </w:p>
    <w:p w:rsidR="000C2B1C" w:rsidRPr="000C2B1C" w:rsidRDefault="000C2B1C" w:rsidP="000C2B1C">
      <w:pPr>
        <w:spacing w:after="0" w:line="33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прогнозам производителей оборудования IP-телефонии, популярность SIP-телефонии будет расти и темпы этого роста будут превосходить темпы роста IP-телефонии в целом, поэтому сами производители возлагают на SIP большие надежды. По тем же прогнозам резкое возрастание интереса к SIP-протоколу (и соответственно оборудованию использующему SIP-протокол) со стороны конечных пользователей придется как раз на </w:t>
      </w:r>
      <w:r w:rsidRPr="000C2B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2006 год. По этой причине за выпуск оборудования использующего протокол SIP вплотную взялись многие компании, работающие в области коммуникаций.</w:t>
      </w:r>
    </w:p>
    <w:p w:rsidR="001762B4" w:rsidRPr="000C2B1C" w:rsidRDefault="001762B4" w:rsidP="000C2B1C">
      <w:bookmarkStart w:id="0" w:name="_GoBack"/>
      <w:bookmarkEnd w:id="0"/>
    </w:p>
    <w:sectPr w:rsidR="001762B4" w:rsidRPr="000C2B1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47821"/>
    <w:multiLevelType w:val="multilevel"/>
    <w:tmpl w:val="CD14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50194"/>
    <w:multiLevelType w:val="multilevel"/>
    <w:tmpl w:val="7BD4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032CFF"/>
    <w:multiLevelType w:val="multilevel"/>
    <w:tmpl w:val="DEF0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1C"/>
    <w:rsid w:val="000C2B1C"/>
    <w:rsid w:val="0017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C40C6-FEBA-4D6F-9AFE-87FB1F6B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B1C"/>
    <w:rPr>
      <w:b/>
      <w:bCs/>
    </w:rPr>
  </w:style>
  <w:style w:type="character" w:customStyle="1" w:styleId="apple-converted-space">
    <w:name w:val="apple-converted-space"/>
    <w:basedOn w:val="a0"/>
    <w:rsid w:val="000C2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1892</Words>
  <Characters>10791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Munosibshoev</dc:creator>
  <cp:keywords/>
  <dc:description/>
  <cp:lastModifiedBy>Azam Munosibshoev</cp:lastModifiedBy>
  <cp:revision>1</cp:revision>
  <dcterms:created xsi:type="dcterms:W3CDTF">2014-02-12T09:14:00Z</dcterms:created>
  <dcterms:modified xsi:type="dcterms:W3CDTF">2014-02-12T09:14:00Z</dcterms:modified>
</cp:coreProperties>
</file>